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66483093"/>
        <w:docPartObj>
          <w:docPartGallery w:val="Cover Pages"/>
          <w:docPartUnique/>
        </w:docPartObj>
      </w:sdtPr>
      <w:sdtEndPr>
        <w:rPr>
          <w:rFonts w:ascii="Comic Sans MS" w:hAnsi="Comic Sans MS"/>
          <w:b/>
          <w:bCs/>
          <w:sz w:val="24"/>
          <w:szCs w:val="24"/>
        </w:rPr>
      </w:sdtEndPr>
      <w:sdtContent>
        <w:p w14:paraId="55327655" w14:textId="0F2FD70A" w:rsidR="0094243B" w:rsidRDefault="004A7F92">
          <w:r>
            <w:rPr>
              <w:noProof/>
            </w:rPr>
            <mc:AlternateContent>
              <mc:Choice Requires="wps">
                <w:drawing>
                  <wp:anchor distT="0" distB="0" distL="114300" distR="114300" simplePos="0" relativeHeight="251659264" behindDoc="0" locked="0" layoutInCell="1" allowOverlap="1" wp14:anchorId="27767251" wp14:editId="6BC099DF">
                    <wp:simplePos x="0" y="0"/>
                    <wp:positionH relativeFrom="page">
                      <wp:posOffset>3345815</wp:posOffset>
                    </wp:positionH>
                    <wp:positionV relativeFrom="margin">
                      <wp:align>top</wp:align>
                    </wp:positionV>
                    <wp:extent cx="3108960" cy="7040880"/>
                    <wp:effectExtent l="0" t="0" r="24130" b="20955"/>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40B708A7" id="Rectangle 468" o:spid="_x0000_s1026" style="position:absolute;margin-left:263.45pt;margin-top:0;width:244.8pt;height:554.4pt;z-index:251659264;visibility:visible;mso-wrap-style:square;mso-width-percent:400;mso-height-percent:700;mso-wrap-distance-left:9pt;mso-wrap-distance-top:0;mso-wrap-distance-right:9pt;mso-wrap-distance-bottom:0;mso-position-horizontal:absolute;mso-position-horizontal-relative:page;mso-position-vertical:top;mso-position-vertical-relative:margin;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" fillcolor="white [3212]" strokecolor="#747070 [1614]" strokeweight="1.25pt">
                    <w10:wrap anchorx="page" anchory="margin"/>
                  </v:rect>
                </w:pict>
              </mc:Fallback>
            </mc:AlternateContent>
          </w:r>
          <w:r w:rsidR="0094243B">
            <w:rPr>
              <w:noProof/>
            </w:rPr>
            <mc:AlternateContent>
              <mc:Choice Requires="wps">
                <w:drawing>
                  <wp:anchor distT="0" distB="0" distL="114300" distR="114300" simplePos="0" relativeHeight="251664384" behindDoc="0" locked="0" layoutInCell="1" allowOverlap="1" wp14:anchorId="0BF28DE6" wp14:editId="733A5D0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Zone de texte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D9379D6" w14:textId="721C570F" w:rsidR="0094243B" w:rsidRPr="00F3254E" w:rsidRDefault="00000000">
                                <w:pPr>
                                  <w:pStyle w:val="Sansinterligne"/>
                                  <w:rPr>
                                    <w:rFonts w:ascii="Comic Sans MS" w:hAnsi="Comic Sans MS"/>
                                    <w:color w:val="44546A" w:themeColor="text2"/>
                                  </w:rPr>
                                </w:pPr>
                                <w:sdt>
                                  <w:sdtPr>
                                    <w:rPr>
                                      <w:rFonts w:ascii="Comic Sans MS" w:hAnsi="Comic Sans MS"/>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sidR="0094243B" w:rsidRPr="00F3254E">
                                      <w:rPr>
                                        <w:rFonts w:ascii="Comic Sans MS" w:hAnsi="Comic Sans MS"/>
                                        <w:color w:val="44546A" w:themeColor="text2"/>
                                      </w:rPr>
                                      <w:t>Gerard Portal</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0BF28DE6" id="_x0000_t202" coordsize="21600,21600" o:spt="202" path="m,l,21600r21600,l21600,xe">
                    <v:stroke joinstyle="miter"/>
                    <v:path gradientshapeok="t" o:connecttype="rect"/>
                  </v:shapetype>
                  <v:shape id="Zone de texte 46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RPHgIAADo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" filled="f" stroked="f" strokeweight=".5pt">
                    <v:textbox style="mso-fit-shape-to-text:t">
                      <w:txbxContent>
                        <w:p w14:paraId="7D9379D6" w14:textId="721C570F" w:rsidR="0094243B" w:rsidRPr="00F3254E" w:rsidRDefault="00000000">
                          <w:pPr>
                            <w:pStyle w:val="Sansinterligne"/>
                            <w:rPr>
                              <w:rFonts w:ascii="Comic Sans MS" w:hAnsi="Comic Sans MS"/>
                              <w:color w:val="44546A" w:themeColor="text2"/>
                            </w:rPr>
                          </w:pPr>
                          <w:sdt>
                            <w:sdtPr>
                              <w:rPr>
                                <w:rFonts w:ascii="Comic Sans MS" w:hAnsi="Comic Sans MS"/>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sidR="0094243B" w:rsidRPr="00F3254E">
                                <w:rPr>
                                  <w:rFonts w:ascii="Comic Sans MS" w:hAnsi="Comic Sans MS"/>
                                  <w:color w:val="44546A" w:themeColor="text2"/>
                                </w:rPr>
                                <w:t>Gerard Portal</w:t>
                              </w:r>
                            </w:sdtContent>
                          </w:sdt>
                        </w:p>
                      </w:txbxContent>
                    </v:textbox>
                    <w10:wrap type="square" anchorx="page" anchory="page"/>
                  </v:shape>
                </w:pict>
              </mc:Fallback>
            </mc:AlternateContent>
          </w:r>
          <w:r w:rsidR="0094243B">
            <w:rPr>
              <w:noProof/>
            </w:rPr>
            <mc:AlternateContent>
              <mc:Choice Requires="wps">
                <w:drawing>
                  <wp:anchor distT="0" distB="0" distL="114300" distR="114300" simplePos="0" relativeHeight="251663360" behindDoc="1" locked="0" layoutInCell="1" allowOverlap="1" wp14:anchorId="2111049C" wp14:editId="2EA33C36">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B7480D0" w14:textId="77777777" w:rsidR="0094243B" w:rsidRPr="004A7F92" w:rsidRDefault="0094243B">
                                <w:pPr>
                                  <w:rPr>
                                    <w:rFonts w:ascii="Comic Sans MS" w:hAnsi="Comic Sans MS"/>
                                    <w:sz w:val="20"/>
                                    <w:szCs w:val="20"/>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111049C"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" fillcolor="#d9e2f3 [660]" stroked="f" strokeweight="1pt">
                    <v:fill color2="#8eaadb [1940]" rotate="t" focus="100%" type="gradient">
                      <o:fill v:ext="view" type="gradientUnscaled"/>
                    </v:fill>
                    <v:textbox inset="21.6pt,,21.6pt">
                      <w:txbxContent>
                        <w:p w14:paraId="6B7480D0" w14:textId="77777777" w:rsidR="0094243B" w:rsidRPr="004A7F92" w:rsidRDefault="0094243B">
                          <w:pPr>
                            <w:rPr>
                              <w:rFonts w:ascii="Comic Sans MS" w:hAnsi="Comic Sans MS"/>
                              <w:sz w:val="20"/>
                              <w:szCs w:val="20"/>
                            </w:rPr>
                          </w:pPr>
                        </w:p>
                      </w:txbxContent>
                    </v:textbox>
                    <w10:wrap anchorx="page" anchory="page"/>
                  </v:rect>
                </w:pict>
              </mc:Fallback>
            </mc:AlternateContent>
          </w:r>
          <w:r w:rsidR="0094243B">
            <w:rPr>
              <w:noProof/>
            </w:rPr>
            <mc:AlternateContent>
              <mc:Choice Requires="wps">
                <w:drawing>
                  <wp:anchor distT="0" distB="0" distL="114300" distR="114300" simplePos="0" relativeHeight="251662336" behindDoc="0" locked="0" layoutInCell="1" allowOverlap="1" wp14:anchorId="22530ADD" wp14:editId="66D4863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BD5E221"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4472c4 [3204]" stroked="f" strokeweight="1pt">
                    <w10:wrap anchorx="page" anchory="page"/>
                  </v:rect>
                </w:pict>
              </mc:Fallback>
            </mc:AlternateContent>
          </w:r>
        </w:p>
        <w:p w14:paraId="1F8E24C1" w14:textId="3959481D" w:rsidR="0094243B" w:rsidRPr="004A7F92" w:rsidRDefault="004A7F92">
          <w:pPr>
            <w:rPr>
              <w:rFonts w:ascii="Comic Sans MS" w:hAnsi="Comic Sans MS"/>
              <w:b/>
              <w:bCs/>
              <w:sz w:val="24"/>
              <w:szCs w:val="24"/>
            </w:rPr>
          </w:pPr>
          <w:r>
            <w:rPr>
              <w:noProof/>
            </w:rPr>
            <mc:AlternateContent>
              <mc:Choice Requires="wps">
                <w:drawing>
                  <wp:anchor distT="0" distB="0" distL="114300" distR="114300" simplePos="0" relativeHeight="251660288" behindDoc="0" locked="0" layoutInCell="1" allowOverlap="1" wp14:anchorId="54592CC5" wp14:editId="0B489301">
                    <wp:simplePos x="0" y="0"/>
                    <wp:positionH relativeFrom="page">
                      <wp:posOffset>3476625</wp:posOffset>
                    </wp:positionH>
                    <wp:positionV relativeFrom="page">
                      <wp:posOffset>838200</wp:posOffset>
                    </wp:positionV>
                    <wp:extent cx="2759075" cy="2838450"/>
                    <wp:effectExtent l="0" t="0" r="3175" b="0"/>
                    <wp:wrapNone/>
                    <wp:docPr id="467" name="Rectangle 467"/>
                    <wp:cNvGraphicFramePr/>
                    <a:graphic xmlns:a="http://schemas.openxmlformats.org/drawingml/2006/main">
                      <a:graphicData uri="http://schemas.microsoft.com/office/word/2010/wordprocessingShape">
                        <wps:wsp>
                          <wps:cNvSpPr/>
                          <wps:spPr>
                            <a:xfrm>
                              <a:off x="0" y="0"/>
                              <a:ext cx="2759075" cy="28384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3BCAD" w14:textId="5A2FCD63" w:rsidR="0094243B" w:rsidRPr="004A7F92" w:rsidRDefault="00000000" w:rsidP="0094243B">
                                <w:pPr>
                                  <w:spacing w:before="240"/>
                                  <w:rPr>
                                    <w:color w:val="FFFFFF" w:themeColor="background1"/>
                                    <w:sz w:val="24"/>
                                    <w:szCs w:val="24"/>
                                  </w:rPr>
                                </w:pPr>
                                <w:sdt>
                                  <w:sdtPr>
                                    <w:rPr>
                                      <w:rFonts w:ascii="Comic Sans MS" w:hAnsi="Comic Sans MS"/>
                                      <w:sz w:val="24"/>
                                      <w:szCs w:val="24"/>
                                    </w:rPr>
                                    <w:alias w:val="Résumé"/>
                                    <w:id w:val="8276291"/>
                                    <w:dataBinding w:prefixMappings="xmlns:ns0='http://schemas.microsoft.com/office/2006/coverPageProps'" w:xpath="/ns0:CoverPageProperties[1]/ns0:Abstract[1]" w:storeItemID="{55AF091B-3C7A-41E3-B477-F2FDAA23CFDA}"/>
                                    <w:text/>
                                  </w:sdtPr>
                                  <w:sdtContent>
                                    <w:r w:rsidR="0094243B" w:rsidRPr="004A7F92">
                                      <w:rPr>
                                        <w:rFonts w:ascii="Comic Sans MS" w:hAnsi="Comic Sans MS"/>
                                        <w:sz w:val="24"/>
                                        <w:szCs w:val="24"/>
                                      </w:rPr>
                                      <w:t>La démarche qualité nous impose d’écrire ce que nous faisons</w:t>
                                    </w:r>
                                    <w:r w:rsidR="007E6717" w:rsidRPr="004A7F92">
                                      <w:rPr>
                                        <w:rFonts w:ascii="Comic Sans MS" w:hAnsi="Comic Sans MS"/>
                                        <w:sz w:val="24"/>
                                        <w:szCs w:val="24"/>
                                      </w:rPr>
                                      <w:t xml:space="preserve"> et </w:t>
                                    </w:r>
                                    <w:r w:rsidR="0094243B" w:rsidRPr="004A7F92">
                                      <w:rPr>
                                        <w:rFonts w:ascii="Comic Sans MS" w:hAnsi="Comic Sans MS"/>
                                        <w:sz w:val="24"/>
                                        <w:szCs w:val="24"/>
                                      </w:rPr>
                                      <w:t>comment nous le faisons, pour la clarté de notre offre et nous oblige surtout à faire ce que nous avons écrit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592CC5" id="Rectangle 467" o:spid="_x0000_s1028" style="position:absolute;margin-left:273.75pt;margin-top:66pt;width:217.25pt;height:2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" fillcolor="#44546a [3215]" stroked="f" strokeweight="1pt">
                    <v:textbox inset="14.4pt,14.4pt,14.4pt,28.8pt">
                      <w:txbxContent>
                        <w:p w14:paraId="6873BCAD" w14:textId="5A2FCD63" w:rsidR="0094243B" w:rsidRPr="004A7F92" w:rsidRDefault="00000000" w:rsidP="0094243B">
                          <w:pPr>
                            <w:spacing w:before="240"/>
                            <w:rPr>
                              <w:color w:val="FFFFFF" w:themeColor="background1"/>
                              <w:sz w:val="24"/>
                              <w:szCs w:val="24"/>
                            </w:rPr>
                          </w:pPr>
                          <w:sdt>
                            <w:sdtPr>
                              <w:rPr>
                                <w:rFonts w:ascii="Comic Sans MS" w:hAnsi="Comic Sans MS"/>
                                <w:sz w:val="24"/>
                                <w:szCs w:val="24"/>
                              </w:rPr>
                              <w:alias w:val="Résumé"/>
                              <w:id w:val="8276291"/>
                              <w:dataBinding w:prefixMappings="xmlns:ns0='http://schemas.microsoft.com/office/2006/coverPageProps'" w:xpath="/ns0:CoverPageProperties[1]/ns0:Abstract[1]" w:storeItemID="{55AF091B-3C7A-41E3-B477-F2FDAA23CFDA}"/>
                              <w:text/>
                            </w:sdtPr>
                            <w:sdtContent>
                              <w:r w:rsidR="0094243B" w:rsidRPr="004A7F92">
                                <w:rPr>
                                  <w:rFonts w:ascii="Comic Sans MS" w:hAnsi="Comic Sans MS"/>
                                  <w:sz w:val="24"/>
                                  <w:szCs w:val="24"/>
                                </w:rPr>
                                <w:t>La démarche qualité nous impose d’écrire ce que nous faisons</w:t>
                              </w:r>
                              <w:r w:rsidR="007E6717" w:rsidRPr="004A7F92">
                                <w:rPr>
                                  <w:rFonts w:ascii="Comic Sans MS" w:hAnsi="Comic Sans MS"/>
                                  <w:sz w:val="24"/>
                                  <w:szCs w:val="24"/>
                                </w:rPr>
                                <w:t xml:space="preserve"> et </w:t>
                              </w:r>
                              <w:r w:rsidR="0094243B" w:rsidRPr="004A7F92">
                                <w:rPr>
                                  <w:rFonts w:ascii="Comic Sans MS" w:hAnsi="Comic Sans MS"/>
                                  <w:sz w:val="24"/>
                                  <w:szCs w:val="24"/>
                                </w:rPr>
                                <w:t>comment nous le faisons, pour la clarté de notre offre et nous oblige surtout à faire ce que nous avons écrit !</w:t>
                              </w:r>
                            </w:sdtContent>
                          </w:sdt>
                        </w:p>
                      </w:txbxContent>
                    </v:textbox>
                    <w10:wrap anchorx="page" anchory="page"/>
                  </v:rect>
                </w:pict>
              </mc:Fallback>
            </mc:AlternateContent>
          </w:r>
          <w:r w:rsidR="000B4E0A" w:rsidRPr="004A7F92">
            <w:rPr>
              <w:noProof/>
              <w:sz w:val="24"/>
              <w:szCs w:val="24"/>
            </w:rPr>
            <mc:AlternateContent>
              <mc:Choice Requires="wps">
                <w:drawing>
                  <wp:anchor distT="0" distB="0" distL="114300" distR="114300" simplePos="0" relativeHeight="251661312" behindDoc="0" locked="0" layoutInCell="1" allowOverlap="1" wp14:anchorId="022CF1B4" wp14:editId="01D3A2D5">
                    <wp:simplePos x="0" y="0"/>
                    <wp:positionH relativeFrom="page">
                      <wp:posOffset>3487420</wp:posOffset>
                    </wp:positionH>
                    <wp:positionV relativeFrom="page">
                      <wp:posOffset>4646930</wp:posOffset>
                    </wp:positionV>
                    <wp:extent cx="2797810" cy="2475230"/>
                    <wp:effectExtent l="0" t="0" r="0" b="0"/>
                    <wp:wrapSquare wrapText="bothSides"/>
                    <wp:docPr id="470" name="Zone de texte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Comic Sans MS" w:hAnsi="Comic Sans MS"/>
                                    <w:b/>
                                    <w:bCs/>
                                    <w:sz w:val="24"/>
                                    <w:szCs w:val="24"/>
                                  </w:rPr>
                                  <w:alias w:val="Titre"/>
                                  <w:id w:val="-958338334"/>
                                  <w:dataBinding w:prefixMappings="xmlns:ns0='http://schemas.openxmlformats.org/package/2006/metadata/core-properties' xmlns:ns1='http://purl.org/dc/elements/1.1/'" w:xpath="/ns0:coreProperties[1]/ns1:title[1]" w:storeItemID="{6C3C8BC8-F283-45AE-878A-BAB7291924A1}"/>
                                  <w:text/>
                                </w:sdtPr>
                                <w:sdtContent>
                                  <w:p w14:paraId="75E39239" w14:textId="5135B2E3" w:rsidR="0094243B" w:rsidRPr="0094243B" w:rsidRDefault="0094243B" w:rsidP="0094243B">
                                    <w:pPr>
                                      <w:spacing w:line="240" w:lineRule="auto"/>
                                      <w:jc w:val="center"/>
                                      <w:rPr>
                                        <w:rFonts w:asciiTheme="majorHAnsi" w:eastAsiaTheme="majorEastAsia" w:hAnsiTheme="majorHAnsi" w:cstheme="majorBidi"/>
                                        <w:color w:val="4472C4" w:themeColor="accent1"/>
                                        <w:sz w:val="24"/>
                                        <w:szCs w:val="24"/>
                                      </w:rPr>
                                    </w:pPr>
                                    <w:r w:rsidRPr="0094243B">
                                      <w:rPr>
                                        <w:rFonts w:ascii="Comic Sans MS" w:hAnsi="Comic Sans MS"/>
                                        <w:b/>
                                        <w:bCs/>
                                        <w:sz w:val="24"/>
                                        <w:szCs w:val="24"/>
                                      </w:rPr>
                                      <w:t>CHARTE QUALITE DU CAMPING DU CHATEAU DE L’HOM</w:t>
                                    </w:r>
                                  </w:p>
                                </w:sdtContent>
                              </w:sdt>
                              <w:sdt>
                                <w:sdtPr>
                                  <w:rPr>
                                    <w:rFonts w:asciiTheme="majorHAnsi" w:eastAsiaTheme="majorEastAsia" w:hAnsiTheme="majorHAnsi" w:cstheme="majorBidi"/>
                                    <w:color w:val="44546A" w:themeColor="text2"/>
                                    <w:sz w:val="32"/>
                                    <w:szCs w:val="32"/>
                                  </w:rPr>
                                  <w:alias w:val="Sous-titre"/>
                                  <w:id w:val="15524255"/>
                                  <w:showingPlcHdr/>
                                  <w:dataBinding w:prefixMappings="xmlns:ns0='http://schemas.openxmlformats.org/package/2006/metadata/core-properties' xmlns:ns1='http://purl.org/dc/elements/1.1/'" w:xpath="/ns0:coreProperties[1]/ns1:subject[1]" w:storeItemID="{6C3C8BC8-F283-45AE-878A-BAB7291924A1}"/>
                                  <w:text/>
                                </w:sdtPr>
                                <w:sdtContent>
                                  <w:p w14:paraId="366D8613" w14:textId="1D0CD274" w:rsidR="0094243B" w:rsidRDefault="0094243B">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022CF1B4" id="Zone de texte 470" o:spid="_x0000_s1029" type="#_x0000_t202" style="position:absolute;margin-left:274.6pt;margin-top:365.9pt;width:220.3pt;height:194.9pt;z-index:251661312;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" filled="f" stroked="f" strokeweight=".5pt">
                    <v:textbox style="mso-fit-shape-to-text:t">
                      <w:txbxContent>
                        <w:sdt>
                          <w:sdtPr>
                            <w:rPr>
                              <w:rFonts w:ascii="Comic Sans MS" w:hAnsi="Comic Sans MS"/>
                              <w:b/>
                              <w:bCs/>
                              <w:sz w:val="24"/>
                              <w:szCs w:val="24"/>
                            </w:rPr>
                            <w:alias w:val="Titre"/>
                            <w:id w:val="-958338334"/>
                            <w:dataBinding w:prefixMappings="xmlns:ns0='http://schemas.openxmlformats.org/package/2006/metadata/core-properties' xmlns:ns1='http://purl.org/dc/elements/1.1/'" w:xpath="/ns0:coreProperties[1]/ns1:title[1]" w:storeItemID="{6C3C8BC8-F283-45AE-878A-BAB7291924A1}"/>
                            <w:text/>
                          </w:sdtPr>
                          <w:sdtContent>
                            <w:p w14:paraId="75E39239" w14:textId="5135B2E3" w:rsidR="0094243B" w:rsidRPr="0094243B" w:rsidRDefault="0094243B" w:rsidP="0094243B">
                              <w:pPr>
                                <w:spacing w:line="240" w:lineRule="auto"/>
                                <w:jc w:val="center"/>
                                <w:rPr>
                                  <w:rFonts w:asciiTheme="majorHAnsi" w:eastAsiaTheme="majorEastAsia" w:hAnsiTheme="majorHAnsi" w:cstheme="majorBidi"/>
                                  <w:color w:val="4472C4" w:themeColor="accent1"/>
                                  <w:sz w:val="24"/>
                                  <w:szCs w:val="24"/>
                                </w:rPr>
                              </w:pPr>
                              <w:r w:rsidRPr="0094243B">
                                <w:rPr>
                                  <w:rFonts w:ascii="Comic Sans MS" w:hAnsi="Comic Sans MS"/>
                                  <w:b/>
                                  <w:bCs/>
                                  <w:sz w:val="24"/>
                                  <w:szCs w:val="24"/>
                                </w:rPr>
                                <w:t>CHARTE QUALITE DU CAMPING DU CHATEAU DE L’HOM</w:t>
                              </w:r>
                            </w:p>
                          </w:sdtContent>
                        </w:sdt>
                        <w:sdt>
                          <w:sdtPr>
                            <w:rPr>
                              <w:rFonts w:asciiTheme="majorHAnsi" w:eastAsiaTheme="majorEastAsia" w:hAnsiTheme="majorHAnsi" w:cstheme="majorBidi"/>
                              <w:color w:val="44546A" w:themeColor="text2"/>
                              <w:sz w:val="32"/>
                              <w:szCs w:val="32"/>
                            </w:rPr>
                            <w:alias w:val="Sous-titre"/>
                            <w:id w:val="15524255"/>
                            <w:showingPlcHdr/>
                            <w:dataBinding w:prefixMappings="xmlns:ns0='http://schemas.openxmlformats.org/package/2006/metadata/core-properties' xmlns:ns1='http://purl.org/dc/elements/1.1/'" w:xpath="/ns0:coreProperties[1]/ns1:subject[1]" w:storeItemID="{6C3C8BC8-F283-45AE-878A-BAB7291924A1}"/>
                            <w:text/>
                          </w:sdtPr>
                          <w:sdtContent>
                            <w:p w14:paraId="366D8613" w14:textId="1D0CD274" w:rsidR="0094243B" w:rsidRDefault="0094243B">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v:textbox>
                    <w10:wrap type="square" anchorx="page" anchory="page"/>
                  </v:shape>
                </w:pict>
              </mc:Fallback>
            </mc:AlternateContent>
          </w:r>
          <w:r w:rsidR="0094243B" w:rsidRPr="004A7F92">
            <w:rPr>
              <w:rFonts w:ascii="Comic Sans MS" w:hAnsi="Comic Sans MS"/>
              <w:b/>
              <w:bCs/>
              <w:sz w:val="24"/>
              <w:szCs w:val="24"/>
            </w:rPr>
            <w:br w:type="page"/>
          </w:r>
        </w:p>
      </w:sdtContent>
    </w:sdt>
    <w:p w14:paraId="7F0F0519" w14:textId="77777777" w:rsidR="00EE3406" w:rsidRDefault="00EE3406" w:rsidP="00E850CA">
      <w:pPr>
        <w:rPr>
          <w:rFonts w:ascii="Comic Sans MS" w:hAnsi="Comic Sans MS"/>
          <w:b/>
          <w:bCs/>
          <w:sz w:val="20"/>
          <w:szCs w:val="20"/>
        </w:rPr>
      </w:pPr>
    </w:p>
    <w:p w14:paraId="2B24C114" w14:textId="77777777" w:rsidR="00EE3406" w:rsidRDefault="00EE3406" w:rsidP="00922ECD">
      <w:pPr>
        <w:jc w:val="center"/>
        <w:rPr>
          <w:rFonts w:ascii="Comic Sans MS" w:hAnsi="Comic Sans MS"/>
          <w:b/>
          <w:bCs/>
          <w:sz w:val="20"/>
          <w:szCs w:val="20"/>
        </w:rPr>
      </w:pPr>
    </w:p>
    <w:p w14:paraId="3C0FEDC0" w14:textId="77777777" w:rsidR="00EE3406" w:rsidRDefault="00EE3406" w:rsidP="00922ECD">
      <w:pPr>
        <w:jc w:val="center"/>
        <w:rPr>
          <w:rFonts w:ascii="Comic Sans MS" w:hAnsi="Comic Sans MS"/>
          <w:b/>
          <w:bCs/>
          <w:sz w:val="20"/>
          <w:szCs w:val="20"/>
        </w:rPr>
      </w:pPr>
    </w:p>
    <w:p w14:paraId="4A20B9E6" w14:textId="77777777" w:rsidR="00EE3406" w:rsidRDefault="00EE3406" w:rsidP="00922ECD">
      <w:pPr>
        <w:jc w:val="center"/>
        <w:rPr>
          <w:rFonts w:ascii="Comic Sans MS" w:hAnsi="Comic Sans MS"/>
          <w:b/>
          <w:bCs/>
          <w:sz w:val="20"/>
          <w:szCs w:val="20"/>
        </w:rPr>
      </w:pPr>
      <w:r>
        <w:rPr>
          <w:rFonts w:ascii="Comic Sans MS" w:hAnsi="Comic Sans MS"/>
          <w:b/>
          <w:bCs/>
          <w:noProof/>
          <w:sz w:val="20"/>
          <w:szCs w:val="20"/>
        </w:rPr>
        <w:drawing>
          <wp:inline distT="0" distB="0" distL="0" distR="0" wp14:anchorId="757E3F6E" wp14:editId="07545F18">
            <wp:extent cx="2387301" cy="1841270"/>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a:extLst>
                        <a:ext uri="{28A0092B-C50C-407E-A947-70E740481C1C}">
                          <a14:useLocalDpi xmlns:a14="http://schemas.microsoft.com/office/drawing/2010/main" val="0"/>
                        </a:ext>
                      </a:extLst>
                    </a:blip>
                    <a:stretch>
                      <a:fillRect/>
                    </a:stretch>
                  </pic:blipFill>
                  <pic:spPr>
                    <a:xfrm>
                      <a:off x="0" y="0"/>
                      <a:ext cx="2387301" cy="1841270"/>
                    </a:xfrm>
                    <a:prstGeom prst="rect">
                      <a:avLst/>
                    </a:prstGeom>
                  </pic:spPr>
                </pic:pic>
              </a:graphicData>
            </a:graphic>
          </wp:inline>
        </w:drawing>
      </w:r>
    </w:p>
    <w:p w14:paraId="6747A374" w14:textId="77777777" w:rsidR="00EE3406" w:rsidRDefault="00EE3406" w:rsidP="00EE3406">
      <w:pPr>
        <w:rPr>
          <w:rFonts w:ascii="Comic Sans MS" w:hAnsi="Comic Sans MS"/>
          <w:b/>
          <w:bCs/>
          <w:sz w:val="20"/>
          <w:szCs w:val="20"/>
        </w:rPr>
      </w:pPr>
    </w:p>
    <w:p w14:paraId="4925BB58" w14:textId="77777777" w:rsidR="00EE3406" w:rsidRDefault="00EE3406" w:rsidP="00E850CA">
      <w:pPr>
        <w:rPr>
          <w:rFonts w:ascii="Comic Sans MS" w:hAnsi="Comic Sans MS"/>
          <w:b/>
          <w:bCs/>
          <w:sz w:val="20"/>
          <w:szCs w:val="20"/>
        </w:rPr>
      </w:pPr>
    </w:p>
    <w:p w14:paraId="47910326" w14:textId="0F763A31" w:rsidR="007C56DB" w:rsidRDefault="00922ECD" w:rsidP="00C21C63">
      <w:pPr>
        <w:jc w:val="center"/>
        <w:rPr>
          <w:rFonts w:ascii="Comic Sans MS" w:hAnsi="Comic Sans MS"/>
          <w:b/>
          <w:bCs/>
          <w:sz w:val="32"/>
          <w:szCs w:val="32"/>
        </w:rPr>
      </w:pPr>
      <w:r w:rsidRPr="00E94CAC">
        <w:rPr>
          <w:rFonts w:ascii="Comic Sans MS" w:hAnsi="Comic Sans MS"/>
          <w:b/>
          <w:bCs/>
          <w:sz w:val="32"/>
          <w:szCs w:val="32"/>
        </w:rPr>
        <w:t>CHARTE QUALITE DU CAMPING DU CHATEAU DE L’HOM</w:t>
      </w:r>
    </w:p>
    <w:p w14:paraId="45A3225F" w14:textId="7703C14E" w:rsidR="00E850CA" w:rsidRDefault="00E850CA" w:rsidP="00C21C63">
      <w:pPr>
        <w:jc w:val="center"/>
        <w:rPr>
          <w:rFonts w:ascii="Comic Sans MS" w:hAnsi="Comic Sans MS"/>
          <w:b/>
          <w:bCs/>
          <w:sz w:val="32"/>
          <w:szCs w:val="32"/>
        </w:rPr>
      </w:pPr>
      <w:r>
        <w:rPr>
          <w:rFonts w:ascii="Comic Sans MS" w:hAnsi="Comic Sans MS"/>
          <w:b/>
          <w:bCs/>
          <w:sz w:val="32"/>
          <w:szCs w:val="32"/>
        </w:rPr>
        <w:t>30125 Saumane – 04 66 83 90 89</w:t>
      </w:r>
    </w:p>
    <w:p w14:paraId="1CD95F2D" w14:textId="3712A01B" w:rsidR="00C21C63" w:rsidRPr="00C21C63" w:rsidRDefault="00000000" w:rsidP="00C21C63">
      <w:pPr>
        <w:jc w:val="center"/>
        <w:rPr>
          <w:rStyle w:val="Lienhypertexte"/>
          <w:rFonts w:ascii="Comic Sans MS" w:hAnsi="Comic Sans MS" w:cs="Arial"/>
          <w:sz w:val="32"/>
          <w:szCs w:val="32"/>
        </w:rPr>
      </w:pPr>
      <w:hyperlink r:id="rId10" w:history="1">
        <w:r w:rsidR="00C21C63" w:rsidRPr="00C55970">
          <w:rPr>
            <w:rStyle w:val="Lienhypertexte"/>
            <w:rFonts w:ascii="Comic Sans MS" w:hAnsi="Comic Sans MS" w:cs="Arial"/>
            <w:sz w:val="32"/>
            <w:szCs w:val="32"/>
          </w:rPr>
          <w:t>http://www.campingchateaudelhom.com</w:t>
        </w:r>
      </w:hyperlink>
    </w:p>
    <w:p w14:paraId="51B7AF54" w14:textId="54FF42BB" w:rsidR="00E850CA" w:rsidRPr="00E94CAC" w:rsidRDefault="00000000" w:rsidP="00C21C63">
      <w:pPr>
        <w:jc w:val="center"/>
        <w:rPr>
          <w:rFonts w:ascii="Comic Sans MS" w:hAnsi="Comic Sans MS"/>
          <w:b/>
          <w:bCs/>
          <w:sz w:val="32"/>
          <w:szCs w:val="32"/>
        </w:rPr>
      </w:pPr>
      <w:hyperlink r:id="rId11" w:history="1">
        <w:r w:rsidR="006507B0" w:rsidRPr="006507B0">
          <w:rPr>
            <w:rStyle w:val="Lienhypertexte"/>
            <w:rFonts w:ascii="Comic Sans MS" w:hAnsi="Comic Sans MS"/>
            <w:b/>
            <w:bCs/>
            <w:sz w:val="32"/>
            <w:szCs w:val="32"/>
          </w:rPr>
          <w:t>reception@campingchateaudelhom.com</w:t>
        </w:r>
      </w:hyperlink>
    </w:p>
    <w:p w14:paraId="40B956C0" w14:textId="2141C9E3" w:rsidR="00E850CA" w:rsidRDefault="00E850CA" w:rsidP="00E850CA">
      <w:pPr>
        <w:rPr>
          <w:rFonts w:ascii="Comic Sans MS" w:hAnsi="Comic Sans MS"/>
          <w:b/>
          <w:bCs/>
          <w:sz w:val="20"/>
          <w:szCs w:val="20"/>
        </w:rPr>
      </w:pPr>
    </w:p>
    <w:p w14:paraId="5C78EF66" w14:textId="77777777" w:rsidR="00911466" w:rsidRDefault="00911466" w:rsidP="00911466">
      <w:pPr>
        <w:rPr>
          <w:rFonts w:ascii="Comic Sans MS" w:hAnsi="Comic Sans MS"/>
          <w:b/>
          <w:bCs/>
          <w:sz w:val="20"/>
          <w:szCs w:val="20"/>
        </w:rPr>
      </w:pPr>
    </w:p>
    <w:p w14:paraId="631F9CE0" w14:textId="2DCA1B37" w:rsidR="00911466" w:rsidRDefault="00E850CA" w:rsidP="00911466">
      <w:pPr>
        <w:jc w:val="center"/>
        <w:rPr>
          <w:rFonts w:ascii="Comic Sans MS" w:hAnsi="Comic Sans MS"/>
          <w:b/>
          <w:bCs/>
          <w:sz w:val="20"/>
          <w:szCs w:val="20"/>
        </w:rPr>
      </w:pPr>
      <w:r>
        <w:rPr>
          <w:rFonts w:ascii="Comic Sans MS" w:hAnsi="Comic Sans MS"/>
          <w:b/>
          <w:bCs/>
          <w:noProof/>
          <w:sz w:val="20"/>
          <w:szCs w:val="20"/>
        </w:rPr>
        <w:drawing>
          <wp:inline distT="0" distB="0" distL="0" distR="0" wp14:anchorId="0A462ABC" wp14:editId="4EFD2A9F">
            <wp:extent cx="1796400" cy="2696400"/>
            <wp:effectExtent l="0" t="0" r="0" b="0"/>
            <wp:docPr id="2" name="Imag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796400" cy="2696400"/>
                    </a:xfrm>
                    <a:prstGeom prst="rect">
                      <a:avLst/>
                    </a:prstGeom>
                  </pic:spPr>
                </pic:pic>
              </a:graphicData>
            </a:graphic>
          </wp:inline>
        </w:drawing>
      </w:r>
    </w:p>
    <w:p w14:paraId="6D7DE2E4" w14:textId="4C865637" w:rsidR="00911466" w:rsidRPr="00911466" w:rsidRDefault="00000000" w:rsidP="00911466">
      <w:pPr>
        <w:jc w:val="center"/>
        <w:rPr>
          <w:rFonts w:ascii="Comic Sans MS" w:hAnsi="Comic Sans MS"/>
          <w:sz w:val="20"/>
          <w:szCs w:val="20"/>
        </w:rPr>
      </w:pPr>
      <w:hyperlink r:id="rId14" w:history="1">
        <w:r w:rsidR="00911466" w:rsidRPr="00DE7359">
          <w:rPr>
            <w:rStyle w:val="Lienhypertexte"/>
            <w:rFonts w:ascii="Comic Sans MS" w:hAnsi="Comic Sans MS"/>
            <w:sz w:val="20"/>
            <w:szCs w:val="20"/>
          </w:rPr>
          <w:t>Ctrl+ clic Pour voir l’arrêté</w:t>
        </w:r>
      </w:hyperlink>
    </w:p>
    <w:p w14:paraId="7FBCE29D" w14:textId="77777777" w:rsidR="00911466" w:rsidRPr="00712A14" w:rsidRDefault="00911466" w:rsidP="00911466">
      <w:pPr>
        <w:rPr>
          <w:rFonts w:ascii="Comic Sans MS" w:hAnsi="Comic Sans MS"/>
          <w:b/>
          <w:bCs/>
          <w:sz w:val="20"/>
          <w:szCs w:val="20"/>
        </w:rPr>
      </w:pPr>
    </w:p>
    <w:p w14:paraId="21329D07" w14:textId="77777777" w:rsidR="00EE3406" w:rsidRDefault="00EE3406" w:rsidP="00E850CA">
      <w:pPr>
        <w:rPr>
          <w:rFonts w:ascii="Comic Sans MS" w:hAnsi="Comic Sans MS"/>
          <w:sz w:val="20"/>
          <w:szCs w:val="20"/>
        </w:rPr>
      </w:pPr>
      <w:r>
        <w:rPr>
          <w:rFonts w:ascii="Comic Sans MS" w:hAnsi="Comic Sans MS"/>
          <w:sz w:val="20"/>
          <w:szCs w:val="20"/>
        </w:rPr>
        <w:br w:type="page"/>
      </w:r>
    </w:p>
    <w:sdt>
      <w:sdtPr>
        <w:rPr>
          <w:rFonts w:asciiTheme="minorHAnsi" w:eastAsiaTheme="minorHAnsi" w:hAnsiTheme="minorHAnsi" w:cstheme="minorBidi"/>
          <w:color w:val="auto"/>
          <w:sz w:val="22"/>
          <w:szCs w:val="22"/>
          <w:lang w:eastAsia="en-US"/>
        </w:rPr>
        <w:id w:val="-1325354813"/>
        <w:docPartObj>
          <w:docPartGallery w:val="Table of Contents"/>
          <w:docPartUnique/>
        </w:docPartObj>
      </w:sdtPr>
      <w:sdtEndPr>
        <w:rPr>
          <w:b/>
          <w:bCs/>
        </w:rPr>
      </w:sdtEndPr>
      <w:sdtContent>
        <w:p w14:paraId="7A67A8C1" w14:textId="49DEC10A" w:rsidR="000B4E0A" w:rsidRDefault="000B4E0A">
          <w:pPr>
            <w:pStyle w:val="En-ttedetabledesmatires"/>
          </w:pPr>
          <w:r>
            <w:t>Table des matières</w:t>
          </w:r>
        </w:p>
        <w:p w14:paraId="315E11E8" w14:textId="4C61C87C" w:rsidR="008869F7" w:rsidRDefault="000B4E0A">
          <w:pPr>
            <w:pStyle w:val="TM1"/>
            <w:tabs>
              <w:tab w:val="right" w:leader="underscore" w:pos="10194"/>
            </w:tabs>
            <w:rPr>
              <w:rFonts w:eastAsiaTheme="minorEastAsia" w:cstheme="minorBidi"/>
              <w:b w:val="0"/>
              <w:bCs w:val="0"/>
              <w:i w:val="0"/>
              <w:iCs w:val="0"/>
              <w:noProof/>
              <w:sz w:val="22"/>
              <w:szCs w:val="22"/>
              <w:lang w:eastAsia="fr-FR"/>
            </w:rPr>
          </w:pPr>
          <w:r>
            <w:rPr>
              <w:b w:val="0"/>
              <w:bCs w:val="0"/>
            </w:rPr>
            <w:fldChar w:fldCharType="begin"/>
          </w:r>
          <w:r>
            <w:rPr>
              <w:b w:val="0"/>
              <w:bCs w:val="0"/>
            </w:rPr>
            <w:instrText xml:space="preserve"> TOC \o "1-6" \h \z \u </w:instrText>
          </w:r>
          <w:r>
            <w:rPr>
              <w:b w:val="0"/>
              <w:bCs w:val="0"/>
            </w:rPr>
            <w:fldChar w:fldCharType="separate"/>
          </w:r>
          <w:hyperlink w:anchor="_Toc123536947" w:history="1">
            <w:r w:rsidR="008869F7" w:rsidRPr="003645F1">
              <w:rPr>
                <w:rStyle w:val="Lienhypertexte"/>
                <w:noProof/>
              </w:rPr>
              <w:t>CHRONOLOGIE de rédaction</w:t>
            </w:r>
            <w:r w:rsidR="008869F7">
              <w:rPr>
                <w:noProof/>
                <w:webHidden/>
              </w:rPr>
              <w:tab/>
            </w:r>
            <w:r w:rsidR="008869F7">
              <w:rPr>
                <w:noProof/>
                <w:webHidden/>
              </w:rPr>
              <w:fldChar w:fldCharType="begin"/>
            </w:r>
            <w:r w:rsidR="008869F7">
              <w:rPr>
                <w:noProof/>
                <w:webHidden/>
              </w:rPr>
              <w:instrText xml:space="preserve"> PAGEREF _Toc123536947 \h </w:instrText>
            </w:r>
            <w:r w:rsidR="008869F7">
              <w:rPr>
                <w:noProof/>
                <w:webHidden/>
              </w:rPr>
            </w:r>
            <w:r w:rsidR="008869F7">
              <w:rPr>
                <w:noProof/>
                <w:webHidden/>
              </w:rPr>
              <w:fldChar w:fldCharType="separate"/>
            </w:r>
            <w:r w:rsidR="008869F7">
              <w:rPr>
                <w:noProof/>
                <w:webHidden/>
              </w:rPr>
              <w:t>8</w:t>
            </w:r>
            <w:r w:rsidR="008869F7">
              <w:rPr>
                <w:noProof/>
                <w:webHidden/>
              </w:rPr>
              <w:fldChar w:fldCharType="end"/>
            </w:r>
          </w:hyperlink>
        </w:p>
        <w:p w14:paraId="00E1BC5D" w14:textId="3F3058A9"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6948" w:history="1">
            <w:r w:rsidR="008869F7" w:rsidRPr="003645F1">
              <w:rPr>
                <w:rStyle w:val="Lienhypertexte"/>
                <w:noProof/>
              </w:rPr>
              <w:t>1- Préambule</w:t>
            </w:r>
            <w:r w:rsidR="008869F7">
              <w:rPr>
                <w:noProof/>
                <w:webHidden/>
              </w:rPr>
              <w:tab/>
            </w:r>
            <w:r w:rsidR="008869F7">
              <w:rPr>
                <w:noProof/>
                <w:webHidden/>
              </w:rPr>
              <w:fldChar w:fldCharType="begin"/>
            </w:r>
            <w:r w:rsidR="008869F7">
              <w:rPr>
                <w:noProof/>
                <w:webHidden/>
              </w:rPr>
              <w:instrText xml:space="preserve"> PAGEREF _Toc123536948 \h </w:instrText>
            </w:r>
            <w:r w:rsidR="008869F7">
              <w:rPr>
                <w:noProof/>
                <w:webHidden/>
              </w:rPr>
            </w:r>
            <w:r w:rsidR="008869F7">
              <w:rPr>
                <w:noProof/>
                <w:webHidden/>
              </w:rPr>
              <w:fldChar w:fldCharType="separate"/>
            </w:r>
            <w:r w:rsidR="008869F7">
              <w:rPr>
                <w:noProof/>
                <w:webHidden/>
              </w:rPr>
              <w:t>9</w:t>
            </w:r>
            <w:r w:rsidR="008869F7">
              <w:rPr>
                <w:noProof/>
                <w:webHidden/>
              </w:rPr>
              <w:fldChar w:fldCharType="end"/>
            </w:r>
          </w:hyperlink>
        </w:p>
        <w:p w14:paraId="6F03EF69" w14:textId="236820A4"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6949" w:history="1">
            <w:r w:rsidR="008869F7" w:rsidRPr="003645F1">
              <w:rPr>
                <w:rStyle w:val="Lienhypertexte"/>
                <w:noProof/>
              </w:rPr>
              <w:t>2- Les principes</w:t>
            </w:r>
            <w:r w:rsidR="008869F7">
              <w:rPr>
                <w:noProof/>
                <w:webHidden/>
              </w:rPr>
              <w:tab/>
            </w:r>
            <w:r w:rsidR="008869F7">
              <w:rPr>
                <w:noProof/>
                <w:webHidden/>
              </w:rPr>
              <w:fldChar w:fldCharType="begin"/>
            </w:r>
            <w:r w:rsidR="008869F7">
              <w:rPr>
                <w:noProof/>
                <w:webHidden/>
              </w:rPr>
              <w:instrText xml:space="preserve"> PAGEREF _Toc123536949 \h </w:instrText>
            </w:r>
            <w:r w:rsidR="008869F7">
              <w:rPr>
                <w:noProof/>
                <w:webHidden/>
              </w:rPr>
            </w:r>
            <w:r w:rsidR="008869F7">
              <w:rPr>
                <w:noProof/>
                <w:webHidden/>
              </w:rPr>
              <w:fldChar w:fldCharType="separate"/>
            </w:r>
            <w:r w:rsidR="008869F7">
              <w:rPr>
                <w:noProof/>
                <w:webHidden/>
              </w:rPr>
              <w:t>10</w:t>
            </w:r>
            <w:r w:rsidR="008869F7">
              <w:rPr>
                <w:noProof/>
                <w:webHidden/>
              </w:rPr>
              <w:fldChar w:fldCharType="end"/>
            </w:r>
          </w:hyperlink>
        </w:p>
        <w:p w14:paraId="05046EC2" w14:textId="62F6322C"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6950" w:history="1">
            <w:r w:rsidR="008869F7" w:rsidRPr="003645F1">
              <w:rPr>
                <w:rStyle w:val="Lienhypertexte"/>
                <w:noProof/>
              </w:rPr>
              <w:t>3 – Le contrôle</w:t>
            </w:r>
            <w:r w:rsidR="008869F7">
              <w:rPr>
                <w:noProof/>
                <w:webHidden/>
              </w:rPr>
              <w:tab/>
            </w:r>
            <w:r w:rsidR="008869F7">
              <w:rPr>
                <w:noProof/>
                <w:webHidden/>
              </w:rPr>
              <w:fldChar w:fldCharType="begin"/>
            </w:r>
            <w:r w:rsidR="008869F7">
              <w:rPr>
                <w:noProof/>
                <w:webHidden/>
              </w:rPr>
              <w:instrText xml:space="preserve"> PAGEREF _Toc123536950 \h </w:instrText>
            </w:r>
            <w:r w:rsidR="008869F7">
              <w:rPr>
                <w:noProof/>
                <w:webHidden/>
              </w:rPr>
            </w:r>
            <w:r w:rsidR="008869F7">
              <w:rPr>
                <w:noProof/>
                <w:webHidden/>
              </w:rPr>
              <w:fldChar w:fldCharType="separate"/>
            </w:r>
            <w:r w:rsidR="008869F7">
              <w:rPr>
                <w:noProof/>
                <w:webHidden/>
              </w:rPr>
              <w:t>11</w:t>
            </w:r>
            <w:r w:rsidR="008869F7">
              <w:rPr>
                <w:noProof/>
                <w:webHidden/>
              </w:rPr>
              <w:fldChar w:fldCharType="end"/>
            </w:r>
          </w:hyperlink>
        </w:p>
        <w:p w14:paraId="1619BECD" w14:textId="65D44983"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6951" w:history="1">
            <w:r w:rsidR="008869F7" w:rsidRPr="003645F1">
              <w:rPr>
                <w:rStyle w:val="Lienhypertexte"/>
                <w:noProof/>
              </w:rPr>
              <w:t>4 - Processus d’information et de réservation –</w:t>
            </w:r>
            <w:r w:rsidR="008869F7">
              <w:rPr>
                <w:noProof/>
                <w:webHidden/>
              </w:rPr>
              <w:tab/>
            </w:r>
            <w:r w:rsidR="008869F7">
              <w:rPr>
                <w:noProof/>
                <w:webHidden/>
              </w:rPr>
              <w:fldChar w:fldCharType="begin"/>
            </w:r>
            <w:r w:rsidR="008869F7">
              <w:rPr>
                <w:noProof/>
                <w:webHidden/>
              </w:rPr>
              <w:instrText xml:space="preserve"> PAGEREF _Toc123536951 \h </w:instrText>
            </w:r>
            <w:r w:rsidR="008869F7">
              <w:rPr>
                <w:noProof/>
                <w:webHidden/>
              </w:rPr>
            </w:r>
            <w:r w:rsidR="008869F7">
              <w:rPr>
                <w:noProof/>
                <w:webHidden/>
              </w:rPr>
              <w:fldChar w:fldCharType="separate"/>
            </w:r>
            <w:r w:rsidR="008869F7">
              <w:rPr>
                <w:noProof/>
                <w:webHidden/>
              </w:rPr>
              <w:t>12</w:t>
            </w:r>
            <w:r w:rsidR="008869F7">
              <w:rPr>
                <w:noProof/>
                <w:webHidden/>
              </w:rPr>
              <w:fldChar w:fldCharType="end"/>
            </w:r>
          </w:hyperlink>
        </w:p>
        <w:p w14:paraId="74B98C65" w14:textId="7CC4ECF7" w:rsidR="008869F7" w:rsidRDefault="00000000">
          <w:pPr>
            <w:pStyle w:val="TM2"/>
            <w:tabs>
              <w:tab w:val="right" w:leader="underscore" w:pos="10194"/>
            </w:tabs>
            <w:rPr>
              <w:rFonts w:eastAsiaTheme="minorEastAsia" w:cstheme="minorBidi"/>
              <w:b w:val="0"/>
              <w:bCs w:val="0"/>
              <w:noProof/>
              <w:lang w:eastAsia="fr-FR"/>
            </w:rPr>
          </w:pPr>
          <w:hyperlink w:anchor="_Toc123536952" w:history="1">
            <w:r w:rsidR="008869F7" w:rsidRPr="003645F1">
              <w:rPr>
                <w:rStyle w:val="Lienhypertexte"/>
                <w:noProof/>
              </w:rPr>
              <w:t>4-1 Information et réservation</w:t>
            </w:r>
            <w:r w:rsidR="008869F7">
              <w:rPr>
                <w:noProof/>
                <w:webHidden/>
              </w:rPr>
              <w:tab/>
            </w:r>
            <w:r w:rsidR="008869F7">
              <w:rPr>
                <w:noProof/>
                <w:webHidden/>
              </w:rPr>
              <w:fldChar w:fldCharType="begin"/>
            </w:r>
            <w:r w:rsidR="008869F7">
              <w:rPr>
                <w:noProof/>
                <w:webHidden/>
              </w:rPr>
              <w:instrText xml:space="preserve"> PAGEREF _Toc123536952 \h </w:instrText>
            </w:r>
            <w:r w:rsidR="008869F7">
              <w:rPr>
                <w:noProof/>
                <w:webHidden/>
              </w:rPr>
            </w:r>
            <w:r w:rsidR="008869F7">
              <w:rPr>
                <w:noProof/>
                <w:webHidden/>
              </w:rPr>
              <w:fldChar w:fldCharType="separate"/>
            </w:r>
            <w:r w:rsidR="008869F7">
              <w:rPr>
                <w:noProof/>
                <w:webHidden/>
              </w:rPr>
              <w:t>12</w:t>
            </w:r>
            <w:r w:rsidR="008869F7">
              <w:rPr>
                <w:noProof/>
                <w:webHidden/>
              </w:rPr>
              <w:fldChar w:fldCharType="end"/>
            </w:r>
          </w:hyperlink>
        </w:p>
        <w:p w14:paraId="0D4BFB4D" w14:textId="38D971D5" w:rsidR="008869F7" w:rsidRDefault="00000000">
          <w:pPr>
            <w:pStyle w:val="TM4"/>
            <w:tabs>
              <w:tab w:val="right" w:leader="underscore" w:pos="10194"/>
            </w:tabs>
            <w:rPr>
              <w:rFonts w:eastAsiaTheme="minorEastAsia" w:cstheme="minorBidi"/>
              <w:noProof/>
              <w:sz w:val="22"/>
              <w:szCs w:val="22"/>
              <w:lang w:eastAsia="fr-FR"/>
            </w:rPr>
          </w:pPr>
          <w:hyperlink w:anchor="_Toc123536953" w:history="1">
            <w:r w:rsidR="008869F7" w:rsidRPr="003645F1">
              <w:rPr>
                <w:rStyle w:val="Lienhypertexte"/>
                <w:b/>
                <w:bCs/>
                <w:noProof/>
              </w:rPr>
              <w:t>4-1-1-1</w:t>
            </w:r>
            <w:r w:rsidR="008869F7" w:rsidRPr="003645F1">
              <w:rPr>
                <w:rStyle w:val="Lienhypertexte"/>
                <w:noProof/>
              </w:rPr>
              <w:t xml:space="preserve"> Cas de sous locations</w:t>
            </w:r>
            <w:r w:rsidR="008869F7">
              <w:rPr>
                <w:noProof/>
                <w:webHidden/>
              </w:rPr>
              <w:tab/>
            </w:r>
            <w:r w:rsidR="008869F7">
              <w:rPr>
                <w:noProof/>
                <w:webHidden/>
              </w:rPr>
              <w:fldChar w:fldCharType="begin"/>
            </w:r>
            <w:r w:rsidR="008869F7">
              <w:rPr>
                <w:noProof/>
                <w:webHidden/>
              </w:rPr>
              <w:instrText xml:space="preserve"> PAGEREF _Toc123536953 \h </w:instrText>
            </w:r>
            <w:r w:rsidR="008869F7">
              <w:rPr>
                <w:noProof/>
                <w:webHidden/>
              </w:rPr>
            </w:r>
            <w:r w:rsidR="008869F7">
              <w:rPr>
                <w:noProof/>
                <w:webHidden/>
              </w:rPr>
              <w:fldChar w:fldCharType="separate"/>
            </w:r>
            <w:r w:rsidR="008869F7">
              <w:rPr>
                <w:noProof/>
                <w:webHidden/>
              </w:rPr>
              <w:t>12</w:t>
            </w:r>
            <w:r w:rsidR="008869F7">
              <w:rPr>
                <w:noProof/>
                <w:webHidden/>
              </w:rPr>
              <w:fldChar w:fldCharType="end"/>
            </w:r>
          </w:hyperlink>
        </w:p>
        <w:p w14:paraId="36F46F26" w14:textId="37713B00" w:rsidR="008869F7" w:rsidRDefault="00000000">
          <w:pPr>
            <w:pStyle w:val="TM3"/>
            <w:tabs>
              <w:tab w:val="right" w:leader="underscore" w:pos="10194"/>
            </w:tabs>
            <w:rPr>
              <w:rFonts w:eastAsiaTheme="minorEastAsia" w:cstheme="minorBidi"/>
              <w:noProof/>
              <w:sz w:val="22"/>
              <w:szCs w:val="22"/>
              <w:lang w:eastAsia="fr-FR"/>
            </w:rPr>
          </w:pPr>
          <w:hyperlink w:anchor="_Toc123536954" w:history="1">
            <w:r w:rsidR="008869F7" w:rsidRPr="003645F1">
              <w:rPr>
                <w:rStyle w:val="Lienhypertexte"/>
                <w:b/>
                <w:bCs/>
                <w:noProof/>
              </w:rPr>
              <w:t>4-1-2</w:t>
            </w:r>
            <w:r w:rsidR="008869F7" w:rsidRPr="003645F1">
              <w:rPr>
                <w:rStyle w:val="Lienhypertexte"/>
                <w:noProof/>
              </w:rPr>
              <w:t xml:space="preserve"> Emplacements « locatifs » (nus ou équipés)</w:t>
            </w:r>
            <w:r w:rsidR="008869F7">
              <w:rPr>
                <w:noProof/>
                <w:webHidden/>
              </w:rPr>
              <w:tab/>
            </w:r>
            <w:r w:rsidR="008869F7">
              <w:rPr>
                <w:noProof/>
                <w:webHidden/>
              </w:rPr>
              <w:fldChar w:fldCharType="begin"/>
            </w:r>
            <w:r w:rsidR="008869F7">
              <w:rPr>
                <w:noProof/>
                <w:webHidden/>
              </w:rPr>
              <w:instrText xml:space="preserve"> PAGEREF _Toc123536954 \h </w:instrText>
            </w:r>
            <w:r w:rsidR="008869F7">
              <w:rPr>
                <w:noProof/>
                <w:webHidden/>
              </w:rPr>
            </w:r>
            <w:r w:rsidR="008869F7">
              <w:rPr>
                <w:noProof/>
                <w:webHidden/>
              </w:rPr>
              <w:fldChar w:fldCharType="separate"/>
            </w:r>
            <w:r w:rsidR="008869F7">
              <w:rPr>
                <w:noProof/>
                <w:webHidden/>
              </w:rPr>
              <w:t>13</w:t>
            </w:r>
            <w:r w:rsidR="008869F7">
              <w:rPr>
                <w:noProof/>
                <w:webHidden/>
              </w:rPr>
              <w:fldChar w:fldCharType="end"/>
            </w:r>
          </w:hyperlink>
        </w:p>
        <w:p w14:paraId="5A58C4CB" w14:textId="5991C467" w:rsidR="008869F7" w:rsidRDefault="00000000">
          <w:pPr>
            <w:pStyle w:val="TM3"/>
            <w:tabs>
              <w:tab w:val="right" w:leader="underscore" w:pos="10194"/>
            </w:tabs>
            <w:rPr>
              <w:rFonts w:eastAsiaTheme="minorEastAsia" w:cstheme="minorBidi"/>
              <w:noProof/>
              <w:sz w:val="22"/>
              <w:szCs w:val="22"/>
              <w:lang w:eastAsia="fr-FR"/>
            </w:rPr>
          </w:pPr>
          <w:hyperlink w:anchor="_Toc123536955" w:history="1">
            <w:r w:rsidR="008869F7" w:rsidRPr="003645F1">
              <w:rPr>
                <w:rStyle w:val="Lienhypertexte"/>
                <w:b/>
                <w:bCs/>
                <w:noProof/>
              </w:rPr>
              <w:t>4-1-3</w:t>
            </w:r>
            <w:r w:rsidR="008869F7" w:rsidRPr="003645F1">
              <w:rPr>
                <w:rStyle w:val="Lienhypertexte"/>
                <w:noProof/>
              </w:rPr>
              <w:t xml:space="preserve"> Processus de la réservation (secteur locatif nu ou équipé)</w:t>
            </w:r>
            <w:r w:rsidR="008869F7">
              <w:rPr>
                <w:noProof/>
                <w:webHidden/>
              </w:rPr>
              <w:tab/>
            </w:r>
            <w:r w:rsidR="008869F7">
              <w:rPr>
                <w:noProof/>
                <w:webHidden/>
              </w:rPr>
              <w:fldChar w:fldCharType="begin"/>
            </w:r>
            <w:r w:rsidR="008869F7">
              <w:rPr>
                <w:noProof/>
                <w:webHidden/>
              </w:rPr>
              <w:instrText xml:space="preserve"> PAGEREF _Toc123536955 \h </w:instrText>
            </w:r>
            <w:r w:rsidR="008869F7">
              <w:rPr>
                <w:noProof/>
                <w:webHidden/>
              </w:rPr>
            </w:r>
            <w:r w:rsidR="008869F7">
              <w:rPr>
                <w:noProof/>
                <w:webHidden/>
              </w:rPr>
              <w:fldChar w:fldCharType="separate"/>
            </w:r>
            <w:r w:rsidR="008869F7">
              <w:rPr>
                <w:noProof/>
                <w:webHidden/>
              </w:rPr>
              <w:t>14</w:t>
            </w:r>
            <w:r w:rsidR="008869F7">
              <w:rPr>
                <w:noProof/>
                <w:webHidden/>
              </w:rPr>
              <w:fldChar w:fldCharType="end"/>
            </w:r>
          </w:hyperlink>
        </w:p>
        <w:p w14:paraId="1A827E3C" w14:textId="7E8C1D52" w:rsidR="008869F7" w:rsidRDefault="00000000">
          <w:pPr>
            <w:pStyle w:val="TM4"/>
            <w:tabs>
              <w:tab w:val="right" w:leader="underscore" w:pos="10194"/>
            </w:tabs>
            <w:rPr>
              <w:rFonts w:eastAsiaTheme="minorEastAsia" w:cstheme="minorBidi"/>
              <w:noProof/>
              <w:sz w:val="22"/>
              <w:szCs w:val="22"/>
              <w:lang w:eastAsia="fr-FR"/>
            </w:rPr>
          </w:pPr>
          <w:hyperlink w:anchor="_Toc123536956" w:history="1">
            <w:r w:rsidR="008869F7" w:rsidRPr="003645F1">
              <w:rPr>
                <w:rStyle w:val="Lienhypertexte"/>
                <w:b/>
                <w:bCs/>
                <w:noProof/>
              </w:rPr>
              <w:t>4-1-3-1</w:t>
            </w:r>
            <w:r w:rsidR="008869F7" w:rsidRPr="003645F1">
              <w:rPr>
                <w:rStyle w:val="Lienhypertexte"/>
                <w:noProof/>
              </w:rPr>
              <w:t xml:space="preserve"> Demande d’informations (téléphonique, courriel ou écrite)</w:t>
            </w:r>
            <w:r w:rsidR="008869F7">
              <w:rPr>
                <w:noProof/>
                <w:webHidden/>
              </w:rPr>
              <w:tab/>
            </w:r>
            <w:r w:rsidR="008869F7">
              <w:rPr>
                <w:noProof/>
                <w:webHidden/>
              </w:rPr>
              <w:fldChar w:fldCharType="begin"/>
            </w:r>
            <w:r w:rsidR="008869F7">
              <w:rPr>
                <w:noProof/>
                <w:webHidden/>
              </w:rPr>
              <w:instrText xml:space="preserve"> PAGEREF _Toc123536956 \h </w:instrText>
            </w:r>
            <w:r w:rsidR="008869F7">
              <w:rPr>
                <w:noProof/>
                <w:webHidden/>
              </w:rPr>
            </w:r>
            <w:r w:rsidR="008869F7">
              <w:rPr>
                <w:noProof/>
                <w:webHidden/>
              </w:rPr>
              <w:fldChar w:fldCharType="separate"/>
            </w:r>
            <w:r w:rsidR="008869F7">
              <w:rPr>
                <w:noProof/>
                <w:webHidden/>
              </w:rPr>
              <w:t>14</w:t>
            </w:r>
            <w:r w:rsidR="008869F7">
              <w:rPr>
                <w:noProof/>
                <w:webHidden/>
              </w:rPr>
              <w:fldChar w:fldCharType="end"/>
            </w:r>
          </w:hyperlink>
        </w:p>
        <w:p w14:paraId="1B317926" w14:textId="4ECC4B63" w:rsidR="008869F7" w:rsidRDefault="00000000">
          <w:pPr>
            <w:pStyle w:val="TM5"/>
            <w:tabs>
              <w:tab w:val="right" w:leader="underscore" w:pos="10194"/>
            </w:tabs>
            <w:rPr>
              <w:rFonts w:eastAsiaTheme="minorEastAsia" w:cstheme="minorBidi"/>
              <w:noProof/>
              <w:sz w:val="22"/>
              <w:szCs w:val="22"/>
              <w:lang w:eastAsia="fr-FR"/>
            </w:rPr>
          </w:pPr>
          <w:hyperlink w:anchor="_Toc123536957" w:history="1">
            <w:r w:rsidR="008869F7" w:rsidRPr="003645F1">
              <w:rPr>
                <w:rStyle w:val="Lienhypertexte"/>
                <w:b/>
                <w:bCs/>
                <w:noProof/>
              </w:rPr>
              <w:t>4-3-1-1-1</w:t>
            </w:r>
            <w:r w:rsidR="008869F7" w:rsidRPr="003645F1">
              <w:rPr>
                <w:rStyle w:val="Lienhypertexte"/>
                <w:noProof/>
              </w:rPr>
              <w:t xml:space="preserve"> Par téléphone</w:t>
            </w:r>
            <w:r w:rsidR="008869F7">
              <w:rPr>
                <w:noProof/>
                <w:webHidden/>
              </w:rPr>
              <w:tab/>
            </w:r>
            <w:r w:rsidR="008869F7">
              <w:rPr>
                <w:noProof/>
                <w:webHidden/>
              </w:rPr>
              <w:fldChar w:fldCharType="begin"/>
            </w:r>
            <w:r w:rsidR="008869F7">
              <w:rPr>
                <w:noProof/>
                <w:webHidden/>
              </w:rPr>
              <w:instrText xml:space="preserve"> PAGEREF _Toc123536957 \h </w:instrText>
            </w:r>
            <w:r w:rsidR="008869F7">
              <w:rPr>
                <w:noProof/>
                <w:webHidden/>
              </w:rPr>
            </w:r>
            <w:r w:rsidR="008869F7">
              <w:rPr>
                <w:noProof/>
                <w:webHidden/>
              </w:rPr>
              <w:fldChar w:fldCharType="separate"/>
            </w:r>
            <w:r w:rsidR="008869F7">
              <w:rPr>
                <w:noProof/>
                <w:webHidden/>
              </w:rPr>
              <w:t>14</w:t>
            </w:r>
            <w:r w:rsidR="008869F7">
              <w:rPr>
                <w:noProof/>
                <w:webHidden/>
              </w:rPr>
              <w:fldChar w:fldCharType="end"/>
            </w:r>
          </w:hyperlink>
        </w:p>
        <w:p w14:paraId="540166DE" w14:textId="001A08F9" w:rsidR="008869F7" w:rsidRDefault="00000000">
          <w:pPr>
            <w:pStyle w:val="TM5"/>
            <w:tabs>
              <w:tab w:val="right" w:leader="underscore" w:pos="10194"/>
            </w:tabs>
            <w:rPr>
              <w:rFonts w:eastAsiaTheme="minorEastAsia" w:cstheme="minorBidi"/>
              <w:noProof/>
              <w:sz w:val="22"/>
              <w:szCs w:val="22"/>
              <w:lang w:eastAsia="fr-FR"/>
            </w:rPr>
          </w:pPr>
          <w:hyperlink w:anchor="_Toc123536958" w:history="1">
            <w:r w:rsidR="008869F7" w:rsidRPr="003645F1">
              <w:rPr>
                <w:rStyle w:val="Lienhypertexte"/>
                <w:b/>
                <w:bCs/>
                <w:noProof/>
              </w:rPr>
              <w:t xml:space="preserve">4-3-1-1-2 </w:t>
            </w:r>
            <w:r w:rsidR="008869F7" w:rsidRPr="003645F1">
              <w:rPr>
                <w:rStyle w:val="Lienhypertexte"/>
                <w:noProof/>
              </w:rPr>
              <w:t>Par courriel ou courrier</w:t>
            </w:r>
            <w:r w:rsidR="008869F7">
              <w:rPr>
                <w:noProof/>
                <w:webHidden/>
              </w:rPr>
              <w:tab/>
            </w:r>
            <w:r w:rsidR="008869F7">
              <w:rPr>
                <w:noProof/>
                <w:webHidden/>
              </w:rPr>
              <w:fldChar w:fldCharType="begin"/>
            </w:r>
            <w:r w:rsidR="008869F7">
              <w:rPr>
                <w:noProof/>
                <w:webHidden/>
              </w:rPr>
              <w:instrText xml:space="preserve"> PAGEREF _Toc123536958 \h </w:instrText>
            </w:r>
            <w:r w:rsidR="008869F7">
              <w:rPr>
                <w:noProof/>
                <w:webHidden/>
              </w:rPr>
            </w:r>
            <w:r w:rsidR="008869F7">
              <w:rPr>
                <w:noProof/>
                <w:webHidden/>
              </w:rPr>
              <w:fldChar w:fldCharType="separate"/>
            </w:r>
            <w:r w:rsidR="008869F7">
              <w:rPr>
                <w:noProof/>
                <w:webHidden/>
              </w:rPr>
              <w:t>15</w:t>
            </w:r>
            <w:r w:rsidR="008869F7">
              <w:rPr>
                <w:noProof/>
                <w:webHidden/>
              </w:rPr>
              <w:fldChar w:fldCharType="end"/>
            </w:r>
          </w:hyperlink>
        </w:p>
        <w:p w14:paraId="54D4381A" w14:textId="3C181F91" w:rsidR="008869F7" w:rsidRDefault="00000000">
          <w:pPr>
            <w:pStyle w:val="TM4"/>
            <w:tabs>
              <w:tab w:val="right" w:leader="underscore" w:pos="10194"/>
            </w:tabs>
            <w:rPr>
              <w:rFonts w:eastAsiaTheme="minorEastAsia" w:cstheme="minorBidi"/>
              <w:noProof/>
              <w:sz w:val="22"/>
              <w:szCs w:val="22"/>
              <w:lang w:eastAsia="fr-FR"/>
            </w:rPr>
          </w:pPr>
          <w:hyperlink w:anchor="_Toc123536959" w:history="1">
            <w:r w:rsidR="008869F7" w:rsidRPr="003645F1">
              <w:rPr>
                <w:rStyle w:val="Lienhypertexte"/>
                <w:b/>
                <w:bCs/>
                <w:noProof/>
              </w:rPr>
              <w:t>4-1-3-2</w:t>
            </w:r>
            <w:r w:rsidR="008869F7" w:rsidRPr="003645F1">
              <w:rPr>
                <w:rStyle w:val="Lienhypertexte"/>
                <w:noProof/>
              </w:rPr>
              <w:t xml:space="preserve"> Une demande de réservation</w:t>
            </w:r>
            <w:r w:rsidR="008869F7">
              <w:rPr>
                <w:noProof/>
                <w:webHidden/>
              </w:rPr>
              <w:tab/>
            </w:r>
            <w:r w:rsidR="008869F7">
              <w:rPr>
                <w:noProof/>
                <w:webHidden/>
              </w:rPr>
              <w:fldChar w:fldCharType="begin"/>
            </w:r>
            <w:r w:rsidR="008869F7">
              <w:rPr>
                <w:noProof/>
                <w:webHidden/>
              </w:rPr>
              <w:instrText xml:space="preserve"> PAGEREF _Toc123536959 \h </w:instrText>
            </w:r>
            <w:r w:rsidR="008869F7">
              <w:rPr>
                <w:noProof/>
                <w:webHidden/>
              </w:rPr>
            </w:r>
            <w:r w:rsidR="008869F7">
              <w:rPr>
                <w:noProof/>
                <w:webHidden/>
              </w:rPr>
              <w:fldChar w:fldCharType="separate"/>
            </w:r>
            <w:r w:rsidR="008869F7">
              <w:rPr>
                <w:noProof/>
                <w:webHidden/>
              </w:rPr>
              <w:t>15</w:t>
            </w:r>
            <w:r w:rsidR="008869F7">
              <w:rPr>
                <w:noProof/>
                <w:webHidden/>
              </w:rPr>
              <w:fldChar w:fldCharType="end"/>
            </w:r>
          </w:hyperlink>
        </w:p>
        <w:p w14:paraId="6C791509" w14:textId="76B65D97" w:rsidR="008869F7" w:rsidRDefault="00000000">
          <w:pPr>
            <w:pStyle w:val="TM3"/>
            <w:tabs>
              <w:tab w:val="right" w:leader="underscore" w:pos="10194"/>
            </w:tabs>
            <w:rPr>
              <w:rFonts w:eastAsiaTheme="minorEastAsia" w:cstheme="minorBidi"/>
              <w:noProof/>
              <w:sz w:val="22"/>
              <w:szCs w:val="22"/>
              <w:lang w:eastAsia="fr-FR"/>
            </w:rPr>
          </w:pPr>
          <w:hyperlink w:anchor="_Toc123536960" w:history="1">
            <w:r w:rsidR="008869F7" w:rsidRPr="003645F1">
              <w:rPr>
                <w:rStyle w:val="Lienhypertexte"/>
                <w:b/>
                <w:bCs/>
                <w:noProof/>
              </w:rPr>
              <w:t>4-1-4</w:t>
            </w:r>
            <w:r w:rsidR="008869F7" w:rsidRPr="003645F1">
              <w:rPr>
                <w:rStyle w:val="Lienhypertexte"/>
                <w:noProof/>
              </w:rPr>
              <w:t xml:space="preserve"> Protection des données</w:t>
            </w:r>
            <w:r w:rsidR="008869F7">
              <w:rPr>
                <w:noProof/>
                <w:webHidden/>
              </w:rPr>
              <w:tab/>
            </w:r>
            <w:r w:rsidR="008869F7">
              <w:rPr>
                <w:noProof/>
                <w:webHidden/>
              </w:rPr>
              <w:fldChar w:fldCharType="begin"/>
            </w:r>
            <w:r w:rsidR="008869F7">
              <w:rPr>
                <w:noProof/>
                <w:webHidden/>
              </w:rPr>
              <w:instrText xml:space="preserve"> PAGEREF _Toc123536960 \h </w:instrText>
            </w:r>
            <w:r w:rsidR="008869F7">
              <w:rPr>
                <w:noProof/>
                <w:webHidden/>
              </w:rPr>
            </w:r>
            <w:r w:rsidR="008869F7">
              <w:rPr>
                <w:noProof/>
                <w:webHidden/>
              </w:rPr>
              <w:fldChar w:fldCharType="separate"/>
            </w:r>
            <w:r w:rsidR="008869F7">
              <w:rPr>
                <w:noProof/>
                <w:webHidden/>
              </w:rPr>
              <w:t>16</w:t>
            </w:r>
            <w:r w:rsidR="008869F7">
              <w:rPr>
                <w:noProof/>
                <w:webHidden/>
              </w:rPr>
              <w:fldChar w:fldCharType="end"/>
            </w:r>
          </w:hyperlink>
        </w:p>
        <w:p w14:paraId="7C28E111" w14:textId="41B0A35A" w:rsidR="008869F7" w:rsidRDefault="00000000">
          <w:pPr>
            <w:pStyle w:val="TM3"/>
            <w:tabs>
              <w:tab w:val="right" w:leader="underscore" w:pos="10194"/>
            </w:tabs>
            <w:rPr>
              <w:rFonts w:eastAsiaTheme="minorEastAsia" w:cstheme="minorBidi"/>
              <w:noProof/>
              <w:sz w:val="22"/>
              <w:szCs w:val="22"/>
              <w:lang w:eastAsia="fr-FR"/>
            </w:rPr>
          </w:pPr>
          <w:hyperlink w:anchor="_Toc123536961" w:history="1">
            <w:r w:rsidR="008869F7" w:rsidRPr="003645F1">
              <w:rPr>
                <w:rStyle w:val="Lienhypertexte"/>
                <w:b/>
                <w:bCs/>
                <w:noProof/>
              </w:rPr>
              <w:t>4-1-5</w:t>
            </w:r>
            <w:r w:rsidR="008869F7" w:rsidRPr="003645F1">
              <w:rPr>
                <w:rStyle w:val="Lienhypertexte"/>
                <w:noProof/>
              </w:rPr>
              <w:t xml:space="preserve"> Accueil à l’arrivée</w:t>
            </w:r>
            <w:r w:rsidR="008869F7">
              <w:rPr>
                <w:noProof/>
                <w:webHidden/>
              </w:rPr>
              <w:tab/>
            </w:r>
            <w:r w:rsidR="008869F7">
              <w:rPr>
                <w:noProof/>
                <w:webHidden/>
              </w:rPr>
              <w:fldChar w:fldCharType="begin"/>
            </w:r>
            <w:r w:rsidR="008869F7">
              <w:rPr>
                <w:noProof/>
                <w:webHidden/>
              </w:rPr>
              <w:instrText xml:space="preserve"> PAGEREF _Toc123536961 \h </w:instrText>
            </w:r>
            <w:r w:rsidR="008869F7">
              <w:rPr>
                <w:noProof/>
                <w:webHidden/>
              </w:rPr>
            </w:r>
            <w:r w:rsidR="008869F7">
              <w:rPr>
                <w:noProof/>
                <w:webHidden/>
              </w:rPr>
              <w:fldChar w:fldCharType="separate"/>
            </w:r>
            <w:r w:rsidR="008869F7">
              <w:rPr>
                <w:noProof/>
                <w:webHidden/>
              </w:rPr>
              <w:t>16</w:t>
            </w:r>
            <w:r w:rsidR="008869F7">
              <w:rPr>
                <w:noProof/>
                <w:webHidden/>
              </w:rPr>
              <w:fldChar w:fldCharType="end"/>
            </w:r>
          </w:hyperlink>
        </w:p>
        <w:p w14:paraId="474F5178" w14:textId="1CFF05B0" w:rsidR="008869F7" w:rsidRDefault="00000000">
          <w:pPr>
            <w:pStyle w:val="TM4"/>
            <w:tabs>
              <w:tab w:val="right" w:leader="underscore" w:pos="10194"/>
            </w:tabs>
            <w:rPr>
              <w:rFonts w:eastAsiaTheme="minorEastAsia" w:cstheme="minorBidi"/>
              <w:noProof/>
              <w:sz w:val="22"/>
              <w:szCs w:val="22"/>
              <w:lang w:eastAsia="fr-FR"/>
            </w:rPr>
          </w:pPr>
          <w:hyperlink w:anchor="_Toc123536962" w:history="1">
            <w:r w:rsidR="008869F7" w:rsidRPr="003645F1">
              <w:rPr>
                <w:rStyle w:val="Lienhypertexte"/>
                <w:b/>
                <w:bCs/>
                <w:noProof/>
              </w:rPr>
              <w:t>4-1-5-1</w:t>
            </w:r>
            <w:r w:rsidR="008869F7" w:rsidRPr="003645F1">
              <w:rPr>
                <w:rStyle w:val="Lienhypertexte"/>
                <w:noProof/>
              </w:rPr>
              <w:t xml:space="preserve"> Clients déjà enregistrés (résidentiels ou locatifs et fournisseurs)</w:t>
            </w:r>
            <w:r w:rsidR="008869F7">
              <w:rPr>
                <w:noProof/>
                <w:webHidden/>
              </w:rPr>
              <w:tab/>
            </w:r>
            <w:r w:rsidR="008869F7">
              <w:rPr>
                <w:noProof/>
                <w:webHidden/>
              </w:rPr>
              <w:fldChar w:fldCharType="begin"/>
            </w:r>
            <w:r w:rsidR="008869F7">
              <w:rPr>
                <w:noProof/>
                <w:webHidden/>
              </w:rPr>
              <w:instrText xml:space="preserve"> PAGEREF _Toc123536962 \h </w:instrText>
            </w:r>
            <w:r w:rsidR="008869F7">
              <w:rPr>
                <w:noProof/>
                <w:webHidden/>
              </w:rPr>
            </w:r>
            <w:r w:rsidR="008869F7">
              <w:rPr>
                <w:noProof/>
                <w:webHidden/>
              </w:rPr>
              <w:fldChar w:fldCharType="separate"/>
            </w:r>
            <w:r w:rsidR="008869F7">
              <w:rPr>
                <w:noProof/>
                <w:webHidden/>
              </w:rPr>
              <w:t>16</w:t>
            </w:r>
            <w:r w:rsidR="008869F7">
              <w:rPr>
                <w:noProof/>
                <w:webHidden/>
              </w:rPr>
              <w:fldChar w:fldCharType="end"/>
            </w:r>
          </w:hyperlink>
        </w:p>
        <w:p w14:paraId="48F55205" w14:textId="2C110332" w:rsidR="008869F7" w:rsidRDefault="00000000">
          <w:pPr>
            <w:pStyle w:val="TM4"/>
            <w:tabs>
              <w:tab w:val="right" w:leader="underscore" w:pos="10194"/>
            </w:tabs>
            <w:rPr>
              <w:rFonts w:eastAsiaTheme="minorEastAsia" w:cstheme="minorBidi"/>
              <w:noProof/>
              <w:sz w:val="22"/>
              <w:szCs w:val="22"/>
              <w:lang w:eastAsia="fr-FR"/>
            </w:rPr>
          </w:pPr>
          <w:hyperlink w:anchor="_Toc123536963" w:history="1">
            <w:r w:rsidR="008869F7" w:rsidRPr="003645F1">
              <w:rPr>
                <w:rStyle w:val="Lienhypertexte"/>
                <w:b/>
                <w:bCs/>
                <w:noProof/>
              </w:rPr>
              <w:t>4-1-5-2</w:t>
            </w:r>
            <w:r w:rsidR="008869F7" w:rsidRPr="003645F1">
              <w:rPr>
                <w:rStyle w:val="Lienhypertexte"/>
                <w:noProof/>
              </w:rPr>
              <w:t xml:space="preserve"> Nouveaux arrivants, visiteurs</w:t>
            </w:r>
            <w:r w:rsidR="008869F7">
              <w:rPr>
                <w:noProof/>
                <w:webHidden/>
              </w:rPr>
              <w:tab/>
            </w:r>
            <w:r w:rsidR="008869F7">
              <w:rPr>
                <w:noProof/>
                <w:webHidden/>
              </w:rPr>
              <w:fldChar w:fldCharType="begin"/>
            </w:r>
            <w:r w:rsidR="008869F7">
              <w:rPr>
                <w:noProof/>
                <w:webHidden/>
              </w:rPr>
              <w:instrText xml:space="preserve"> PAGEREF _Toc123536963 \h </w:instrText>
            </w:r>
            <w:r w:rsidR="008869F7">
              <w:rPr>
                <w:noProof/>
                <w:webHidden/>
              </w:rPr>
            </w:r>
            <w:r w:rsidR="008869F7">
              <w:rPr>
                <w:noProof/>
                <w:webHidden/>
              </w:rPr>
              <w:fldChar w:fldCharType="separate"/>
            </w:r>
            <w:r w:rsidR="008869F7">
              <w:rPr>
                <w:noProof/>
                <w:webHidden/>
              </w:rPr>
              <w:t>17</w:t>
            </w:r>
            <w:r w:rsidR="008869F7">
              <w:rPr>
                <w:noProof/>
                <w:webHidden/>
              </w:rPr>
              <w:fldChar w:fldCharType="end"/>
            </w:r>
          </w:hyperlink>
        </w:p>
        <w:p w14:paraId="0658531A" w14:textId="1CCFA613" w:rsidR="008869F7" w:rsidRDefault="00000000">
          <w:pPr>
            <w:pStyle w:val="TM5"/>
            <w:tabs>
              <w:tab w:val="right" w:leader="underscore" w:pos="10194"/>
            </w:tabs>
            <w:rPr>
              <w:rFonts w:eastAsiaTheme="minorEastAsia" w:cstheme="minorBidi"/>
              <w:noProof/>
              <w:sz w:val="22"/>
              <w:szCs w:val="22"/>
              <w:lang w:eastAsia="fr-FR"/>
            </w:rPr>
          </w:pPr>
          <w:hyperlink w:anchor="_Toc123536964" w:history="1">
            <w:r w:rsidR="008869F7" w:rsidRPr="003645F1">
              <w:rPr>
                <w:rStyle w:val="Lienhypertexte"/>
                <w:b/>
                <w:bCs/>
                <w:noProof/>
              </w:rPr>
              <w:t>4-1-5-2-1</w:t>
            </w:r>
            <w:r w:rsidR="008869F7" w:rsidRPr="003645F1">
              <w:rPr>
                <w:rStyle w:val="Lienhypertexte"/>
                <w:noProof/>
              </w:rPr>
              <w:t xml:space="preserve"> Cas de la location</w:t>
            </w:r>
            <w:r w:rsidR="008869F7">
              <w:rPr>
                <w:noProof/>
                <w:webHidden/>
              </w:rPr>
              <w:tab/>
            </w:r>
            <w:r w:rsidR="008869F7">
              <w:rPr>
                <w:noProof/>
                <w:webHidden/>
              </w:rPr>
              <w:fldChar w:fldCharType="begin"/>
            </w:r>
            <w:r w:rsidR="008869F7">
              <w:rPr>
                <w:noProof/>
                <w:webHidden/>
              </w:rPr>
              <w:instrText xml:space="preserve"> PAGEREF _Toc123536964 \h </w:instrText>
            </w:r>
            <w:r w:rsidR="008869F7">
              <w:rPr>
                <w:noProof/>
                <w:webHidden/>
              </w:rPr>
            </w:r>
            <w:r w:rsidR="008869F7">
              <w:rPr>
                <w:noProof/>
                <w:webHidden/>
              </w:rPr>
              <w:fldChar w:fldCharType="separate"/>
            </w:r>
            <w:r w:rsidR="008869F7">
              <w:rPr>
                <w:noProof/>
                <w:webHidden/>
              </w:rPr>
              <w:t>17</w:t>
            </w:r>
            <w:r w:rsidR="008869F7">
              <w:rPr>
                <w:noProof/>
                <w:webHidden/>
              </w:rPr>
              <w:fldChar w:fldCharType="end"/>
            </w:r>
          </w:hyperlink>
        </w:p>
        <w:p w14:paraId="0578B24A" w14:textId="26B5E11D" w:rsidR="008869F7" w:rsidRDefault="00000000">
          <w:pPr>
            <w:pStyle w:val="TM5"/>
            <w:tabs>
              <w:tab w:val="right" w:leader="underscore" w:pos="10194"/>
            </w:tabs>
            <w:rPr>
              <w:rFonts w:eastAsiaTheme="minorEastAsia" w:cstheme="minorBidi"/>
              <w:noProof/>
              <w:sz w:val="22"/>
              <w:szCs w:val="22"/>
              <w:lang w:eastAsia="fr-FR"/>
            </w:rPr>
          </w:pPr>
          <w:hyperlink w:anchor="_Toc123536965" w:history="1">
            <w:r w:rsidR="008869F7" w:rsidRPr="003645F1">
              <w:rPr>
                <w:rStyle w:val="Lienhypertexte"/>
                <w:b/>
                <w:bCs/>
                <w:noProof/>
              </w:rPr>
              <w:t>4-1-5-2-2</w:t>
            </w:r>
            <w:r w:rsidR="008869F7" w:rsidRPr="003645F1">
              <w:rPr>
                <w:rStyle w:val="Lienhypertexte"/>
                <w:noProof/>
              </w:rPr>
              <w:t xml:space="preserve"> cas des visiteurs</w:t>
            </w:r>
            <w:r w:rsidR="008869F7">
              <w:rPr>
                <w:noProof/>
                <w:webHidden/>
              </w:rPr>
              <w:tab/>
            </w:r>
            <w:r w:rsidR="008869F7">
              <w:rPr>
                <w:noProof/>
                <w:webHidden/>
              </w:rPr>
              <w:fldChar w:fldCharType="begin"/>
            </w:r>
            <w:r w:rsidR="008869F7">
              <w:rPr>
                <w:noProof/>
                <w:webHidden/>
              </w:rPr>
              <w:instrText xml:space="preserve"> PAGEREF _Toc123536965 \h </w:instrText>
            </w:r>
            <w:r w:rsidR="008869F7">
              <w:rPr>
                <w:noProof/>
                <w:webHidden/>
              </w:rPr>
            </w:r>
            <w:r w:rsidR="008869F7">
              <w:rPr>
                <w:noProof/>
                <w:webHidden/>
              </w:rPr>
              <w:fldChar w:fldCharType="separate"/>
            </w:r>
            <w:r w:rsidR="008869F7">
              <w:rPr>
                <w:noProof/>
                <w:webHidden/>
              </w:rPr>
              <w:t>18</w:t>
            </w:r>
            <w:r w:rsidR="008869F7">
              <w:rPr>
                <w:noProof/>
                <w:webHidden/>
              </w:rPr>
              <w:fldChar w:fldCharType="end"/>
            </w:r>
          </w:hyperlink>
        </w:p>
        <w:p w14:paraId="025C69F3" w14:textId="5422677F" w:rsidR="008869F7" w:rsidRDefault="00000000">
          <w:pPr>
            <w:pStyle w:val="TM4"/>
            <w:tabs>
              <w:tab w:val="right" w:leader="underscore" w:pos="10194"/>
            </w:tabs>
            <w:rPr>
              <w:rFonts w:eastAsiaTheme="minorEastAsia" w:cstheme="minorBidi"/>
              <w:noProof/>
              <w:sz w:val="22"/>
              <w:szCs w:val="22"/>
              <w:lang w:eastAsia="fr-FR"/>
            </w:rPr>
          </w:pPr>
          <w:hyperlink w:anchor="_Toc123536966" w:history="1">
            <w:r w:rsidR="008869F7" w:rsidRPr="003645F1">
              <w:rPr>
                <w:rStyle w:val="Lienhypertexte"/>
                <w:b/>
                <w:bCs/>
                <w:noProof/>
              </w:rPr>
              <w:t>4-1-5-3</w:t>
            </w:r>
            <w:r w:rsidR="008869F7" w:rsidRPr="003645F1">
              <w:rPr>
                <w:rStyle w:val="Lienhypertexte"/>
                <w:noProof/>
              </w:rPr>
              <w:t xml:space="preserve"> Cas des fournisseurs, Administrations et autres</w:t>
            </w:r>
            <w:r w:rsidR="008869F7">
              <w:rPr>
                <w:noProof/>
                <w:webHidden/>
              </w:rPr>
              <w:tab/>
            </w:r>
            <w:r w:rsidR="008869F7">
              <w:rPr>
                <w:noProof/>
                <w:webHidden/>
              </w:rPr>
              <w:fldChar w:fldCharType="begin"/>
            </w:r>
            <w:r w:rsidR="008869F7">
              <w:rPr>
                <w:noProof/>
                <w:webHidden/>
              </w:rPr>
              <w:instrText xml:space="preserve"> PAGEREF _Toc123536966 \h </w:instrText>
            </w:r>
            <w:r w:rsidR="008869F7">
              <w:rPr>
                <w:noProof/>
                <w:webHidden/>
              </w:rPr>
            </w:r>
            <w:r w:rsidR="008869F7">
              <w:rPr>
                <w:noProof/>
                <w:webHidden/>
              </w:rPr>
              <w:fldChar w:fldCharType="separate"/>
            </w:r>
            <w:r w:rsidR="008869F7">
              <w:rPr>
                <w:noProof/>
                <w:webHidden/>
              </w:rPr>
              <w:t>18</w:t>
            </w:r>
            <w:r w:rsidR="008869F7">
              <w:rPr>
                <w:noProof/>
                <w:webHidden/>
              </w:rPr>
              <w:fldChar w:fldCharType="end"/>
            </w:r>
          </w:hyperlink>
        </w:p>
        <w:p w14:paraId="2E593112" w14:textId="7D208374" w:rsidR="008869F7" w:rsidRDefault="00000000">
          <w:pPr>
            <w:pStyle w:val="TM3"/>
            <w:tabs>
              <w:tab w:val="right" w:leader="underscore" w:pos="10194"/>
            </w:tabs>
            <w:rPr>
              <w:rFonts w:eastAsiaTheme="minorEastAsia" w:cstheme="minorBidi"/>
              <w:noProof/>
              <w:sz w:val="22"/>
              <w:szCs w:val="22"/>
              <w:lang w:eastAsia="fr-FR"/>
            </w:rPr>
          </w:pPr>
          <w:hyperlink w:anchor="_Toc123536967" w:history="1">
            <w:r w:rsidR="008869F7" w:rsidRPr="003645F1">
              <w:rPr>
                <w:rStyle w:val="Lienhypertexte"/>
                <w:b/>
                <w:bCs/>
                <w:noProof/>
              </w:rPr>
              <w:t>4-1-6</w:t>
            </w:r>
            <w:r w:rsidR="008869F7" w:rsidRPr="003645F1">
              <w:rPr>
                <w:rStyle w:val="Lienhypertexte"/>
                <w:noProof/>
              </w:rPr>
              <w:t xml:space="preserve"> Gestion des fiches de contacts</w:t>
            </w:r>
            <w:r w:rsidR="008869F7">
              <w:rPr>
                <w:noProof/>
                <w:webHidden/>
              </w:rPr>
              <w:tab/>
            </w:r>
            <w:r w:rsidR="008869F7">
              <w:rPr>
                <w:noProof/>
                <w:webHidden/>
              </w:rPr>
              <w:fldChar w:fldCharType="begin"/>
            </w:r>
            <w:r w:rsidR="008869F7">
              <w:rPr>
                <w:noProof/>
                <w:webHidden/>
              </w:rPr>
              <w:instrText xml:space="preserve"> PAGEREF _Toc123536967 \h </w:instrText>
            </w:r>
            <w:r w:rsidR="008869F7">
              <w:rPr>
                <w:noProof/>
                <w:webHidden/>
              </w:rPr>
            </w:r>
            <w:r w:rsidR="008869F7">
              <w:rPr>
                <w:noProof/>
                <w:webHidden/>
              </w:rPr>
              <w:fldChar w:fldCharType="separate"/>
            </w:r>
            <w:r w:rsidR="008869F7">
              <w:rPr>
                <w:noProof/>
                <w:webHidden/>
              </w:rPr>
              <w:t>18</w:t>
            </w:r>
            <w:r w:rsidR="008869F7">
              <w:rPr>
                <w:noProof/>
                <w:webHidden/>
              </w:rPr>
              <w:fldChar w:fldCharType="end"/>
            </w:r>
          </w:hyperlink>
        </w:p>
        <w:p w14:paraId="2EBC564F" w14:textId="2B18F37D" w:rsidR="008869F7" w:rsidRDefault="00000000">
          <w:pPr>
            <w:pStyle w:val="TM2"/>
            <w:tabs>
              <w:tab w:val="right" w:leader="underscore" w:pos="10194"/>
            </w:tabs>
            <w:rPr>
              <w:rFonts w:eastAsiaTheme="minorEastAsia" w:cstheme="minorBidi"/>
              <w:b w:val="0"/>
              <w:bCs w:val="0"/>
              <w:noProof/>
              <w:lang w:eastAsia="fr-FR"/>
            </w:rPr>
          </w:pPr>
          <w:hyperlink w:anchor="_Toc123536968" w:history="1">
            <w:r w:rsidR="008869F7" w:rsidRPr="003645F1">
              <w:rPr>
                <w:rStyle w:val="Lienhypertexte"/>
                <w:noProof/>
              </w:rPr>
              <w:t>4-2 Achat/vente d’une résidence mobile de loisirs</w:t>
            </w:r>
            <w:r w:rsidR="008869F7">
              <w:rPr>
                <w:noProof/>
                <w:webHidden/>
              </w:rPr>
              <w:tab/>
            </w:r>
            <w:r w:rsidR="008869F7">
              <w:rPr>
                <w:noProof/>
                <w:webHidden/>
              </w:rPr>
              <w:fldChar w:fldCharType="begin"/>
            </w:r>
            <w:r w:rsidR="008869F7">
              <w:rPr>
                <w:noProof/>
                <w:webHidden/>
              </w:rPr>
              <w:instrText xml:space="preserve"> PAGEREF _Toc123536968 \h </w:instrText>
            </w:r>
            <w:r w:rsidR="008869F7">
              <w:rPr>
                <w:noProof/>
                <w:webHidden/>
              </w:rPr>
            </w:r>
            <w:r w:rsidR="008869F7">
              <w:rPr>
                <w:noProof/>
                <w:webHidden/>
              </w:rPr>
              <w:fldChar w:fldCharType="separate"/>
            </w:r>
            <w:r w:rsidR="008869F7">
              <w:rPr>
                <w:noProof/>
                <w:webHidden/>
              </w:rPr>
              <w:t>18</w:t>
            </w:r>
            <w:r w:rsidR="008869F7">
              <w:rPr>
                <w:noProof/>
                <w:webHidden/>
              </w:rPr>
              <w:fldChar w:fldCharType="end"/>
            </w:r>
          </w:hyperlink>
        </w:p>
        <w:p w14:paraId="0A47EC38" w14:textId="7B608CD2" w:rsidR="008869F7" w:rsidRDefault="00000000">
          <w:pPr>
            <w:pStyle w:val="TM3"/>
            <w:tabs>
              <w:tab w:val="right" w:leader="underscore" w:pos="10194"/>
            </w:tabs>
            <w:rPr>
              <w:rFonts w:eastAsiaTheme="minorEastAsia" w:cstheme="minorBidi"/>
              <w:noProof/>
              <w:sz w:val="22"/>
              <w:szCs w:val="22"/>
              <w:lang w:eastAsia="fr-FR"/>
            </w:rPr>
          </w:pPr>
          <w:hyperlink w:anchor="_Toc123536969" w:history="1">
            <w:r w:rsidR="008869F7" w:rsidRPr="003645F1">
              <w:rPr>
                <w:rStyle w:val="Lienhypertexte"/>
                <w:b/>
                <w:bCs/>
                <w:noProof/>
              </w:rPr>
              <w:t>4-2-1</w:t>
            </w:r>
            <w:r w:rsidR="008869F7" w:rsidRPr="003645F1">
              <w:rPr>
                <w:rStyle w:val="Lienhypertexte"/>
                <w:noProof/>
              </w:rPr>
              <w:t xml:space="preserve"> Achat</w:t>
            </w:r>
            <w:r w:rsidR="008869F7">
              <w:rPr>
                <w:noProof/>
                <w:webHidden/>
              </w:rPr>
              <w:tab/>
            </w:r>
            <w:r w:rsidR="008869F7">
              <w:rPr>
                <w:noProof/>
                <w:webHidden/>
              </w:rPr>
              <w:fldChar w:fldCharType="begin"/>
            </w:r>
            <w:r w:rsidR="008869F7">
              <w:rPr>
                <w:noProof/>
                <w:webHidden/>
              </w:rPr>
              <w:instrText xml:space="preserve"> PAGEREF _Toc123536969 \h </w:instrText>
            </w:r>
            <w:r w:rsidR="008869F7">
              <w:rPr>
                <w:noProof/>
                <w:webHidden/>
              </w:rPr>
            </w:r>
            <w:r w:rsidR="008869F7">
              <w:rPr>
                <w:noProof/>
                <w:webHidden/>
              </w:rPr>
              <w:fldChar w:fldCharType="separate"/>
            </w:r>
            <w:r w:rsidR="008869F7">
              <w:rPr>
                <w:noProof/>
                <w:webHidden/>
              </w:rPr>
              <w:t>19</w:t>
            </w:r>
            <w:r w:rsidR="008869F7">
              <w:rPr>
                <w:noProof/>
                <w:webHidden/>
              </w:rPr>
              <w:fldChar w:fldCharType="end"/>
            </w:r>
          </w:hyperlink>
        </w:p>
        <w:p w14:paraId="043DD9D1" w14:textId="2566EBF5" w:rsidR="008869F7" w:rsidRDefault="00000000">
          <w:pPr>
            <w:pStyle w:val="TM4"/>
            <w:tabs>
              <w:tab w:val="right" w:leader="underscore" w:pos="10194"/>
            </w:tabs>
            <w:rPr>
              <w:rFonts w:eastAsiaTheme="minorEastAsia" w:cstheme="minorBidi"/>
              <w:noProof/>
              <w:sz w:val="22"/>
              <w:szCs w:val="22"/>
              <w:lang w:eastAsia="fr-FR"/>
            </w:rPr>
          </w:pPr>
          <w:hyperlink w:anchor="_Toc123536970" w:history="1">
            <w:r w:rsidR="008869F7" w:rsidRPr="003645F1">
              <w:rPr>
                <w:rStyle w:val="Lienhypertexte"/>
                <w:b/>
                <w:bCs/>
                <w:noProof/>
              </w:rPr>
              <w:t>4-2-1-1</w:t>
            </w:r>
            <w:r w:rsidR="008869F7" w:rsidRPr="003645F1">
              <w:rPr>
                <w:rStyle w:val="Lienhypertexte"/>
                <w:noProof/>
              </w:rPr>
              <w:t xml:space="preserve"> Les résidences d’occasions sur place</w:t>
            </w:r>
            <w:r w:rsidR="008869F7">
              <w:rPr>
                <w:noProof/>
                <w:webHidden/>
              </w:rPr>
              <w:tab/>
            </w:r>
            <w:r w:rsidR="008869F7">
              <w:rPr>
                <w:noProof/>
                <w:webHidden/>
              </w:rPr>
              <w:fldChar w:fldCharType="begin"/>
            </w:r>
            <w:r w:rsidR="008869F7">
              <w:rPr>
                <w:noProof/>
                <w:webHidden/>
              </w:rPr>
              <w:instrText xml:space="preserve"> PAGEREF _Toc123536970 \h </w:instrText>
            </w:r>
            <w:r w:rsidR="008869F7">
              <w:rPr>
                <w:noProof/>
                <w:webHidden/>
              </w:rPr>
            </w:r>
            <w:r w:rsidR="008869F7">
              <w:rPr>
                <w:noProof/>
                <w:webHidden/>
              </w:rPr>
              <w:fldChar w:fldCharType="separate"/>
            </w:r>
            <w:r w:rsidR="008869F7">
              <w:rPr>
                <w:noProof/>
                <w:webHidden/>
              </w:rPr>
              <w:t>19</w:t>
            </w:r>
            <w:r w:rsidR="008869F7">
              <w:rPr>
                <w:noProof/>
                <w:webHidden/>
              </w:rPr>
              <w:fldChar w:fldCharType="end"/>
            </w:r>
          </w:hyperlink>
        </w:p>
        <w:p w14:paraId="53D9E69D" w14:textId="2C125C8C" w:rsidR="008869F7" w:rsidRDefault="00000000">
          <w:pPr>
            <w:pStyle w:val="TM3"/>
            <w:tabs>
              <w:tab w:val="right" w:leader="underscore" w:pos="10194"/>
            </w:tabs>
            <w:rPr>
              <w:rFonts w:eastAsiaTheme="minorEastAsia" w:cstheme="minorBidi"/>
              <w:noProof/>
              <w:sz w:val="22"/>
              <w:szCs w:val="22"/>
              <w:lang w:eastAsia="fr-FR"/>
            </w:rPr>
          </w:pPr>
          <w:hyperlink w:anchor="_Toc123536971" w:history="1">
            <w:r w:rsidR="008869F7" w:rsidRPr="003645F1">
              <w:rPr>
                <w:rStyle w:val="Lienhypertexte"/>
                <w:b/>
                <w:bCs/>
                <w:noProof/>
              </w:rPr>
              <w:t>4-2-2</w:t>
            </w:r>
            <w:r w:rsidR="008869F7" w:rsidRPr="003645F1">
              <w:rPr>
                <w:rStyle w:val="Lienhypertexte"/>
                <w:noProof/>
              </w:rPr>
              <w:t xml:space="preserve"> Vente</w:t>
            </w:r>
            <w:r w:rsidR="008869F7">
              <w:rPr>
                <w:noProof/>
                <w:webHidden/>
              </w:rPr>
              <w:tab/>
            </w:r>
            <w:r w:rsidR="008869F7">
              <w:rPr>
                <w:noProof/>
                <w:webHidden/>
              </w:rPr>
              <w:fldChar w:fldCharType="begin"/>
            </w:r>
            <w:r w:rsidR="008869F7">
              <w:rPr>
                <w:noProof/>
                <w:webHidden/>
              </w:rPr>
              <w:instrText xml:space="preserve"> PAGEREF _Toc123536971 \h </w:instrText>
            </w:r>
            <w:r w:rsidR="008869F7">
              <w:rPr>
                <w:noProof/>
                <w:webHidden/>
              </w:rPr>
            </w:r>
            <w:r w:rsidR="008869F7">
              <w:rPr>
                <w:noProof/>
                <w:webHidden/>
              </w:rPr>
              <w:fldChar w:fldCharType="separate"/>
            </w:r>
            <w:r w:rsidR="008869F7">
              <w:rPr>
                <w:noProof/>
                <w:webHidden/>
              </w:rPr>
              <w:t>19</w:t>
            </w:r>
            <w:r w:rsidR="008869F7">
              <w:rPr>
                <w:noProof/>
                <w:webHidden/>
              </w:rPr>
              <w:fldChar w:fldCharType="end"/>
            </w:r>
          </w:hyperlink>
        </w:p>
        <w:p w14:paraId="6970FE02" w14:textId="2CC0E306" w:rsidR="008869F7" w:rsidRDefault="00000000">
          <w:pPr>
            <w:pStyle w:val="TM4"/>
            <w:tabs>
              <w:tab w:val="right" w:leader="underscore" w:pos="10194"/>
            </w:tabs>
            <w:rPr>
              <w:rFonts w:eastAsiaTheme="minorEastAsia" w:cstheme="minorBidi"/>
              <w:noProof/>
              <w:sz w:val="22"/>
              <w:szCs w:val="22"/>
              <w:lang w:eastAsia="fr-FR"/>
            </w:rPr>
          </w:pPr>
          <w:hyperlink w:anchor="_Toc123536972" w:history="1">
            <w:r w:rsidR="008869F7" w:rsidRPr="003645F1">
              <w:rPr>
                <w:rStyle w:val="Lienhypertexte"/>
                <w:b/>
                <w:bCs/>
                <w:noProof/>
              </w:rPr>
              <w:t>4-2-2-1</w:t>
            </w:r>
            <w:r w:rsidR="008869F7" w:rsidRPr="003645F1">
              <w:rPr>
                <w:rStyle w:val="Lienhypertexte"/>
                <w:noProof/>
              </w:rPr>
              <w:t xml:space="preserve"> Avec maintien sur place </w:t>
            </w:r>
            <w:r w:rsidR="008869F7" w:rsidRPr="003645F1">
              <w:rPr>
                <w:rStyle w:val="Lienhypertexte"/>
                <w:rFonts w:cs="Arial"/>
                <w:noProof/>
              </w:rPr>
              <w:t>il faut :</w:t>
            </w:r>
            <w:r w:rsidR="008869F7">
              <w:rPr>
                <w:noProof/>
                <w:webHidden/>
              </w:rPr>
              <w:tab/>
            </w:r>
            <w:r w:rsidR="008869F7">
              <w:rPr>
                <w:noProof/>
                <w:webHidden/>
              </w:rPr>
              <w:fldChar w:fldCharType="begin"/>
            </w:r>
            <w:r w:rsidR="008869F7">
              <w:rPr>
                <w:noProof/>
                <w:webHidden/>
              </w:rPr>
              <w:instrText xml:space="preserve"> PAGEREF _Toc123536972 \h </w:instrText>
            </w:r>
            <w:r w:rsidR="008869F7">
              <w:rPr>
                <w:noProof/>
                <w:webHidden/>
              </w:rPr>
            </w:r>
            <w:r w:rsidR="008869F7">
              <w:rPr>
                <w:noProof/>
                <w:webHidden/>
              </w:rPr>
              <w:fldChar w:fldCharType="separate"/>
            </w:r>
            <w:r w:rsidR="008869F7">
              <w:rPr>
                <w:noProof/>
                <w:webHidden/>
              </w:rPr>
              <w:t>19</w:t>
            </w:r>
            <w:r w:rsidR="008869F7">
              <w:rPr>
                <w:noProof/>
                <w:webHidden/>
              </w:rPr>
              <w:fldChar w:fldCharType="end"/>
            </w:r>
          </w:hyperlink>
        </w:p>
        <w:p w14:paraId="2ECD7EED" w14:textId="516B7A51" w:rsidR="008869F7" w:rsidRDefault="00000000">
          <w:pPr>
            <w:pStyle w:val="TM4"/>
            <w:tabs>
              <w:tab w:val="right" w:leader="underscore" w:pos="10194"/>
            </w:tabs>
            <w:rPr>
              <w:rFonts w:eastAsiaTheme="minorEastAsia" w:cstheme="minorBidi"/>
              <w:noProof/>
              <w:sz w:val="22"/>
              <w:szCs w:val="22"/>
              <w:lang w:eastAsia="fr-FR"/>
            </w:rPr>
          </w:pPr>
          <w:hyperlink w:anchor="_Toc123536973" w:history="1">
            <w:r w:rsidR="008869F7" w:rsidRPr="003645F1">
              <w:rPr>
                <w:rStyle w:val="Lienhypertexte"/>
                <w:b/>
                <w:bCs/>
                <w:noProof/>
              </w:rPr>
              <w:t>4-2-2-2</w:t>
            </w:r>
            <w:r w:rsidR="008869F7" w:rsidRPr="003645F1">
              <w:rPr>
                <w:rStyle w:val="Lienhypertexte"/>
                <w:noProof/>
              </w:rPr>
              <w:t xml:space="preserve"> Mettre fin au contrat avec enlèvement</w:t>
            </w:r>
            <w:r w:rsidR="008869F7">
              <w:rPr>
                <w:noProof/>
                <w:webHidden/>
              </w:rPr>
              <w:tab/>
            </w:r>
            <w:r w:rsidR="008869F7">
              <w:rPr>
                <w:noProof/>
                <w:webHidden/>
              </w:rPr>
              <w:fldChar w:fldCharType="begin"/>
            </w:r>
            <w:r w:rsidR="008869F7">
              <w:rPr>
                <w:noProof/>
                <w:webHidden/>
              </w:rPr>
              <w:instrText xml:space="preserve"> PAGEREF _Toc123536973 \h </w:instrText>
            </w:r>
            <w:r w:rsidR="008869F7">
              <w:rPr>
                <w:noProof/>
                <w:webHidden/>
              </w:rPr>
            </w:r>
            <w:r w:rsidR="008869F7">
              <w:rPr>
                <w:noProof/>
                <w:webHidden/>
              </w:rPr>
              <w:fldChar w:fldCharType="separate"/>
            </w:r>
            <w:r w:rsidR="008869F7">
              <w:rPr>
                <w:noProof/>
                <w:webHidden/>
              </w:rPr>
              <w:t>20</w:t>
            </w:r>
            <w:r w:rsidR="008869F7">
              <w:rPr>
                <w:noProof/>
                <w:webHidden/>
              </w:rPr>
              <w:fldChar w:fldCharType="end"/>
            </w:r>
          </w:hyperlink>
        </w:p>
        <w:p w14:paraId="1C8B08AA" w14:textId="3AB28EBF" w:rsidR="008869F7" w:rsidRDefault="00000000">
          <w:pPr>
            <w:pStyle w:val="TM2"/>
            <w:tabs>
              <w:tab w:val="right" w:leader="underscore" w:pos="10194"/>
            </w:tabs>
            <w:rPr>
              <w:rFonts w:eastAsiaTheme="minorEastAsia" w:cstheme="minorBidi"/>
              <w:b w:val="0"/>
              <w:bCs w:val="0"/>
              <w:noProof/>
              <w:lang w:eastAsia="fr-FR"/>
            </w:rPr>
          </w:pPr>
          <w:hyperlink w:anchor="_Toc123536974" w:history="1">
            <w:r w:rsidR="008869F7" w:rsidRPr="003645F1">
              <w:rPr>
                <w:rStyle w:val="Lienhypertexte"/>
                <w:noProof/>
              </w:rPr>
              <w:t>4-3 Suivi commercial et litiges</w:t>
            </w:r>
            <w:r w:rsidR="008869F7">
              <w:rPr>
                <w:noProof/>
                <w:webHidden/>
              </w:rPr>
              <w:tab/>
            </w:r>
            <w:r w:rsidR="008869F7">
              <w:rPr>
                <w:noProof/>
                <w:webHidden/>
              </w:rPr>
              <w:fldChar w:fldCharType="begin"/>
            </w:r>
            <w:r w:rsidR="008869F7">
              <w:rPr>
                <w:noProof/>
                <w:webHidden/>
              </w:rPr>
              <w:instrText xml:space="preserve"> PAGEREF _Toc123536974 \h </w:instrText>
            </w:r>
            <w:r w:rsidR="008869F7">
              <w:rPr>
                <w:noProof/>
                <w:webHidden/>
              </w:rPr>
            </w:r>
            <w:r w:rsidR="008869F7">
              <w:rPr>
                <w:noProof/>
                <w:webHidden/>
              </w:rPr>
              <w:fldChar w:fldCharType="separate"/>
            </w:r>
            <w:r w:rsidR="008869F7">
              <w:rPr>
                <w:noProof/>
                <w:webHidden/>
              </w:rPr>
              <w:t>20</w:t>
            </w:r>
            <w:r w:rsidR="008869F7">
              <w:rPr>
                <w:noProof/>
                <w:webHidden/>
              </w:rPr>
              <w:fldChar w:fldCharType="end"/>
            </w:r>
          </w:hyperlink>
        </w:p>
        <w:p w14:paraId="1CD82EF0" w14:textId="2C61D5EF" w:rsidR="008869F7" w:rsidRDefault="00000000">
          <w:pPr>
            <w:pStyle w:val="TM3"/>
            <w:tabs>
              <w:tab w:val="right" w:leader="underscore" w:pos="10194"/>
            </w:tabs>
            <w:rPr>
              <w:rFonts w:eastAsiaTheme="minorEastAsia" w:cstheme="minorBidi"/>
              <w:noProof/>
              <w:sz w:val="22"/>
              <w:szCs w:val="22"/>
              <w:lang w:eastAsia="fr-FR"/>
            </w:rPr>
          </w:pPr>
          <w:hyperlink w:anchor="_Toc123536975" w:history="1">
            <w:r w:rsidR="008869F7" w:rsidRPr="003645F1">
              <w:rPr>
                <w:rStyle w:val="Lienhypertexte"/>
                <w:b/>
                <w:bCs/>
                <w:noProof/>
              </w:rPr>
              <w:t>4-3-1</w:t>
            </w:r>
            <w:r w:rsidR="008869F7" w:rsidRPr="003645F1">
              <w:rPr>
                <w:rStyle w:val="Lienhypertexte"/>
                <w:noProof/>
              </w:rPr>
              <w:t xml:space="preserve"> Suivi commercial</w:t>
            </w:r>
            <w:r w:rsidR="008869F7">
              <w:rPr>
                <w:noProof/>
                <w:webHidden/>
              </w:rPr>
              <w:tab/>
            </w:r>
            <w:r w:rsidR="008869F7">
              <w:rPr>
                <w:noProof/>
                <w:webHidden/>
              </w:rPr>
              <w:fldChar w:fldCharType="begin"/>
            </w:r>
            <w:r w:rsidR="008869F7">
              <w:rPr>
                <w:noProof/>
                <w:webHidden/>
              </w:rPr>
              <w:instrText xml:space="preserve"> PAGEREF _Toc123536975 \h </w:instrText>
            </w:r>
            <w:r w:rsidR="008869F7">
              <w:rPr>
                <w:noProof/>
                <w:webHidden/>
              </w:rPr>
            </w:r>
            <w:r w:rsidR="008869F7">
              <w:rPr>
                <w:noProof/>
                <w:webHidden/>
              </w:rPr>
              <w:fldChar w:fldCharType="separate"/>
            </w:r>
            <w:r w:rsidR="008869F7">
              <w:rPr>
                <w:noProof/>
                <w:webHidden/>
              </w:rPr>
              <w:t>20</w:t>
            </w:r>
            <w:r w:rsidR="008869F7">
              <w:rPr>
                <w:noProof/>
                <w:webHidden/>
              </w:rPr>
              <w:fldChar w:fldCharType="end"/>
            </w:r>
          </w:hyperlink>
        </w:p>
        <w:p w14:paraId="2C8D641D" w14:textId="1DC6C7B7" w:rsidR="008869F7" w:rsidRDefault="00000000">
          <w:pPr>
            <w:pStyle w:val="TM4"/>
            <w:tabs>
              <w:tab w:val="right" w:leader="underscore" w:pos="10194"/>
            </w:tabs>
            <w:rPr>
              <w:rFonts w:eastAsiaTheme="minorEastAsia" w:cstheme="minorBidi"/>
              <w:noProof/>
              <w:sz w:val="22"/>
              <w:szCs w:val="22"/>
              <w:lang w:eastAsia="fr-FR"/>
            </w:rPr>
          </w:pPr>
          <w:hyperlink w:anchor="_Toc123536976" w:history="1">
            <w:r w:rsidR="008869F7" w:rsidRPr="003645F1">
              <w:rPr>
                <w:rStyle w:val="Lienhypertexte"/>
                <w:b/>
                <w:bCs/>
                <w:noProof/>
              </w:rPr>
              <w:t>4-3-1-1</w:t>
            </w:r>
            <w:r w:rsidR="008869F7" w:rsidRPr="003645F1">
              <w:rPr>
                <w:rStyle w:val="Lienhypertexte"/>
                <w:noProof/>
              </w:rPr>
              <w:t xml:space="preserve"> Le suivi financier</w:t>
            </w:r>
            <w:r w:rsidR="008869F7">
              <w:rPr>
                <w:noProof/>
                <w:webHidden/>
              </w:rPr>
              <w:tab/>
            </w:r>
            <w:r w:rsidR="008869F7">
              <w:rPr>
                <w:noProof/>
                <w:webHidden/>
              </w:rPr>
              <w:fldChar w:fldCharType="begin"/>
            </w:r>
            <w:r w:rsidR="008869F7">
              <w:rPr>
                <w:noProof/>
                <w:webHidden/>
              </w:rPr>
              <w:instrText xml:space="preserve"> PAGEREF _Toc123536976 \h </w:instrText>
            </w:r>
            <w:r w:rsidR="008869F7">
              <w:rPr>
                <w:noProof/>
                <w:webHidden/>
              </w:rPr>
            </w:r>
            <w:r w:rsidR="008869F7">
              <w:rPr>
                <w:noProof/>
                <w:webHidden/>
              </w:rPr>
              <w:fldChar w:fldCharType="separate"/>
            </w:r>
            <w:r w:rsidR="008869F7">
              <w:rPr>
                <w:noProof/>
                <w:webHidden/>
              </w:rPr>
              <w:t>20</w:t>
            </w:r>
            <w:r w:rsidR="008869F7">
              <w:rPr>
                <w:noProof/>
                <w:webHidden/>
              </w:rPr>
              <w:fldChar w:fldCharType="end"/>
            </w:r>
          </w:hyperlink>
        </w:p>
        <w:p w14:paraId="4746657B" w14:textId="35AB3D28" w:rsidR="008869F7" w:rsidRDefault="00000000">
          <w:pPr>
            <w:pStyle w:val="TM4"/>
            <w:tabs>
              <w:tab w:val="right" w:leader="underscore" w:pos="10194"/>
            </w:tabs>
            <w:rPr>
              <w:rFonts w:eastAsiaTheme="minorEastAsia" w:cstheme="minorBidi"/>
              <w:noProof/>
              <w:sz w:val="22"/>
              <w:szCs w:val="22"/>
              <w:lang w:eastAsia="fr-FR"/>
            </w:rPr>
          </w:pPr>
          <w:hyperlink w:anchor="_Toc123536977" w:history="1">
            <w:r w:rsidR="008869F7" w:rsidRPr="003645F1">
              <w:rPr>
                <w:rStyle w:val="Lienhypertexte"/>
                <w:b/>
                <w:bCs/>
                <w:noProof/>
              </w:rPr>
              <w:t>4-3-1-2</w:t>
            </w:r>
            <w:r w:rsidR="008869F7" w:rsidRPr="003645F1">
              <w:rPr>
                <w:rStyle w:val="Lienhypertexte"/>
                <w:noProof/>
              </w:rPr>
              <w:t xml:space="preserve"> Le suivi administratif</w:t>
            </w:r>
            <w:r w:rsidR="008869F7">
              <w:rPr>
                <w:noProof/>
                <w:webHidden/>
              </w:rPr>
              <w:tab/>
            </w:r>
            <w:r w:rsidR="008869F7">
              <w:rPr>
                <w:noProof/>
                <w:webHidden/>
              </w:rPr>
              <w:fldChar w:fldCharType="begin"/>
            </w:r>
            <w:r w:rsidR="008869F7">
              <w:rPr>
                <w:noProof/>
                <w:webHidden/>
              </w:rPr>
              <w:instrText xml:space="preserve"> PAGEREF _Toc123536977 \h </w:instrText>
            </w:r>
            <w:r w:rsidR="008869F7">
              <w:rPr>
                <w:noProof/>
                <w:webHidden/>
              </w:rPr>
            </w:r>
            <w:r w:rsidR="008869F7">
              <w:rPr>
                <w:noProof/>
                <w:webHidden/>
              </w:rPr>
              <w:fldChar w:fldCharType="separate"/>
            </w:r>
            <w:r w:rsidR="008869F7">
              <w:rPr>
                <w:noProof/>
                <w:webHidden/>
              </w:rPr>
              <w:t>21</w:t>
            </w:r>
            <w:r w:rsidR="008869F7">
              <w:rPr>
                <w:noProof/>
                <w:webHidden/>
              </w:rPr>
              <w:fldChar w:fldCharType="end"/>
            </w:r>
          </w:hyperlink>
        </w:p>
        <w:p w14:paraId="72AFFB51" w14:textId="03DF2663" w:rsidR="008869F7" w:rsidRDefault="00000000">
          <w:pPr>
            <w:pStyle w:val="TM3"/>
            <w:tabs>
              <w:tab w:val="right" w:leader="underscore" w:pos="10194"/>
            </w:tabs>
            <w:rPr>
              <w:rFonts w:eastAsiaTheme="minorEastAsia" w:cstheme="minorBidi"/>
              <w:noProof/>
              <w:sz w:val="22"/>
              <w:szCs w:val="22"/>
              <w:lang w:eastAsia="fr-FR"/>
            </w:rPr>
          </w:pPr>
          <w:hyperlink w:anchor="_Toc123536978" w:history="1">
            <w:r w:rsidR="008869F7" w:rsidRPr="003645F1">
              <w:rPr>
                <w:rStyle w:val="Lienhypertexte"/>
                <w:b/>
                <w:bCs/>
                <w:noProof/>
              </w:rPr>
              <w:t>4-3-2</w:t>
            </w:r>
            <w:r w:rsidR="008869F7" w:rsidRPr="003645F1">
              <w:rPr>
                <w:rStyle w:val="Lienhypertexte"/>
                <w:noProof/>
              </w:rPr>
              <w:t xml:space="preserve"> Les litiges</w:t>
            </w:r>
            <w:r w:rsidR="008869F7">
              <w:rPr>
                <w:noProof/>
                <w:webHidden/>
              </w:rPr>
              <w:tab/>
            </w:r>
            <w:r w:rsidR="008869F7">
              <w:rPr>
                <w:noProof/>
                <w:webHidden/>
              </w:rPr>
              <w:fldChar w:fldCharType="begin"/>
            </w:r>
            <w:r w:rsidR="008869F7">
              <w:rPr>
                <w:noProof/>
                <w:webHidden/>
              </w:rPr>
              <w:instrText xml:space="preserve"> PAGEREF _Toc123536978 \h </w:instrText>
            </w:r>
            <w:r w:rsidR="008869F7">
              <w:rPr>
                <w:noProof/>
                <w:webHidden/>
              </w:rPr>
            </w:r>
            <w:r w:rsidR="008869F7">
              <w:rPr>
                <w:noProof/>
                <w:webHidden/>
              </w:rPr>
              <w:fldChar w:fldCharType="separate"/>
            </w:r>
            <w:r w:rsidR="008869F7">
              <w:rPr>
                <w:noProof/>
                <w:webHidden/>
              </w:rPr>
              <w:t>21</w:t>
            </w:r>
            <w:r w:rsidR="008869F7">
              <w:rPr>
                <w:noProof/>
                <w:webHidden/>
              </w:rPr>
              <w:fldChar w:fldCharType="end"/>
            </w:r>
          </w:hyperlink>
        </w:p>
        <w:p w14:paraId="6449583F" w14:textId="4A953B2A"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6979" w:history="1">
            <w:r w:rsidR="008869F7" w:rsidRPr="003645F1">
              <w:rPr>
                <w:rStyle w:val="Lienhypertexte"/>
                <w:noProof/>
              </w:rPr>
              <w:t>5- Accès, site et environnement, accessibilité, Qualité</w:t>
            </w:r>
            <w:r w:rsidR="008869F7">
              <w:rPr>
                <w:noProof/>
                <w:webHidden/>
              </w:rPr>
              <w:tab/>
            </w:r>
            <w:r w:rsidR="008869F7">
              <w:rPr>
                <w:noProof/>
                <w:webHidden/>
              </w:rPr>
              <w:fldChar w:fldCharType="begin"/>
            </w:r>
            <w:r w:rsidR="008869F7">
              <w:rPr>
                <w:noProof/>
                <w:webHidden/>
              </w:rPr>
              <w:instrText xml:space="preserve"> PAGEREF _Toc123536979 \h </w:instrText>
            </w:r>
            <w:r w:rsidR="008869F7">
              <w:rPr>
                <w:noProof/>
                <w:webHidden/>
              </w:rPr>
            </w:r>
            <w:r w:rsidR="008869F7">
              <w:rPr>
                <w:noProof/>
                <w:webHidden/>
              </w:rPr>
              <w:fldChar w:fldCharType="separate"/>
            </w:r>
            <w:r w:rsidR="008869F7">
              <w:rPr>
                <w:noProof/>
                <w:webHidden/>
              </w:rPr>
              <w:t>21</w:t>
            </w:r>
            <w:r w:rsidR="008869F7">
              <w:rPr>
                <w:noProof/>
                <w:webHidden/>
              </w:rPr>
              <w:fldChar w:fldCharType="end"/>
            </w:r>
          </w:hyperlink>
        </w:p>
        <w:p w14:paraId="6CCB529C" w14:textId="0CFC6446" w:rsidR="008869F7" w:rsidRDefault="00000000">
          <w:pPr>
            <w:pStyle w:val="TM2"/>
            <w:tabs>
              <w:tab w:val="right" w:leader="underscore" w:pos="10194"/>
            </w:tabs>
            <w:rPr>
              <w:rFonts w:eastAsiaTheme="minorEastAsia" w:cstheme="minorBidi"/>
              <w:b w:val="0"/>
              <w:bCs w:val="0"/>
              <w:noProof/>
              <w:lang w:eastAsia="fr-FR"/>
            </w:rPr>
          </w:pPr>
          <w:hyperlink w:anchor="_Toc123536980" w:history="1">
            <w:r w:rsidR="008869F7" w:rsidRPr="003645F1">
              <w:rPr>
                <w:rStyle w:val="Lienhypertexte"/>
                <w:noProof/>
              </w:rPr>
              <w:t>5-1 Accès :</w:t>
            </w:r>
            <w:r w:rsidR="008869F7">
              <w:rPr>
                <w:noProof/>
                <w:webHidden/>
              </w:rPr>
              <w:tab/>
            </w:r>
            <w:r w:rsidR="008869F7">
              <w:rPr>
                <w:noProof/>
                <w:webHidden/>
              </w:rPr>
              <w:fldChar w:fldCharType="begin"/>
            </w:r>
            <w:r w:rsidR="008869F7">
              <w:rPr>
                <w:noProof/>
                <w:webHidden/>
              </w:rPr>
              <w:instrText xml:space="preserve"> PAGEREF _Toc123536980 \h </w:instrText>
            </w:r>
            <w:r w:rsidR="008869F7">
              <w:rPr>
                <w:noProof/>
                <w:webHidden/>
              </w:rPr>
            </w:r>
            <w:r w:rsidR="008869F7">
              <w:rPr>
                <w:noProof/>
                <w:webHidden/>
              </w:rPr>
              <w:fldChar w:fldCharType="separate"/>
            </w:r>
            <w:r w:rsidR="008869F7">
              <w:rPr>
                <w:noProof/>
                <w:webHidden/>
              </w:rPr>
              <w:t>21</w:t>
            </w:r>
            <w:r w:rsidR="008869F7">
              <w:rPr>
                <w:noProof/>
                <w:webHidden/>
              </w:rPr>
              <w:fldChar w:fldCharType="end"/>
            </w:r>
          </w:hyperlink>
        </w:p>
        <w:p w14:paraId="4F2D0FD3" w14:textId="420897CE" w:rsidR="008869F7" w:rsidRDefault="00000000">
          <w:pPr>
            <w:pStyle w:val="TM2"/>
            <w:tabs>
              <w:tab w:val="right" w:leader="underscore" w:pos="10194"/>
            </w:tabs>
            <w:rPr>
              <w:rFonts w:eastAsiaTheme="minorEastAsia" w:cstheme="minorBidi"/>
              <w:b w:val="0"/>
              <w:bCs w:val="0"/>
              <w:noProof/>
              <w:lang w:eastAsia="fr-FR"/>
            </w:rPr>
          </w:pPr>
          <w:hyperlink w:anchor="_Toc123536981" w:history="1">
            <w:r w:rsidR="008869F7" w:rsidRPr="003645F1">
              <w:rPr>
                <w:rStyle w:val="Lienhypertexte"/>
                <w:noProof/>
              </w:rPr>
              <w:t>5-2 Site et environnement</w:t>
            </w:r>
            <w:r w:rsidR="008869F7">
              <w:rPr>
                <w:noProof/>
                <w:webHidden/>
              </w:rPr>
              <w:tab/>
            </w:r>
            <w:r w:rsidR="008869F7">
              <w:rPr>
                <w:noProof/>
                <w:webHidden/>
              </w:rPr>
              <w:fldChar w:fldCharType="begin"/>
            </w:r>
            <w:r w:rsidR="008869F7">
              <w:rPr>
                <w:noProof/>
                <w:webHidden/>
              </w:rPr>
              <w:instrText xml:space="preserve"> PAGEREF _Toc123536981 \h </w:instrText>
            </w:r>
            <w:r w:rsidR="008869F7">
              <w:rPr>
                <w:noProof/>
                <w:webHidden/>
              </w:rPr>
            </w:r>
            <w:r w:rsidR="008869F7">
              <w:rPr>
                <w:noProof/>
                <w:webHidden/>
              </w:rPr>
              <w:fldChar w:fldCharType="separate"/>
            </w:r>
            <w:r w:rsidR="008869F7">
              <w:rPr>
                <w:noProof/>
                <w:webHidden/>
              </w:rPr>
              <w:t>22</w:t>
            </w:r>
            <w:r w:rsidR="008869F7">
              <w:rPr>
                <w:noProof/>
                <w:webHidden/>
              </w:rPr>
              <w:fldChar w:fldCharType="end"/>
            </w:r>
          </w:hyperlink>
        </w:p>
        <w:p w14:paraId="0EC4F3E3" w14:textId="2D6EB790" w:rsidR="008869F7" w:rsidRDefault="00000000">
          <w:pPr>
            <w:pStyle w:val="TM2"/>
            <w:tabs>
              <w:tab w:val="right" w:leader="underscore" w:pos="10194"/>
            </w:tabs>
            <w:rPr>
              <w:rFonts w:eastAsiaTheme="minorEastAsia" w:cstheme="minorBidi"/>
              <w:b w:val="0"/>
              <w:bCs w:val="0"/>
              <w:noProof/>
              <w:lang w:eastAsia="fr-FR"/>
            </w:rPr>
          </w:pPr>
          <w:hyperlink w:anchor="_Toc123536982" w:history="1">
            <w:r w:rsidR="008869F7" w:rsidRPr="003645F1">
              <w:rPr>
                <w:rStyle w:val="Lienhypertexte"/>
                <w:noProof/>
              </w:rPr>
              <w:t>5-3 Entretien des emplacements</w:t>
            </w:r>
            <w:r w:rsidR="008869F7">
              <w:rPr>
                <w:noProof/>
                <w:webHidden/>
              </w:rPr>
              <w:tab/>
            </w:r>
            <w:r w:rsidR="008869F7">
              <w:rPr>
                <w:noProof/>
                <w:webHidden/>
              </w:rPr>
              <w:fldChar w:fldCharType="begin"/>
            </w:r>
            <w:r w:rsidR="008869F7">
              <w:rPr>
                <w:noProof/>
                <w:webHidden/>
              </w:rPr>
              <w:instrText xml:space="preserve"> PAGEREF _Toc123536982 \h </w:instrText>
            </w:r>
            <w:r w:rsidR="008869F7">
              <w:rPr>
                <w:noProof/>
                <w:webHidden/>
              </w:rPr>
            </w:r>
            <w:r w:rsidR="008869F7">
              <w:rPr>
                <w:noProof/>
                <w:webHidden/>
              </w:rPr>
              <w:fldChar w:fldCharType="separate"/>
            </w:r>
            <w:r w:rsidR="008869F7">
              <w:rPr>
                <w:noProof/>
                <w:webHidden/>
              </w:rPr>
              <w:t>22</w:t>
            </w:r>
            <w:r w:rsidR="008869F7">
              <w:rPr>
                <w:noProof/>
                <w:webHidden/>
              </w:rPr>
              <w:fldChar w:fldCharType="end"/>
            </w:r>
          </w:hyperlink>
        </w:p>
        <w:p w14:paraId="34CD03F6" w14:textId="0B368CBF" w:rsidR="008869F7" w:rsidRDefault="00000000">
          <w:pPr>
            <w:pStyle w:val="TM2"/>
            <w:tabs>
              <w:tab w:val="right" w:leader="underscore" w:pos="10194"/>
            </w:tabs>
            <w:rPr>
              <w:rFonts w:eastAsiaTheme="minorEastAsia" w:cstheme="minorBidi"/>
              <w:b w:val="0"/>
              <w:bCs w:val="0"/>
              <w:noProof/>
              <w:lang w:eastAsia="fr-FR"/>
            </w:rPr>
          </w:pPr>
          <w:hyperlink w:anchor="_Toc123536983" w:history="1">
            <w:r w:rsidR="008869F7" w:rsidRPr="003645F1">
              <w:rPr>
                <w:rStyle w:val="Lienhypertexte"/>
                <w:noProof/>
                <w:lang w:eastAsia="fr-FR"/>
              </w:rPr>
              <w:t>5-4 Démarche environnementale et intégration paysagère</w:t>
            </w:r>
            <w:r w:rsidR="008869F7">
              <w:rPr>
                <w:noProof/>
                <w:webHidden/>
              </w:rPr>
              <w:tab/>
            </w:r>
            <w:r w:rsidR="008869F7">
              <w:rPr>
                <w:noProof/>
                <w:webHidden/>
              </w:rPr>
              <w:fldChar w:fldCharType="begin"/>
            </w:r>
            <w:r w:rsidR="008869F7">
              <w:rPr>
                <w:noProof/>
                <w:webHidden/>
              </w:rPr>
              <w:instrText xml:space="preserve"> PAGEREF _Toc123536983 \h </w:instrText>
            </w:r>
            <w:r w:rsidR="008869F7">
              <w:rPr>
                <w:noProof/>
                <w:webHidden/>
              </w:rPr>
            </w:r>
            <w:r w:rsidR="008869F7">
              <w:rPr>
                <w:noProof/>
                <w:webHidden/>
              </w:rPr>
              <w:fldChar w:fldCharType="separate"/>
            </w:r>
            <w:r w:rsidR="008869F7">
              <w:rPr>
                <w:noProof/>
                <w:webHidden/>
              </w:rPr>
              <w:t>22</w:t>
            </w:r>
            <w:r w:rsidR="008869F7">
              <w:rPr>
                <w:noProof/>
                <w:webHidden/>
              </w:rPr>
              <w:fldChar w:fldCharType="end"/>
            </w:r>
          </w:hyperlink>
        </w:p>
        <w:p w14:paraId="381DCC8F" w14:textId="6EF5E699" w:rsidR="008869F7" w:rsidRDefault="00000000">
          <w:pPr>
            <w:pStyle w:val="TM2"/>
            <w:tabs>
              <w:tab w:val="right" w:leader="underscore" w:pos="10194"/>
            </w:tabs>
            <w:rPr>
              <w:rFonts w:eastAsiaTheme="minorEastAsia" w:cstheme="minorBidi"/>
              <w:b w:val="0"/>
              <w:bCs w:val="0"/>
              <w:noProof/>
              <w:lang w:eastAsia="fr-FR"/>
            </w:rPr>
          </w:pPr>
          <w:hyperlink w:anchor="_Toc123536984" w:history="1">
            <w:r w:rsidR="008869F7" w:rsidRPr="003645F1">
              <w:rPr>
                <w:rStyle w:val="Lienhypertexte"/>
                <w:noProof/>
              </w:rPr>
              <w:t>5-5 Déchets verts et encombrants</w:t>
            </w:r>
            <w:r w:rsidR="008869F7">
              <w:rPr>
                <w:noProof/>
                <w:webHidden/>
              </w:rPr>
              <w:tab/>
            </w:r>
            <w:r w:rsidR="008869F7">
              <w:rPr>
                <w:noProof/>
                <w:webHidden/>
              </w:rPr>
              <w:fldChar w:fldCharType="begin"/>
            </w:r>
            <w:r w:rsidR="008869F7">
              <w:rPr>
                <w:noProof/>
                <w:webHidden/>
              </w:rPr>
              <w:instrText xml:space="preserve"> PAGEREF _Toc123536984 \h </w:instrText>
            </w:r>
            <w:r w:rsidR="008869F7">
              <w:rPr>
                <w:noProof/>
                <w:webHidden/>
              </w:rPr>
            </w:r>
            <w:r w:rsidR="008869F7">
              <w:rPr>
                <w:noProof/>
                <w:webHidden/>
              </w:rPr>
              <w:fldChar w:fldCharType="separate"/>
            </w:r>
            <w:r w:rsidR="008869F7">
              <w:rPr>
                <w:noProof/>
                <w:webHidden/>
              </w:rPr>
              <w:t>23</w:t>
            </w:r>
            <w:r w:rsidR="008869F7">
              <w:rPr>
                <w:noProof/>
                <w:webHidden/>
              </w:rPr>
              <w:fldChar w:fldCharType="end"/>
            </w:r>
          </w:hyperlink>
        </w:p>
        <w:p w14:paraId="6A3D5BC5" w14:textId="07811788" w:rsidR="008869F7" w:rsidRDefault="00000000">
          <w:pPr>
            <w:pStyle w:val="TM2"/>
            <w:tabs>
              <w:tab w:val="right" w:leader="underscore" w:pos="10194"/>
            </w:tabs>
            <w:rPr>
              <w:rFonts w:eastAsiaTheme="minorEastAsia" w:cstheme="minorBidi"/>
              <w:b w:val="0"/>
              <w:bCs w:val="0"/>
              <w:noProof/>
              <w:lang w:eastAsia="fr-FR"/>
            </w:rPr>
          </w:pPr>
          <w:hyperlink w:anchor="_Toc123536985" w:history="1">
            <w:r w:rsidR="008869F7" w:rsidRPr="003645F1">
              <w:rPr>
                <w:rStyle w:val="Lienhypertexte"/>
                <w:noProof/>
              </w:rPr>
              <w:t>5-6 Bruit et silence</w:t>
            </w:r>
            <w:r w:rsidR="008869F7">
              <w:rPr>
                <w:noProof/>
                <w:webHidden/>
              </w:rPr>
              <w:tab/>
            </w:r>
            <w:r w:rsidR="008869F7">
              <w:rPr>
                <w:noProof/>
                <w:webHidden/>
              </w:rPr>
              <w:fldChar w:fldCharType="begin"/>
            </w:r>
            <w:r w:rsidR="008869F7">
              <w:rPr>
                <w:noProof/>
                <w:webHidden/>
              </w:rPr>
              <w:instrText xml:space="preserve"> PAGEREF _Toc123536985 \h </w:instrText>
            </w:r>
            <w:r w:rsidR="008869F7">
              <w:rPr>
                <w:noProof/>
                <w:webHidden/>
              </w:rPr>
            </w:r>
            <w:r w:rsidR="008869F7">
              <w:rPr>
                <w:noProof/>
                <w:webHidden/>
              </w:rPr>
              <w:fldChar w:fldCharType="separate"/>
            </w:r>
            <w:r w:rsidR="008869F7">
              <w:rPr>
                <w:noProof/>
                <w:webHidden/>
              </w:rPr>
              <w:t>23</w:t>
            </w:r>
            <w:r w:rsidR="008869F7">
              <w:rPr>
                <w:noProof/>
                <w:webHidden/>
              </w:rPr>
              <w:fldChar w:fldCharType="end"/>
            </w:r>
          </w:hyperlink>
        </w:p>
        <w:p w14:paraId="4EF67BE4" w14:textId="7C9F9346" w:rsidR="008869F7" w:rsidRDefault="00000000">
          <w:pPr>
            <w:pStyle w:val="TM2"/>
            <w:tabs>
              <w:tab w:val="right" w:leader="underscore" w:pos="10194"/>
            </w:tabs>
            <w:rPr>
              <w:rFonts w:eastAsiaTheme="minorEastAsia" w:cstheme="minorBidi"/>
              <w:b w:val="0"/>
              <w:bCs w:val="0"/>
              <w:noProof/>
              <w:lang w:eastAsia="fr-FR"/>
            </w:rPr>
          </w:pPr>
          <w:hyperlink w:anchor="_Toc123536986" w:history="1">
            <w:r w:rsidR="008869F7" w:rsidRPr="003645F1">
              <w:rPr>
                <w:rStyle w:val="Lienhypertexte"/>
                <w:noProof/>
              </w:rPr>
              <w:t>5-7 Animaux</w:t>
            </w:r>
            <w:r w:rsidR="008869F7">
              <w:rPr>
                <w:noProof/>
                <w:webHidden/>
              </w:rPr>
              <w:tab/>
            </w:r>
            <w:r w:rsidR="008869F7">
              <w:rPr>
                <w:noProof/>
                <w:webHidden/>
              </w:rPr>
              <w:fldChar w:fldCharType="begin"/>
            </w:r>
            <w:r w:rsidR="008869F7">
              <w:rPr>
                <w:noProof/>
                <w:webHidden/>
              </w:rPr>
              <w:instrText xml:space="preserve"> PAGEREF _Toc123536986 \h </w:instrText>
            </w:r>
            <w:r w:rsidR="008869F7">
              <w:rPr>
                <w:noProof/>
                <w:webHidden/>
              </w:rPr>
            </w:r>
            <w:r w:rsidR="008869F7">
              <w:rPr>
                <w:noProof/>
                <w:webHidden/>
              </w:rPr>
              <w:fldChar w:fldCharType="separate"/>
            </w:r>
            <w:r w:rsidR="008869F7">
              <w:rPr>
                <w:noProof/>
                <w:webHidden/>
              </w:rPr>
              <w:t>23</w:t>
            </w:r>
            <w:r w:rsidR="008869F7">
              <w:rPr>
                <w:noProof/>
                <w:webHidden/>
              </w:rPr>
              <w:fldChar w:fldCharType="end"/>
            </w:r>
          </w:hyperlink>
        </w:p>
        <w:p w14:paraId="60FBC62C" w14:textId="66B3A77B" w:rsidR="008869F7" w:rsidRDefault="00000000">
          <w:pPr>
            <w:pStyle w:val="TM2"/>
            <w:tabs>
              <w:tab w:val="right" w:leader="underscore" w:pos="10194"/>
            </w:tabs>
            <w:rPr>
              <w:rFonts w:eastAsiaTheme="minorEastAsia" w:cstheme="minorBidi"/>
              <w:b w:val="0"/>
              <w:bCs w:val="0"/>
              <w:noProof/>
              <w:lang w:eastAsia="fr-FR"/>
            </w:rPr>
          </w:pPr>
          <w:hyperlink w:anchor="_Toc123536987" w:history="1">
            <w:r w:rsidR="008869F7" w:rsidRPr="003645F1">
              <w:rPr>
                <w:rStyle w:val="Lienhypertexte"/>
                <w:noProof/>
              </w:rPr>
              <w:t>5-8 Accessibilité</w:t>
            </w:r>
            <w:r w:rsidR="008869F7">
              <w:rPr>
                <w:noProof/>
                <w:webHidden/>
              </w:rPr>
              <w:tab/>
            </w:r>
            <w:r w:rsidR="008869F7">
              <w:rPr>
                <w:noProof/>
                <w:webHidden/>
              </w:rPr>
              <w:fldChar w:fldCharType="begin"/>
            </w:r>
            <w:r w:rsidR="008869F7">
              <w:rPr>
                <w:noProof/>
                <w:webHidden/>
              </w:rPr>
              <w:instrText xml:space="preserve"> PAGEREF _Toc123536987 \h </w:instrText>
            </w:r>
            <w:r w:rsidR="008869F7">
              <w:rPr>
                <w:noProof/>
                <w:webHidden/>
              </w:rPr>
            </w:r>
            <w:r w:rsidR="008869F7">
              <w:rPr>
                <w:noProof/>
                <w:webHidden/>
              </w:rPr>
              <w:fldChar w:fldCharType="separate"/>
            </w:r>
            <w:r w:rsidR="008869F7">
              <w:rPr>
                <w:noProof/>
                <w:webHidden/>
              </w:rPr>
              <w:t>24</w:t>
            </w:r>
            <w:r w:rsidR="008869F7">
              <w:rPr>
                <w:noProof/>
                <w:webHidden/>
              </w:rPr>
              <w:fldChar w:fldCharType="end"/>
            </w:r>
          </w:hyperlink>
        </w:p>
        <w:p w14:paraId="35EE78DA" w14:textId="50F40E70" w:rsidR="008869F7" w:rsidRDefault="00000000">
          <w:pPr>
            <w:pStyle w:val="TM2"/>
            <w:tabs>
              <w:tab w:val="right" w:leader="underscore" w:pos="10194"/>
            </w:tabs>
            <w:rPr>
              <w:rFonts w:eastAsiaTheme="minorEastAsia" w:cstheme="minorBidi"/>
              <w:b w:val="0"/>
              <w:bCs w:val="0"/>
              <w:noProof/>
              <w:lang w:eastAsia="fr-FR"/>
            </w:rPr>
          </w:pPr>
          <w:hyperlink w:anchor="_Toc123536988" w:history="1">
            <w:r w:rsidR="008869F7" w:rsidRPr="003645F1">
              <w:rPr>
                <w:rStyle w:val="Lienhypertexte"/>
                <w:noProof/>
              </w:rPr>
              <w:t>5-9 Eau</w:t>
            </w:r>
            <w:r w:rsidR="008869F7">
              <w:rPr>
                <w:noProof/>
                <w:webHidden/>
              </w:rPr>
              <w:tab/>
            </w:r>
            <w:r w:rsidR="008869F7">
              <w:rPr>
                <w:noProof/>
                <w:webHidden/>
              </w:rPr>
              <w:fldChar w:fldCharType="begin"/>
            </w:r>
            <w:r w:rsidR="008869F7">
              <w:rPr>
                <w:noProof/>
                <w:webHidden/>
              </w:rPr>
              <w:instrText xml:space="preserve"> PAGEREF _Toc123536988 \h </w:instrText>
            </w:r>
            <w:r w:rsidR="008869F7">
              <w:rPr>
                <w:noProof/>
                <w:webHidden/>
              </w:rPr>
            </w:r>
            <w:r w:rsidR="008869F7">
              <w:rPr>
                <w:noProof/>
                <w:webHidden/>
              </w:rPr>
              <w:fldChar w:fldCharType="separate"/>
            </w:r>
            <w:r w:rsidR="008869F7">
              <w:rPr>
                <w:noProof/>
                <w:webHidden/>
              </w:rPr>
              <w:t>24</w:t>
            </w:r>
            <w:r w:rsidR="008869F7">
              <w:rPr>
                <w:noProof/>
                <w:webHidden/>
              </w:rPr>
              <w:fldChar w:fldCharType="end"/>
            </w:r>
          </w:hyperlink>
        </w:p>
        <w:p w14:paraId="189F0822" w14:textId="0CD2B371" w:rsidR="008869F7" w:rsidRDefault="00000000">
          <w:pPr>
            <w:pStyle w:val="TM3"/>
            <w:tabs>
              <w:tab w:val="right" w:leader="underscore" w:pos="10194"/>
            </w:tabs>
            <w:rPr>
              <w:rFonts w:eastAsiaTheme="minorEastAsia" w:cstheme="minorBidi"/>
              <w:noProof/>
              <w:sz w:val="22"/>
              <w:szCs w:val="22"/>
              <w:lang w:eastAsia="fr-FR"/>
            </w:rPr>
          </w:pPr>
          <w:hyperlink w:anchor="_Toc123536989" w:history="1">
            <w:r w:rsidR="008869F7" w:rsidRPr="003645F1">
              <w:rPr>
                <w:rStyle w:val="Lienhypertexte"/>
                <w:rFonts w:cs="Arial"/>
                <w:b/>
                <w:bCs/>
                <w:noProof/>
              </w:rPr>
              <w:t>5-9-1</w:t>
            </w:r>
            <w:r w:rsidR="008869F7" w:rsidRPr="003645F1">
              <w:rPr>
                <w:rStyle w:val="Lienhypertexte"/>
                <w:rFonts w:cs="Arial"/>
                <w:noProof/>
              </w:rPr>
              <w:t xml:space="preserve"> </w:t>
            </w:r>
            <w:r w:rsidR="008869F7" w:rsidRPr="003645F1">
              <w:rPr>
                <w:rStyle w:val="Lienhypertexte"/>
                <w:noProof/>
              </w:rPr>
              <w:t>Entretien voir 12-1 et 12-2</w:t>
            </w:r>
            <w:r w:rsidR="008869F7">
              <w:rPr>
                <w:noProof/>
                <w:webHidden/>
              </w:rPr>
              <w:tab/>
            </w:r>
            <w:r w:rsidR="008869F7">
              <w:rPr>
                <w:noProof/>
                <w:webHidden/>
              </w:rPr>
              <w:fldChar w:fldCharType="begin"/>
            </w:r>
            <w:r w:rsidR="008869F7">
              <w:rPr>
                <w:noProof/>
                <w:webHidden/>
              </w:rPr>
              <w:instrText xml:space="preserve"> PAGEREF _Toc123536989 \h </w:instrText>
            </w:r>
            <w:r w:rsidR="008869F7">
              <w:rPr>
                <w:noProof/>
                <w:webHidden/>
              </w:rPr>
            </w:r>
            <w:r w:rsidR="008869F7">
              <w:rPr>
                <w:noProof/>
                <w:webHidden/>
              </w:rPr>
              <w:fldChar w:fldCharType="separate"/>
            </w:r>
            <w:r w:rsidR="008869F7">
              <w:rPr>
                <w:noProof/>
                <w:webHidden/>
              </w:rPr>
              <w:t>24</w:t>
            </w:r>
            <w:r w:rsidR="008869F7">
              <w:rPr>
                <w:noProof/>
                <w:webHidden/>
              </w:rPr>
              <w:fldChar w:fldCharType="end"/>
            </w:r>
          </w:hyperlink>
        </w:p>
        <w:p w14:paraId="2807B806" w14:textId="47D86DA3" w:rsidR="008869F7" w:rsidRDefault="00000000">
          <w:pPr>
            <w:pStyle w:val="TM2"/>
            <w:tabs>
              <w:tab w:val="right" w:leader="underscore" w:pos="10194"/>
            </w:tabs>
            <w:rPr>
              <w:rFonts w:eastAsiaTheme="minorEastAsia" w:cstheme="minorBidi"/>
              <w:b w:val="0"/>
              <w:bCs w:val="0"/>
              <w:noProof/>
              <w:lang w:eastAsia="fr-FR"/>
            </w:rPr>
          </w:pPr>
          <w:hyperlink w:anchor="_Toc123536990" w:history="1">
            <w:r w:rsidR="008869F7" w:rsidRPr="003645F1">
              <w:rPr>
                <w:rStyle w:val="Lienhypertexte"/>
                <w:noProof/>
              </w:rPr>
              <w:t>5-10 Politique qualitative du camping</w:t>
            </w:r>
            <w:r w:rsidR="008869F7">
              <w:rPr>
                <w:noProof/>
                <w:webHidden/>
              </w:rPr>
              <w:tab/>
            </w:r>
            <w:r w:rsidR="008869F7">
              <w:rPr>
                <w:noProof/>
                <w:webHidden/>
              </w:rPr>
              <w:fldChar w:fldCharType="begin"/>
            </w:r>
            <w:r w:rsidR="008869F7">
              <w:rPr>
                <w:noProof/>
                <w:webHidden/>
              </w:rPr>
              <w:instrText xml:space="preserve"> PAGEREF _Toc123536990 \h </w:instrText>
            </w:r>
            <w:r w:rsidR="008869F7">
              <w:rPr>
                <w:noProof/>
                <w:webHidden/>
              </w:rPr>
            </w:r>
            <w:r w:rsidR="008869F7">
              <w:rPr>
                <w:noProof/>
                <w:webHidden/>
              </w:rPr>
              <w:fldChar w:fldCharType="separate"/>
            </w:r>
            <w:r w:rsidR="008869F7">
              <w:rPr>
                <w:noProof/>
                <w:webHidden/>
              </w:rPr>
              <w:t>24</w:t>
            </w:r>
            <w:r w:rsidR="008869F7">
              <w:rPr>
                <w:noProof/>
                <w:webHidden/>
              </w:rPr>
              <w:fldChar w:fldCharType="end"/>
            </w:r>
          </w:hyperlink>
        </w:p>
        <w:p w14:paraId="4B2B9672" w14:textId="702036A3" w:rsidR="008869F7" w:rsidRDefault="00000000">
          <w:pPr>
            <w:pStyle w:val="TM3"/>
            <w:tabs>
              <w:tab w:val="right" w:leader="underscore" w:pos="10194"/>
            </w:tabs>
            <w:rPr>
              <w:rFonts w:eastAsiaTheme="minorEastAsia" w:cstheme="minorBidi"/>
              <w:noProof/>
              <w:sz w:val="22"/>
              <w:szCs w:val="22"/>
              <w:lang w:eastAsia="fr-FR"/>
            </w:rPr>
          </w:pPr>
          <w:hyperlink w:anchor="_Toc123536991" w:history="1">
            <w:r w:rsidR="008869F7" w:rsidRPr="003645F1">
              <w:rPr>
                <w:rStyle w:val="Lienhypertexte"/>
                <w:b/>
                <w:bCs/>
                <w:noProof/>
              </w:rPr>
              <w:t>5-10-1</w:t>
            </w:r>
            <w:r w:rsidR="008869F7" w:rsidRPr="003645F1">
              <w:rPr>
                <w:rStyle w:val="Lienhypertexte"/>
                <w:noProof/>
              </w:rPr>
              <w:t xml:space="preserve"> Notice d’information préalable</w:t>
            </w:r>
            <w:r w:rsidR="008869F7">
              <w:rPr>
                <w:noProof/>
                <w:webHidden/>
              </w:rPr>
              <w:tab/>
            </w:r>
            <w:r w:rsidR="008869F7">
              <w:rPr>
                <w:noProof/>
                <w:webHidden/>
              </w:rPr>
              <w:fldChar w:fldCharType="begin"/>
            </w:r>
            <w:r w:rsidR="008869F7">
              <w:rPr>
                <w:noProof/>
                <w:webHidden/>
              </w:rPr>
              <w:instrText xml:space="preserve"> PAGEREF _Toc123536991 \h </w:instrText>
            </w:r>
            <w:r w:rsidR="008869F7">
              <w:rPr>
                <w:noProof/>
                <w:webHidden/>
              </w:rPr>
            </w:r>
            <w:r w:rsidR="008869F7">
              <w:rPr>
                <w:noProof/>
                <w:webHidden/>
              </w:rPr>
              <w:fldChar w:fldCharType="separate"/>
            </w:r>
            <w:r w:rsidR="008869F7">
              <w:rPr>
                <w:noProof/>
                <w:webHidden/>
              </w:rPr>
              <w:t>25</w:t>
            </w:r>
            <w:r w:rsidR="008869F7">
              <w:rPr>
                <w:noProof/>
                <w:webHidden/>
              </w:rPr>
              <w:fldChar w:fldCharType="end"/>
            </w:r>
          </w:hyperlink>
        </w:p>
        <w:p w14:paraId="62376C34" w14:textId="7DD359E8" w:rsidR="008869F7" w:rsidRDefault="00000000">
          <w:pPr>
            <w:pStyle w:val="TM3"/>
            <w:tabs>
              <w:tab w:val="right" w:leader="underscore" w:pos="10194"/>
            </w:tabs>
            <w:rPr>
              <w:rFonts w:eastAsiaTheme="minorEastAsia" w:cstheme="minorBidi"/>
              <w:noProof/>
              <w:sz w:val="22"/>
              <w:szCs w:val="22"/>
              <w:lang w:eastAsia="fr-FR"/>
            </w:rPr>
          </w:pPr>
          <w:hyperlink w:anchor="_Toc123536992" w:history="1">
            <w:r w:rsidR="008869F7" w:rsidRPr="003645F1">
              <w:rPr>
                <w:rStyle w:val="Lienhypertexte"/>
                <w:b/>
                <w:bCs/>
                <w:noProof/>
              </w:rPr>
              <w:t>5-10-2</w:t>
            </w:r>
            <w:r w:rsidR="008869F7" w:rsidRPr="003645F1">
              <w:rPr>
                <w:rStyle w:val="Lienhypertexte"/>
                <w:noProof/>
              </w:rPr>
              <w:t xml:space="preserve"> Modification et durée des contrats</w:t>
            </w:r>
            <w:r w:rsidR="008869F7">
              <w:rPr>
                <w:noProof/>
                <w:webHidden/>
              </w:rPr>
              <w:tab/>
            </w:r>
            <w:r w:rsidR="008869F7">
              <w:rPr>
                <w:noProof/>
                <w:webHidden/>
              </w:rPr>
              <w:fldChar w:fldCharType="begin"/>
            </w:r>
            <w:r w:rsidR="008869F7">
              <w:rPr>
                <w:noProof/>
                <w:webHidden/>
              </w:rPr>
              <w:instrText xml:space="preserve"> PAGEREF _Toc123536992 \h </w:instrText>
            </w:r>
            <w:r w:rsidR="008869F7">
              <w:rPr>
                <w:noProof/>
                <w:webHidden/>
              </w:rPr>
            </w:r>
            <w:r w:rsidR="008869F7">
              <w:rPr>
                <w:noProof/>
                <w:webHidden/>
              </w:rPr>
              <w:fldChar w:fldCharType="separate"/>
            </w:r>
            <w:r w:rsidR="008869F7">
              <w:rPr>
                <w:noProof/>
                <w:webHidden/>
              </w:rPr>
              <w:t>25</w:t>
            </w:r>
            <w:r w:rsidR="008869F7">
              <w:rPr>
                <w:noProof/>
                <w:webHidden/>
              </w:rPr>
              <w:fldChar w:fldCharType="end"/>
            </w:r>
          </w:hyperlink>
        </w:p>
        <w:p w14:paraId="033EEA1A" w14:textId="4346ED2A" w:rsidR="008869F7" w:rsidRDefault="00000000">
          <w:pPr>
            <w:pStyle w:val="TM3"/>
            <w:tabs>
              <w:tab w:val="right" w:leader="underscore" w:pos="10194"/>
            </w:tabs>
            <w:rPr>
              <w:rFonts w:eastAsiaTheme="minorEastAsia" w:cstheme="minorBidi"/>
              <w:noProof/>
              <w:sz w:val="22"/>
              <w:szCs w:val="22"/>
              <w:lang w:eastAsia="fr-FR"/>
            </w:rPr>
          </w:pPr>
          <w:hyperlink w:anchor="_Toc123536993" w:history="1">
            <w:r w:rsidR="008869F7" w:rsidRPr="003645F1">
              <w:rPr>
                <w:rStyle w:val="Lienhypertexte"/>
                <w:b/>
                <w:bCs/>
                <w:noProof/>
              </w:rPr>
              <w:t>5-10-3</w:t>
            </w:r>
            <w:r w:rsidR="008869F7" w:rsidRPr="003645F1">
              <w:rPr>
                <w:rStyle w:val="Lienhypertexte"/>
                <w:noProof/>
              </w:rPr>
              <w:t xml:space="preserve"> La grille de vétusté</w:t>
            </w:r>
            <w:r w:rsidR="008869F7">
              <w:rPr>
                <w:noProof/>
                <w:webHidden/>
              </w:rPr>
              <w:tab/>
            </w:r>
            <w:r w:rsidR="008869F7">
              <w:rPr>
                <w:noProof/>
                <w:webHidden/>
              </w:rPr>
              <w:fldChar w:fldCharType="begin"/>
            </w:r>
            <w:r w:rsidR="008869F7">
              <w:rPr>
                <w:noProof/>
                <w:webHidden/>
              </w:rPr>
              <w:instrText xml:space="preserve"> PAGEREF _Toc123536993 \h </w:instrText>
            </w:r>
            <w:r w:rsidR="008869F7">
              <w:rPr>
                <w:noProof/>
                <w:webHidden/>
              </w:rPr>
            </w:r>
            <w:r w:rsidR="008869F7">
              <w:rPr>
                <w:noProof/>
                <w:webHidden/>
              </w:rPr>
              <w:fldChar w:fldCharType="separate"/>
            </w:r>
            <w:r w:rsidR="008869F7">
              <w:rPr>
                <w:noProof/>
                <w:webHidden/>
              </w:rPr>
              <w:t>25</w:t>
            </w:r>
            <w:r w:rsidR="008869F7">
              <w:rPr>
                <w:noProof/>
                <w:webHidden/>
              </w:rPr>
              <w:fldChar w:fldCharType="end"/>
            </w:r>
          </w:hyperlink>
        </w:p>
        <w:p w14:paraId="1FA78771" w14:textId="65FC68C7" w:rsidR="008869F7" w:rsidRDefault="00000000">
          <w:pPr>
            <w:pStyle w:val="TM3"/>
            <w:tabs>
              <w:tab w:val="right" w:leader="underscore" w:pos="10194"/>
            </w:tabs>
            <w:rPr>
              <w:rFonts w:eastAsiaTheme="minorEastAsia" w:cstheme="minorBidi"/>
              <w:noProof/>
              <w:sz w:val="22"/>
              <w:szCs w:val="22"/>
              <w:lang w:eastAsia="fr-FR"/>
            </w:rPr>
          </w:pPr>
          <w:hyperlink w:anchor="_Toc123536994" w:history="1">
            <w:r w:rsidR="008869F7" w:rsidRPr="003645F1">
              <w:rPr>
                <w:rStyle w:val="Lienhypertexte"/>
                <w:b/>
                <w:bCs/>
                <w:noProof/>
                <w:lang w:eastAsia="fr-FR"/>
              </w:rPr>
              <w:t>5-10-4</w:t>
            </w:r>
            <w:r w:rsidR="008869F7" w:rsidRPr="003645F1">
              <w:rPr>
                <w:rStyle w:val="Lienhypertexte"/>
                <w:noProof/>
                <w:lang w:eastAsia="fr-FR"/>
              </w:rPr>
              <w:t xml:space="preserve"> Limite d’âge des résidences</w:t>
            </w:r>
            <w:r w:rsidR="008869F7">
              <w:rPr>
                <w:noProof/>
                <w:webHidden/>
              </w:rPr>
              <w:tab/>
            </w:r>
            <w:r w:rsidR="008869F7">
              <w:rPr>
                <w:noProof/>
                <w:webHidden/>
              </w:rPr>
              <w:fldChar w:fldCharType="begin"/>
            </w:r>
            <w:r w:rsidR="008869F7">
              <w:rPr>
                <w:noProof/>
                <w:webHidden/>
              </w:rPr>
              <w:instrText xml:space="preserve"> PAGEREF _Toc123536994 \h </w:instrText>
            </w:r>
            <w:r w:rsidR="008869F7">
              <w:rPr>
                <w:noProof/>
                <w:webHidden/>
              </w:rPr>
            </w:r>
            <w:r w:rsidR="008869F7">
              <w:rPr>
                <w:noProof/>
                <w:webHidden/>
              </w:rPr>
              <w:fldChar w:fldCharType="separate"/>
            </w:r>
            <w:r w:rsidR="008869F7">
              <w:rPr>
                <w:noProof/>
                <w:webHidden/>
              </w:rPr>
              <w:t>25</w:t>
            </w:r>
            <w:r w:rsidR="008869F7">
              <w:rPr>
                <w:noProof/>
                <w:webHidden/>
              </w:rPr>
              <w:fldChar w:fldCharType="end"/>
            </w:r>
          </w:hyperlink>
        </w:p>
        <w:p w14:paraId="7903C308" w14:textId="31B182EF" w:rsidR="008869F7" w:rsidRDefault="00000000">
          <w:pPr>
            <w:pStyle w:val="TM3"/>
            <w:tabs>
              <w:tab w:val="right" w:leader="underscore" w:pos="10194"/>
            </w:tabs>
            <w:rPr>
              <w:rFonts w:eastAsiaTheme="minorEastAsia" w:cstheme="minorBidi"/>
              <w:noProof/>
              <w:sz w:val="22"/>
              <w:szCs w:val="22"/>
              <w:lang w:eastAsia="fr-FR"/>
            </w:rPr>
          </w:pPr>
          <w:hyperlink w:anchor="_Toc123536995" w:history="1">
            <w:r w:rsidR="008869F7" w:rsidRPr="003645F1">
              <w:rPr>
                <w:rStyle w:val="Lienhypertexte"/>
                <w:b/>
                <w:bCs/>
                <w:noProof/>
                <w:lang w:eastAsia="fr-FR"/>
              </w:rPr>
              <w:t>5-10-5</w:t>
            </w:r>
            <w:r w:rsidR="008869F7" w:rsidRPr="003645F1">
              <w:rPr>
                <w:rStyle w:val="Lienhypertexte"/>
                <w:noProof/>
                <w:lang w:eastAsia="fr-FR"/>
              </w:rPr>
              <w:t xml:space="preserve"> Traçabilité globale</w:t>
            </w:r>
            <w:r w:rsidR="008869F7">
              <w:rPr>
                <w:noProof/>
                <w:webHidden/>
              </w:rPr>
              <w:tab/>
            </w:r>
            <w:r w:rsidR="008869F7">
              <w:rPr>
                <w:noProof/>
                <w:webHidden/>
              </w:rPr>
              <w:fldChar w:fldCharType="begin"/>
            </w:r>
            <w:r w:rsidR="008869F7">
              <w:rPr>
                <w:noProof/>
                <w:webHidden/>
              </w:rPr>
              <w:instrText xml:space="preserve"> PAGEREF _Toc123536995 \h </w:instrText>
            </w:r>
            <w:r w:rsidR="008869F7">
              <w:rPr>
                <w:noProof/>
                <w:webHidden/>
              </w:rPr>
            </w:r>
            <w:r w:rsidR="008869F7">
              <w:rPr>
                <w:noProof/>
                <w:webHidden/>
              </w:rPr>
              <w:fldChar w:fldCharType="separate"/>
            </w:r>
            <w:r w:rsidR="008869F7">
              <w:rPr>
                <w:noProof/>
                <w:webHidden/>
              </w:rPr>
              <w:t>25</w:t>
            </w:r>
            <w:r w:rsidR="008869F7">
              <w:rPr>
                <w:noProof/>
                <w:webHidden/>
              </w:rPr>
              <w:fldChar w:fldCharType="end"/>
            </w:r>
          </w:hyperlink>
        </w:p>
        <w:p w14:paraId="205DF79B" w14:textId="65171617"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6996" w:history="1">
            <w:r w:rsidR="008869F7" w:rsidRPr="003645F1">
              <w:rPr>
                <w:rStyle w:val="Lienhypertexte"/>
                <w:noProof/>
              </w:rPr>
              <w:t>6 - SANITAIRES</w:t>
            </w:r>
            <w:r w:rsidR="008869F7">
              <w:rPr>
                <w:noProof/>
                <w:webHidden/>
              </w:rPr>
              <w:tab/>
            </w:r>
            <w:r w:rsidR="008869F7">
              <w:rPr>
                <w:noProof/>
                <w:webHidden/>
              </w:rPr>
              <w:fldChar w:fldCharType="begin"/>
            </w:r>
            <w:r w:rsidR="008869F7">
              <w:rPr>
                <w:noProof/>
                <w:webHidden/>
              </w:rPr>
              <w:instrText xml:space="preserve"> PAGEREF _Toc123536996 \h </w:instrText>
            </w:r>
            <w:r w:rsidR="008869F7">
              <w:rPr>
                <w:noProof/>
                <w:webHidden/>
              </w:rPr>
            </w:r>
            <w:r w:rsidR="008869F7">
              <w:rPr>
                <w:noProof/>
                <w:webHidden/>
              </w:rPr>
              <w:fldChar w:fldCharType="separate"/>
            </w:r>
            <w:r w:rsidR="008869F7">
              <w:rPr>
                <w:noProof/>
                <w:webHidden/>
              </w:rPr>
              <w:t>26</w:t>
            </w:r>
            <w:r w:rsidR="008869F7">
              <w:rPr>
                <w:noProof/>
                <w:webHidden/>
              </w:rPr>
              <w:fldChar w:fldCharType="end"/>
            </w:r>
          </w:hyperlink>
        </w:p>
        <w:p w14:paraId="4FF0A5C9" w14:textId="600A6444" w:rsidR="008869F7" w:rsidRDefault="00000000">
          <w:pPr>
            <w:pStyle w:val="TM2"/>
            <w:tabs>
              <w:tab w:val="right" w:leader="underscore" w:pos="10194"/>
            </w:tabs>
            <w:rPr>
              <w:rFonts w:eastAsiaTheme="minorEastAsia" w:cstheme="minorBidi"/>
              <w:b w:val="0"/>
              <w:bCs w:val="0"/>
              <w:noProof/>
              <w:lang w:eastAsia="fr-FR"/>
            </w:rPr>
          </w:pPr>
          <w:hyperlink w:anchor="_Toc123536997" w:history="1">
            <w:r w:rsidR="008869F7" w:rsidRPr="003645F1">
              <w:rPr>
                <w:rStyle w:val="Lienhypertexte"/>
                <w:noProof/>
              </w:rPr>
              <w:t>6-1 Les sanitaires « campeurs »</w:t>
            </w:r>
            <w:r w:rsidR="008869F7">
              <w:rPr>
                <w:noProof/>
                <w:webHidden/>
              </w:rPr>
              <w:tab/>
            </w:r>
            <w:r w:rsidR="008869F7">
              <w:rPr>
                <w:noProof/>
                <w:webHidden/>
              </w:rPr>
              <w:fldChar w:fldCharType="begin"/>
            </w:r>
            <w:r w:rsidR="008869F7">
              <w:rPr>
                <w:noProof/>
                <w:webHidden/>
              </w:rPr>
              <w:instrText xml:space="preserve"> PAGEREF _Toc123536997 \h </w:instrText>
            </w:r>
            <w:r w:rsidR="008869F7">
              <w:rPr>
                <w:noProof/>
                <w:webHidden/>
              </w:rPr>
            </w:r>
            <w:r w:rsidR="008869F7">
              <w:rPr>
                <w:noProof/>
                <w:webHidden/>
              </w:rPr>
              <w:fldChar w:fldCharType="separate"/>
            </w:r>
            <w:r w:rsidR="008869F7">
              <w:rPr>
                <w:noProof/>
                <w:webHidden/>
              </w:rPr>
              <w:t>26</w:t>
            </w:r>
            <w:r w:rsidR="008869F7">
              <w:rPr>
                <w:noProof/>
                <w:webHidden/>
              </w:rPr>
              <w:fldChar w:fldCharType="end"/>
            </w:r>
          </w:hyperlink>
        </w:p>
        <w:p w14:paraId="5E14FDDD" w14:textId="318A169C" w:rsidR="008869F7" w:rsidRDefault="00000000">
          <w:pPr>
            <w:pStyle w:val="TM2"/>
            <w:tabs>
              <w:tab w:val="right" w:leader="underscore" w:pos="10194"/>
            </w:tabs>
            <w:rPr>
              <w:rFonts w:eastAsiaTheme="minorEastAsia" w:cstheme="minorBidi"/>
              <w:b w:val="0"/>
              <w:bCs w:val="0"/>
              <w:noProof/>
              <w:lang w:eastAsia="fr-FR"/>
            </w:rPr>
          </w:pPr>
          <w:hyperlink w:anchor="_Toc123536998" w:history="1">
            <w:r w:rsidR="008869F7" w:rsidRPr="003645F1">
              <w:rPr>
                <w:rStyle w:val="Lienhypertexte"/>
                <w:noProof/>
              </w:rPr>
              <w:t>6-2 les sanitaires communs</w:t>
            </w:r>
            <w:r w:rsidR="008869F7">
              <w:rPr>
                <w:noProof/>
                <w:webHidden/>
              </w:rPr>
              <w:tab/>
            </w:r>
            <w:r w:rsidR="008869F7">
              <w:rPr>
                <w:noProof/>
                <w:webHidden/>
              </w:rPr>
              <w:fldChar w:fldCharType="begin"/>
            </w:r>
            <w:r w:rsidR="008869F7">
              <w:rPr>
                <w:noProof/>
                <w:webHidden/>
              </w:rPr>
              <w:instrText xml:space="preserve"> PAGEREF _Toc123536998 \h </w:instrText>
            </w:r>
            <w:r w:rsidR="008869F7">
              <w:rPr>
                <w:noProof/>
                <w:webHidden/>
              </w:rPr>
            </w:r>
            <w:r w:rsidR="008869F7">
              <w:rPr>
                <w:noProof/>
                <w:webHidden/>
              </w:rPr>
              <w:fldChar w:fldCharType="separate"/>
            </w:r>
            <w:r w:rsidR="008869F7">
              <w:rPr>
                <w:noProof/>
                <w:webHidden/>
              </w:rPr>
              <w:t>26</w:t>
            </w:r>
            <w:r w:rsidR="008869F7">
              <w:rPr>
                <w:noProof/>
                <w:webHidden/>
              </w:rPr>
              <w:fldChar w:fldCharType="end"/>
            </w:r>
          </w:hyperlink>
        </w:p>
        <w:p w14:paraId="665BEC10" w14:textId="79530B8E" w:rsidR="008869F7" w:rsidRDefault="00000000">
          <w:pPr>
            <w:pStyle w:val="TM2"/>
            <w:tabs>
              <w:tab w:val="right" w:leader="underscore" w:pos="10194"/>
            </w:tabs>
            <w:rPr>
              <w:rFonts w:eastAsiaTheme="minorEastAsia" w:cstheme="minorBidi"/>
              <w:b w:val="0"/>
              <w:bCs w:val="0"/>
              <w:noProof/>
              <w:lang w:eastAsia="fr-FR"/>
            </w:rPr>
          </w:pPr>
          <w:hyperlink w:anchor="_Toc123536999" w:history="1">
            <w:r w:rsidR="008869F7" w:rsidRPr="003645F1">
              <w:rPr>
                <w:rStyle w:val="Lienhypertexte"/>
                <w:noProof/>
              </w:rPr>
              <w:t>6-3 les sanitaires destinés au personnel</w:t>
            </w:r>
            <w:r w:rsidR="008869F7">
              <w:rPr>
                <w:noProof/>
                <w:webHidden/>
              </w:rPr>
              <w:tab/>
            </w:r>
            <w:r w:rsidR="008869F7">
              <w:rPr>
                <w:noProof/>
                <w:webHidden/>
              </w:rPr>
              <w:fldChar w:fldCharType="begin"/>
            </w:r>
            <w:r w:rsidR="008869F7">
              <w:rPr>
                <w:noProof/>
                <w:webHidden/>
              </w:rPr>
              <w:instrText xml:space="preserve"> PAGEREF _Toc123536999 \h </w:instrText>
            </w:r>
            <w:r w:rsidR="008869F7">
              <w:rPr>
                <w:noProof/>
                <w:webHidden/>
              </w:rPr>
            </w:r>
            <w:r w:rsidR="008869F7">
              <w:rPr>
                <w:noProof/>
                <w:webHidden/>
              </w:rPr>
              <w:fldChar w:fldCharType="separate"/>
            </w:r>
            <w:r w:rsidR="008869F7">
              <w:rPr>
                <w:noProof/>
                <w:webHidden/>
              </w:rPr>
              <w:t>26</w:t>
            </w:r>
            <w:r w:rsidR="008869F7">
              <w:rPr>
                <w:noProof/>
                <w:webHidden/>
              </w:rPr>
              <w:fldChar w:fldCharType="end"/>
            </w:r>
          </w:hyperlink>
        </w:p>
        <w:p w14:paraId="6F7C076A" w14:textId="23831263" w:rsidR="008869F7" w:rsidRDefault="00000000">
          <w:pPr>
            <w:pStyle w:val="TM2"/>
            <w:tabs>
              <w:tab w:val="right" w:leader="underscore" w:pos="10194"/>
            </w:tabs>
            <w:rPr>
              <w:rFonts w:eastAsiaTheme="minorEastAsia" w:cstheme="minorBidi"/>
              <w:b w:val="0"/>
              <w:bCs w:val="0"/>
              <w:noProof/>
              <w:lang w:eastAsia="fr-FR"/>
            </w:rPr>
          </w:pPr>
          <w:hyperlink w:anchor="_Toc123537000" w:history="1">
            <w:r w:rsidR="008869F7" w:rsidRPr="003645F1">
              <w:rPr>
                <w:rStyle w:val="Lienhypertexte"/>
                <w:noProof/>
              </w:rPr>
              <w:t>6-4 Le Chalet PMR et la nurserie</w:t>
            </w:r>
            <w:r w:rsidR="008869F7">
              <w:rPr>
                <w:noProof/>
                <w:webHidden/>
              </w:rPr>
              <w:tab/>
            </w:r>
            <w:r w:rsidR="008869F7">
              <w:rPr>
                <w:noProof/>
                <w:webHidden/>
              </w:rPr>
              <w:fldChar w:fldCharType="begin"/>
            </w:r>
            <w:r w:rsidR="008869F7">
              <w:rPr>
                <w:noProof/>
                <w:webHidden/>
              </w:rPr>
              <w:instrText xml:space="preserve"> PAGEREF _Toc123537000 \h </w:instrText>
            </w:r>
            <w:r w:rsidR="008869F7">
              <w:rPr>
                <w:noProof/>
                <w:webHidden/>
              </w:rPr>
            </w:r>
            <w:r w:rsidR="008869F7">
              <w:rPr>
                <w:noProof/>
                <w:webHidden/>
              </w:rPr>
              <w:fldChar w:fldCharType="separate"/>
            </w:r>
            <w:r w:rsidR="008869F7">
              <w:rPr>
                <w:noProof/>
                <w:webHidden/>
              </w:rPr>
              <w:t>27</w:t>
            </w:r>
            <w:r w:rsidR="008869F7">
              <w:rPr>
                <w:noProof/>
                <w:webHidden/>
              </w:rPr>
              <w:fldChar w:fldCharType="end"/>
            </w:r>
          </w:hyperlink>
        </w:p>
        <w:p w14:paraId="0435530A" w14:textId="2C2478F3" w:rsidR="008869F7" w:rsidRDefault="00000000">
          <w:pPr>
            <w:pStyle w:val="TM2"/>
            <w:tabs>
              <w:tab w:val="right" w:leader="underscore" w:pos="10194"/>
            </w:tabs>
            <w:rPr>
              <w:rFonts w:eastAsiaTheme="minorEastAsia" w:cstheme="minorBidi"/>
              <w:b w:val="0"/>
              <w:bCs w:val="0"/>
              <w:noProof/>
              <w:lang w:eastAsia="fr-FR"/>
            </w:rPr>
          </w:pPr>
          <w:hyperlink w:anchor="_Toc123537001" w:history="1">
            <w:r w:rsidR="008869F7" w:rsidRPr="003645F1">
              <w:rPr>
                <w:rStyle w:val="Lienhypertexte"/>
                <w:noProof/>
              </w:rPr>
              <w:t>6-5 La zone vidange pour camping-cars</w:t>
            </w:r>
            <w:r w:rsidR="008869F7">
              <w:rPr>
                <w:noProof/>
                <w:webHidden/>
              </w:rPr>
              <w:tab/>
            </w:r>
            <w:r w:rsidR="008869F7">
              <w:rPr>
                <w:noProof/>
                <w:webHidden/>
              </w:rPr>
              <w:fldChar w:fldCharType="begin"/>
            </w:r>
            <w:r w:rsidR="008869F7">
              <w:rPr>
                <w:noProof/>
                <w:webHidden/>
              </w:rPr>
              <w:instrText xml:space="preserve"> PAGEREF _Toc123537001 \h </w:instrText>
            </w:r>
            <w:r w:rsidR="008869F7">
              <w:rPr>
                <w:noProof/>
                <w:webHidden/>
              </w:rPr>
            </w:r>
            <w:r w:rsidR="008869F7">
              <w:rPr>
                <w:noProof/>
                <w:webHidden/>
              </w:rPr>
              <w:fldChar w:fldCharType="separate"/>
            </w:r>
            <w:r w:rsidR="008869F7">
              <w:rPr>
                <w:noProof/>
                <w:webHidden/>
              </w:rPr>
              <w:t>27</w:t>
            </w:r>
            <w:r w:rsidR="008869F7">
              <w:rPr>
                <w:noProof/>
                <w:webHidden/>
              </w:rPr>
              <w:fldChar w:fldCharType="end"/>
            </w:r>
          </w:hyperlink>
        </w:p>
        <w:p w14:paraId="0CBF5EE8" w14:textId="168FB189"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002" w:history="1">
            <w:r w:rsidR="008869F7" w:rsidRPr="003645F1">
              <w:rPr>
                <w:rStyle w:val="Lienhypertexte"/>
                <w:noProof/>
              </w:rPr>
              <w:t>7- LA PROPRETE GENERALE</w:t>
            </w:r>
            <w:r w:rsidR="008869F7">
              <w:rPr>
                <w:noProof/>
                <w:webHidden/>
              </w:rPr>
              <w:tab/>
            </w:r>
            <w:r w:rsidR="008869F7">
              <w:rPr>
                <w:noProof/>
                <w:webHidden/>
              </w:rPr>
              <w:fldChar w:fldCharType="begin"/>
            </w:r>
            <w:r w:rsidR="008869F7">
              <w:rPr>
                <w:noProof/>
                <w:webHidden/>
              </w:rPr>
              <w:instrText xml:space="preserve"> PAGEREF _Toc123537002 \h </w:instrText>
            </w:r>
            <w:r w:rsidR="008869F7">
              <w:rPr>
                <w:noProof/>
                <w:webHidden/>
              </w:rPr>
            </w:r>
            <w:r w:rsidR="008869F7">
              <w:rPr>
                <w:noProof/>
                <w:webHidden/>
              </w:rPr>
              <w:fldChar w:fldCharType="separate"/>
            </w:r>
            <w:r w:rsidR="008869F7">
              <w:rPr>
                <w:noProof/>
                <w:webHidden/>
              </w:rPr>
              <w:t>27</w:t>
            </w:r>
            <w:r w:rsidR="008869F7">
              <w:rPr>
                <w:noProof/>
                <w:webHidden/>
              </w:rPr>
              <w:fldChar w:fldCharType="end"/>
            </w:r>
          </w:hyperlink>
        </w:p>
        <w:p w14:paraId="24A8AD92" w14:textId="565953D5" w:rsidR="008869F7" w:rsidRDefault="00000000">
          <w:pPr>
            <w:pStyle w:val="TM2"/>
            <w:tabs>
              <w:tab w:val="right" w:leader="underscore" w:pos="10194"/>
            </w:tabs>
            <w:rPr>
              <w:rFonts w:eastAsiaTheme="minorEastAsia" w:cstheme="minorBidi"/>
              <w:b w:val="0"/>
              <w:bCs w:val="0"/>
              <w:noProof/>
              <w:lang w:eastAsia="fr-FR"/>
            </w:rPr>
          </w:pPr>
          <w:hyperlink w:anchor="_Toc123537003" w:history="1">
            <w:r w:rsidR="008869F7" w:rsidRPr="003645F1">
              <w:rPr>
                <w:rStyle w:val="Lienhypertexte"/>
                <w:noProof/>
              </w:rPr>
              <w:t>7-1 Principe</w:t>
            </w:r>
            <w:r w:rsidR="008869F7">
              <w:rPr>
                <w:noProof/>
                <w:webHidden/>
              </w:rPr>
              <w:tab/>
            </w:r>
            <w:r w:rsidR="008869F7">
              <w:rPr>
                <w:noProof/>
                <w:webHidden/>
              </w:rPr>
              <w:fldChar w:fldCharType="begin"/>
            </w:r>
            <w:r w:rsidR="008869F7">
              <w:rPr>
                <w:noProof/>
                <w:webHidden/>
              </w:rPr>
              <w:instrText xml:space="preserve"> PAGEREF _Toc123537003 \h </w:instrText>
            </w:r>
            <w:r w:rsidR="008869F7">
              <w:rPr>
                <w:noProof/>
                <w:webHidden/>
              </w:rPr>
            </w:r>
            <w:r w:rsidR="008869F7">
              <w:rPr>
                <w:noProof/>
                <w:webHidden/>
              </w:rPr>
              <w:fldChar w:fldCharType="separate"/>
            </w:r>
            <w:r w:rsidR="008869F7">
              <w:rPr>
                <w:noProof/>
                <w:webHidden/>
              </w:rPr>
              <w:t>27</w:t>
            </w:r>
            <w:r w:rsidR="008869F7">
              <w:rPr>
                <w:noProof/>
                <w:webHidden/>
              </w:rPr>
              <w:fldChar w:fldCharType="end"/>
            </w:r>
          </w:hyperlink>
        </w:p>
        <w:p w14:paraId="761771DC" w14:textId="68F3444F" w:rsidR="008869F7" w:rsidRDefault="00000000">
          <w:pPr>
            <w:pStyle w:val="TM2"/>
            <w:tabs>
              <w:tab w:val="right" w:leader="underscore" w:pos="10194"/>
            </w:tabs>
            <w:rPr>
              <w:rFonts w:eastAsiaTheme="minorEastAsia" w:cstheme="minorBidi"/>
              <w:b w:val="0"/>
              <w:bCs w:val="0"/>
              <w:noProof/>
              <w:lang w:eastAsia="fr-FR"/>
            </w:rPr>
          </w:pPr>
          <w:hyperlink w:anchor="_Toc123537004" w:history="1">
            <w:r w:rsidR="008869F7" w:rsidRPr="003645F1">
              <w:rPr>
                <w:rStyle w:val="Lienhypertexte"/>
                <w:noProof/>
              </w:rPr>
              <w:t>7-2 Période</w:t>
            </w:r>
            <w:r w:rsidR="008869F7">
              <w:rPr>
                <w:noProof/>
                <w:webHidden/>
              </w:rPr>
              <w:tab/>
            </w:r>
            <w:r w:rsidR="008869F7">
              <w:rPr>
                <w:noProof/>
                <w:webHidden/>
              </w:rPr>
              <w:fldChar w:fldCharType="begin"/>
            </w:r>
            <w:r w:rsidR="008869F7">
              <w:rPr>
                <w:noProof/>
                <w:webHidden/>
              </w:rPr>
              <w:instrText xml:space="preserve"> PAGEREF _Toc123537004 \h </w:instrText>
            </w:r>
            <w:r w:rsidR="008869F7">
              <w:rPr>
                <w:noProof/>
                <w:webHidden/>
              </w:rPr>
            </w:r>
            <w:r w:rsidR="008869F7">
              <w:rPr>
                <w:noProof/>
                <w:webHidden/>
              </w:rPr>
              <w:fldChar w:fldCharType="separate"/>
            </w:r>
            <w:r w:rsidR="008869F7">
              <w:rPr>
                <w:noProof/>
                <w:webHidden/>
              </w:rPr>
              <w:t>27</w:t>
            </w:r>
            <w:r w:rsidR="008869F7">
              <w:rPr>
                <w:noProof/>
                <w:webHidden/>
              </w:rPr>
              <w:fldChar w:fldCharType="end"/>
            </w:r>
          </w:hyperlink>
        </w:p>
        <w:p w14:paraId="7C77EB1F" w14:textId="4F406F74" w:rsidR="008869F7" w:rsidRDefault="00000000">
          <w:pPr>
            <w:pStyle w:val="TM2"/>
            <w:tabs>
              <w:tab w:val="left" w:pos="880"/>
              <w:tab w:val="right" w:leader="underscore" w:pos="10194"/>
            </w:tabs>
            <w:rPr>
              <w:rFonts w:eastAsiaTheme="minorEastAsia" w:cstheme="minorBidi"/>
              <w:b w:val="0"/>
              <w:bCs w:val="0"/>
              <w:noProof/>
              <w:lang w:eastAsia="fr-FR"/>
            </w:rPr>
          </w:pPr>
          <w:hyperlink w:anchor="_Toc123537005" w:history="1">
            <w:r w:rsidR="008869F7" w:rsidRPr="003645F1">
              <w:rPr>
                <w:rStyle w:val="Lienhypertexte"/>
                <w:noProof/>
              </w:rPr>
              <w:t>7-3</w:t>
            </w:r>
            <w:r w:rsidR="008869F7">
              <w:rPr>
                <w:rFonts w:eastAsiaTheme="minorEastAsia" w:cstheme="minorBidi"/>
                <w:b w:val="0"/>
                <w:bCs w:val="0"/>
                <w:noProof/>
                <w:lang w:eastAsia="fr-FR"/>
              </w:rPr>
              <w:tab/>
            </w:r>
            <w:r w:rsidR="008869F7" w:rsidRPr="003645F1">
              <w:rPr>
                <w:rStyle w:val="Lienhypertexte"/>
                <w:noProof/>
              </w:rPr>
              <w:t>Le gestionnaire</w:t>
            </w:r>
            <w:r w:rsidR="008869F7">
              <w:rPr>
                <w:noProof/>
                <w:webHidden/>
              </w:rPr>
              <w:tab/>
            </w:r>
            <w:r w:rsidR="008869F7">
              <w:rPr>
                <w:noProof/>
                <w:webHidden/>
              </w:rPr>
              <w:fldChar w:fldCharType="begin"/>
            </w:r>
            <w:r w:rsidR="008869F7">
              <w:rPr>
                <w:noProof/>
                <w:webHidden/>
              </w:rPr>
              <w:instrText xml:space="preserve"> PAGEREF _Toc123537005 \h </w:instrText>
            </w:r>
            <w:r w:rsidR="008869F7">
              <w:rPr>
                <w:noProof/>
                <w:webHidden/>
              </w:rPr>
            </w:r>
            <w:r w:rsidR="008869F7">
              <w:rPr>
                <w:noProof/>
                <w:webHidden/>
              </w:rPr>
              <w:fldChar w:fldCharType="separate"/>
            </w:r>
            <w:r w:rsidR="008869F7">
              <w:rPr>
                <w:noProof/>
                <w:webHidden/>
              </w:rPr>
              <w:t>27</w:t>
            </w:r>
            <w:r w:rsidR="008869F7">
              <w:rPr>
                <w:noProof/>
                <w:webHidden/>
              </w:rPr>
              <w:fldChar w:fldCharType="end"/>
            </w:r>
          </w:hyperlink>
        </w:p>
        <w:p w14:paraId="1F83FB2D" w14:textId="2D20C313" w:rsidR="008869F7" w:rsidRDefault="00000000">
          <w:pPr>
            <w:pStyle w:val="TM3"/>
            <w:tabs>
              <w:tab w:val="right" w:leader="underscore" w:pos="10194"/>
            </w:tabs>
            <w:rPr>
              <w:rFonts w:eastAsiaTheme="minorEastAsia" w:cstheme="minorBidi"/>
              <w:noProof/>
              <w:sz w:val="22"/>
              <w:szCs w:val="22"/>
              <w:lang w:eastAsia="fr-FR"/>
            </w:rPr>
          </w:pPr>
          <w:hyperlink w:anchor="_Toc123537006" w:history="1">
            <w:r w:rsidR="008869F7" w:rsidRPr="003645F1">
              <w:rPr>
                <w:rStyle w:val="Lienhypertexte"/>
                <w:b/>
                <w:bCs/>
                <w:noProof/>
              </w:rPr>
              <w:t>7-3-1</w:t>
            </w:r>
            <w:r w:rsidR="008869F7" w:rsidRPr="003645F1">
              <w:rPr>
                <w:rStyle w:val="Lienhypertexte"/>
                <w:noProof/>
              </w:rPr>
              <w:t xml:space="preserve"> Le contenu</w:t>
            </w:r>
            <w:r w:rsidR="008869F7">
              <w:rPr>
                <w:noProof/>
                <w:webHidden/>
              </w:rPr>
              <w:tab/>
            </w:r>
            <w:r w:rsidR="008869F7">
              <w:rPr>
                <w:noProof/>
                <w:webHidden/>
              </w:rPr>
              <w:fldChar w:fldCharType="begin"/>
            </w:r>
            <w:r w:rsidR="008869F7">
              <w:rPr>
                <w:noProof/>
                <w:webHidden/>
              </w:rPr>
              <w:instrText xml:space="preserve"> PAGEREF _Toc123537006 \h </w:instrText>
            </w:r>
            <w:r w:rsidR="008869F7">
              <w:rPr>
                <w:noProof/>
                <w:webHidden/>
              </w:rPr>
            </w:r>
            <w:r w:rsidR="008869F7">
              <w:rPr>
                <w:noProof/>
                <w:webHidden/>
              </w:rPr>
              <w:fldChar w:fldCharType="separate"/>
            </w:r>
            <w:r w:rsidR="008869F7">
              <w:rPr>
                <w:noProof/>
                <w:webHidden/>
              </w:rPr>
              <w:t>27</w:t>
            </w:r>
            <w:r w:rsidR="008869F7">
              <w:rPr>
                <w:noProof/>
                <w:webHidden/>
              </w:rPr>
              <w:fldChar w:fldCharType="end"/>
            </w:r>
          </w:hyperlink>
        </w:p>
        <w:p w14:paraId="2547AB04" w14:textId="2E20C011" w:rsidR="008869F7" w:rsidRDefault="00000000">
          <w:pPr>
            <w:pStyle w:val="TM3"/>
            <w:tabs>
              <w:tab w:val="right" w:leader="underscore" w:pos="10194"/>
            </w:tabs>
            <w:rPr>
              <w:rFonts w:eastAsiaTheme="minorEastAsia" w:cstheme="minorBidi"/>
              <w:noProof/>
              <w:sz w:val="22"/>
              <w:szCs w:val="22"/>
              <w:lang w:eastAsia="fr-FR"/>
            </w:rPr>
          </w:pPr>
          <w:hyperlink w:anchor="_Toc123537007" w:history="1">
            <w:r w:rsidR="008869F7" w:rsidRPr="003645F1">
              <w:rPr>
                <w:rStyle w:val="Lienhypertexte"/>
                <w:b/>
                <w:bCs/>
                <w:noProof/>
              </w:rPr>
              <w:t>7-3-2</w:t>
            </w:r>
            <w:r w:rsidR="008869F7" w:rsidRPr="003645F1">
              <w:rPr>
                <w:rStyle w:val="Lienhypertexte"/>
                <w:noProof/>
              </w:rPr>
              <w:t xml:space="preserve"> Les moyens principaux</w:t>
            </w:r>
            <w:r w:rsidR="008869F7">
              <w:rPr>
                <w:noProof/>
                <w:webHidden/>
              </w:rPr>
              <w:tab/>
            </w:r>
            <w:r w:rsidR="008869F7">
              <w:rPr>
                <w:noProof/>
                <w:webHidden/>
              </w:rPr>
              <w:fldChar w:fldCharType="begin"/>
            </w:r>
            <w:r w:rsidR="008869F7">
              <w:rPr>
                <w:noProof/>
                <w:webHidden/>
              </w:rPr>
              <w:instrText xml:space="preserve"> PAGEREF _Toc123537007 \h </w:instrText>
            </w:r>
            <w:r w:rsidR="008869F7">
              <w:rPr>
                <w:noProof/>
                <w:webHidden/>
              </w:rPr>
            </w:r>
            <w:r w:rsidR="008869F7">
              <w:rPr>
                <w:noProof/>
                <w:webHidden/>
              </w:rPr>
              <w:fldChar w:fldCharType="separate"/>
            </w:r>
            <w:r w:rsidR="008869F7">
              <w:rPr>
                <w:noProof/>
                <w:webHidden/>
              </w:rPr>
              <w:t>28</w:t>
            </w:r>
            <w:r w:rsidR="008869F7">
              <w:rPr>
                <w:noProof/>
                <w:webHidden/>
              </w:rPr>
              <w:fldChar w:fldCharType="end"/>
            </w:r>
          </w:hyperlink>
        </w:p>
        <w:p w14:paraId="49787EBC" w14:textId="5B65E809" w:rsidR="008869F7" w:rsidRDefault="00000000">
          <w:pPr>
            <w:pStyle w:val="TM2"/>
            <w:tabs>
              <w:tab w:val="right" w:leader="underscore" w:pos="10194"/>
            </w:tabs>
            <w:rPr>
              <w:rFonts w:eastAsiaTheme="minorEastAsia" w:cstheme="minorBidi"/>
              <w:b w:val="0"/>
              <w:bCs w:val="0"/>
              <w:noProof/>
              <w:lang w:eastAsia="fr-FR"/>
            </w:rPr>
          </w:pPr>
          <w:hyperlink w:anchor="_Toc123537008" w:history="1">
            <w:r w:rsidR="008869F7" w:rsidRPr="003645F1">
              <w:rPr>
                <w:rStyle w:val="Lienhypertexte"/>
                <w:noProof/>
              </w:rPr>
              <w:t>7-4 Le locataire</w:t>
            </w:r>
            <w:r w:rsidR="008869F7">
              <w:rPr>
                <w:noProof/>
                <w:webHidden/>
              </w:rPr>
              <w:tab/>
            </w:r>
            <w:r w:rsidR="008869F7">
              <w:rPr>
                <w:noProof/>
                <w:webHidden/>
              </w:rPr>
              <w:fldChar w:fldCharType="begin"/>
            </w:r>
            <w:r w:rsidR="008869F7">
              <w:rPr>
                <w:noProof/>
                <w:webHidden/>
              </w:rPr>
              <w:instrText xml:space="preserve"> PAGEREF _Toc123537008 \h </w:instrText>
            </w:r>
            <w:r w:rsidR="008869F7">
              <w:rPr>
                <w:noProof/>
                <w:webHidden/>
              </w:rPr>
            </w:r>
            <w:r w:rsidR="008869F7">
              <w:rPr>
                <w:noProof/>
                <w:webHidden/>
              </w:rPr>
              <w:fldChar w:fldCharType="separate"/>
            </w:r>
            <w:r w:rsidR="008869F7">
              <w:rPr>
                <w:noProof/>
                <w:webHidden/>
              </w:rPr>
              <w:t>28</w:t>
            </w:r>
            <w:r w:rsidR="008869F7">
              <w:rPr>
                <w:noProof/>
                <w:webHidden/>
              </w:rPr>
              <w:fldChar w:fldCharType="end"/>
            </w:r>
          </w:hyperlink>
        </w:p>
        <w:p w14:paraId="2EA2DAAC" w14:textId="2260E30D"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009" w:history="1">
            <w:r w:rsidR="008869F7" w:rsidRPr="003645F1">
              <w:rPr>
                <w:rStyle w:val="Lienhypertexte"/>
                <w:rFonts w:cs="Arial"/>
                <w:noProof/>
              </w:rPr>
              <w:t>8</w:t>
            </w:r>
            <w:r w:rsidR="008869F7" w:rsidRPr="003645F1">
              <w:rPr>
                <w:rStyle w:val="Lienhypertexte"/>
                <w:noProof/>
              </w:rPr>
              <w:t>- Le séjour au camping</w:t>
            </w:r>
            <w:r w:rsidR="008869F7">
              <w:rPr>
                <w:noProof/>
                <w:webHidden/>
              </w:rPr>
              <w:tab/>
            </w:r>
            <w:r w:rsidR="008869F7">
              <w:rPr>
                <w:noProof/>
                <w:webHidden/>
              </w:rPr>
              <w:fldChar w:fldCharType="begin"/>
            </w:r>
            <w:r w:rsidR="008869F7">
              <w:rPr>
                <w:noProof/>
                <w:webHidden/>
              </w:rPr>
              <w:instrText xml:space="preserve"> PAGEREF _Toc123537009 \h </w:instrText>
            </w:r>
            <w:r w:rsidR="008869F7">
              <w:rPr>
                <w:noProof/>
                <w:webHidden/>
              </w:rPr>
            </w:r>
            <w:r w:rsidR="008869F7">
              <w:rPr>
                <w:noProof/>
                <w:webHidden/>
              </w:rPr>
              <w:fldChar w:fldCharType="separate"/>
            </w:r>
            <w:r w:rsidR="008869F7">
              <w:rPr>
                <w:noProof/>
                <w:webHidden/>
              </w:rPr>
              <w:t>28</w:t>
            </w:r>
            <w:r w:rsidR="008869F7">
              <w:rPr>
                <w:noProof/>
                <w:webHidden/>
              </w:rPr>
              <w:fldChar w:fldCharType="end"/>
            </w:r>
          </w:hyperlink>
        </w:p>
        <w:p w14:paraId="38ABD34C" w14:textId="791DB955" w:rsidR="008869F7" w:rsidRDefault="00000000">
          <w:pPr>
            <w:pStyle w:val="TM2"/>
            <w:tabs>
              <w:tab w:val="right" w:leader="underscore" w:pos="10194"/>
            </w:tabs>
            <w:rPr>
              <w:rFonts w:eastAsiaTheme="minorEastAsia" w:cstheme="minorBidi"/>
              <w:b w:val="0"/>
              <w:bCs w:val="0"/>
              <w:noProof/>
              <w:lang w:eastAsia="fr-FR"/>
            </w:rPr>
          </w:pPr>
          <w:hyperlink w:anchor="_Toc123537010" w:history="1">
            <w:r w:rsidR="008869F7" w:rsidRPr="003645F1">
              <w:rPr>
                <w:rStyle w:val="Lienhypertexte"/>
                <w:noProof/>
              </w:rPr>
              <w:t>8-1 Les arrivées</w:t>
            </w:r>
            <w:r w:rsidR="008869F7">
              <w:rPr>
                <w:noProof/>
                <w:webHidden/>
              </w:rPr>
              <w:tab/>
            </w:r>
            <w:r w:rsidR="008869F7">
              <w:rPr>
                <w:noProof/>
                <w:webHidden/>
              </w:rPr>
              <w:fldChar w:fldCharType="begin"/>
            </w:r>
            <w:r w:rsidR="008869F7">
              <w:rPr>
                <w:noProof/>
                <w:webHidden/>
              </w:rPr>
              <w:instrText xml:space="preserve"> PAGEREF _Toc123537010 \h </w:instrText>
            </w:r>
            <w:r w:rsidR="008869F7">
              <w:rPr>
                <w:noProof/>
                <w:webHidden/>
              </w:rPr>
            </w:r>
            <w:r w:rsidR="008869F7">
              <w:rPr>
                <w:noProof/>
                <w:webHidden/>
              </w:rPr>
              <w:fldChar w:fldCharType="separate"/>
            </w:r>
            <w:r w:rsidR="008869F7">
              <w:rPr>
                <w:noProof/>
                <w:webHidden/>
              </w:rPr>
              <w:t>29</w:t>
            </w:r>
            <w:r w:rsidR="008869F7">
              <w:rPr>
                <w:noProof/>
                <w:webHidden/>
              </w:rPr>
              <w:fldChar w:fldCharType="end"/>
            </w:r>
          </w:hyperlink>
        </w:p>
        <w:p w14:paraId="32D5EA25" w14:textId="5F7CACF1" w:rsidR="008869F7" w:rsidRDefault="00000000">
          <w:pPr>
            <w:pStyle w:val="TM3"/>
            <w:tabs>
              <w:tab w:val="right" w:leader="underscore" w:pos="10194"/>
            </w:tabs>
            <w:rPr>
              <w:rFonts w:eastAsiaTheme="minorEastAsia" w:cstheme="minorBidi"/>
              <w:noProof/>
              <w:sz w:val="22"/>
              <w:szCs w:val="22"/>
              <w:lang w:eastAsia="fr-FR"/>
            </w:rPr>
          </w:pPr>
          <w:hyperlink w:anchor="_Toc123537011" w:history="1">
            <w:r w:rsidR="008869F7" w:rsidRPr="003645F1">
              <w:rPr>
                <w:rStyle w:val="Lienhypertexte"/>
                <w:b/>
                <w:bCs/>
                <w:noProof/>
              </w:rPr>
              <w:t>8-1-1</w:t>
            </w:r>
            <w:r w:rsidR="008869F7" w:rsidRPr="003645F1">
              <w:rPr>
                <w:rStyle w:val="Lienhypertexte"/>
                <w:noProof/>
              </w:rPr>
              <w:t xml:space="preserve"> Les locataires « résidents »</w:t>
            </w:r>
            <w:r w:rsidR="008869F7">
              <w:rPr>
                <w:noProof/>
                <w:webHidden/>
              </w:rPr>
              <w:tab/>
            </w:r>
            <w:r w:rsidR="008869F7">
              <w:rPr>
                <w:noProof/>
                <w:webHidden/>
              </w:rPr>
              <w:fldChar w:fldCharType="begin"/>
            </w:r>
            <w:r w:rsidR="008869F7">
              <w:rPr>
                <w:noProof/>
                <w:webHidden/>
              </w:rPr>
              <w:instrText xml:space="preserve"> PAGEREF _Toc123537011 \h </w:instrText>
            </w:r>
            <w:r w:rsidR="008869F7">
              <w:rPr>
                <w:noProof/>
                <w:webHidden/>
              </w:rPr>
            </w:r>
            <w:r w:rsidR="008869F7">
              <w:rPr>
                <w:noProof/>
                <w:webHidden/>
              </w:rPr>
              <w:fldChar w:fldCharType="separate"/>
            </w:r>
            <w:r w:rsidR="008869F7">
              <w:rPr>
                <w:noProof/>
                <w:webHidden/>
              </w:rPr>
              <w:t>29</w:t>
            </w:r>
            <w:r w:rsidR="008869F7">
              <w:rPr>
                <w:noProof/>
                <w:webHidden/>
              </w:rPr>
              <w:fldChar w:fldCharType="end"/>
            </w:r>
          </w:hyperlink>
        </w:p>
        <w:p w14:paraId="5384579F" w14:textId="4B280847" w:rsidR="008869F7" w:rsidRDefault="00000000">
          <w:pPr>
            <w:pStyle w:val="TM3"/>
            <w:tabs>
              <w:tab w:val="right" w:leader="underscore" w:pos="10194"/>
            </w:tabs>
            <w:rPr>
              <w:rFonts w:eastAsiaTheme="minorEastAsia" w:cstheme="minorBidi"/>
              <w:noProof/>
              <w:sz w:val="22"/>
              <w:szCs w:val="22"/>
              <w:lang w:eastAsia="fr-FR"/>
            </w:rPr>
          </w:pPr>
          <w:hyperlink w:anchor="_Toc123537012" w:history="1">
            <w:r w:rsidR="008869F7" w:rsidRPr="003645F1">
              <w:rPr>
                <w:rStyle w:val="Lienhypertexte"/>
                <w:b/>
                <w:bCs/>
                <w:noProof/>
              </w:rPr>
              <w:t>8-1-2</w:t>
            </w:r>
            <w:r w:rsidR="008869F7" w:rsidRPr="003645F1">
              <w:rPr>
                <w:rStyle w:val="Lienhypertexte"/>
                <w:noProof/>
              </w:rPr>
              <w:t xml:space="preserve"> Les locataires secteur locatif (ou sous locataires) et les locataires d’emplacements nus (campeurs)</w:t>
            </w:r>
            <w:r w:rsidR="008869F7">
              <w:rPr>
                <w:noProof/>
                <w:webHidden/>
              </w:rPr>
              <w:tab/>
            </w:r>
            <w:r w:rsidR="008869F7">
              <w:rPr>
                <w:noProof/>
                <w:webHidden/>
              </w:rPr>
              <w:fldChar w:fldCharType="begin"/>
            </w:r>
            <w:r w:rsidR="008869F7">
              <w:rPr>
                <w:noProof/>
                <w:webHidden/>
              </w:rPr>
              <w:instrText xml:space="preserve"> PAGEREF _Toc123537012 \h </w:instrText>
            </w:r>
            <w:r w:rsidR="008869F7">
              <w:rPr>
                <w:noProof/>
                <w:webHidden/>
              </w:rPr>
            </w:r>
            <w:r w:rsidR="008869F7">
              <w:rPr>
                <w:noProof/>
                <w:webHidden/>
              </w:rPr>
              <w:fldChar w:fldCharType="separate"/>
            </w:r>
            <w:r w:rsidR="008869F7">
              <w:rPr>
                <w:noProof/>
                <w:webHidden/>
              </w:rPr>
              <w:t>29</w:t>
            </w:r>
            <w:r w:rsidR="008869F7">
              <w:rPr>
                <w:noProof/>
                <w:webHidden/>
              </w:rPr>
              <w:fldChar w:fldCharType="end"/>
            </w:r>
          </w:hyperlink>
        </w:p>
        <w:p w14:paraId="172241DC" w14:textId="40E4C364" w:rsidR="008869F7" w:rsidRDefault="00000000">
          <w:pPr>
            <w:pStyle w:val="TM2"/>
            <w:tabs>
              <w:tab w:val="right" w:leader="underscore" w:pos="10194"/>
            </w:tabs>
            <w:rPr>
              <w:rFonts w:eastAsiaTheme="minorEastAsia" w:cstheme="minorBidi"/>
              <w:b w:val="0"/>
              <w:bCs w:val="0"/>
              <w:noProof/>
              <w:lang w:eastAsia="fr-FR"/>
            </w:rPr>
          </w:pPr>
          <w:hyperlink w:anchor="_Toc123537013" w:history="1">
            <w:r w:rsidR="008869F7" w:rsidRPr="003645F1">
              <w:rPr>
                <w:rStyle w:val="Lienhypertexte"/>
                <w:noProof/>
              </w:rPr>
              <w:t>8-2 Les départs</w:t>
            </w:r>
            <w:r w:rsidR="008869F7">
              <w:rPr>
                <w:noProof/>
                <w:webHidden/>
              </w:rPr>
              <w:tab/>
            </w:r>
            <w:r w:rsidR="008869F7">
              <w:rPr>
                <w:noProof/>
                <w:webHidden/>
              </w:rPr>
              <w:fldChar w:fldCharType="begin"/>
            </w:r>
            <w:r w:rsidR="008869F7">
              <w:rPr>
                <w:noProof/>
                <w:webHidden/>
              </w:rPr>
              <w:instrText xml:space="preserve"> PAGEREF _Toc123537013 \h </w:instrText>
            </w:r>
            <w:r w:rsidR="008869F7">
              <w:rPr>
                <w:noProof/>
                <w:webHidden/>
              </w:rPr>
            </w:r>
            <w:r w:rsidR="008869F7">
              <w:rPr>
                <w:noProof/>
                <w:webHidden/>
              </w:rPr>
              <w:fldChar w:fldCharType="separate"/>
            </w:r>
            <w:r w:rsidR="008869F7">
              <w:rPr>
                <w:noProof/>
                <w:webHidden/>
              </w:rPr>
              <w:t>29</w:t>
            </w:r>
            <w:r w:rsidR="008869F7">
              <w:rPr>
                <w:noProof/>
                <w:webHidden/>
              </w:rPr>
              <w:fldChar w:fldCharType="end"/>
            </w:r>
          </w:hyperlink>
        </w:p>
        <w:p w14:paraId="18455942" w14:textId="0E1B9B06" w:rsidR="008869F7" w:rsidRDefault="00000000">
          <w:pPr>
            <w:pStyle w:val="TM3"/>
            <w:tabs>
              <w:tab w:val="right" w:leader="underscore" w:pos="10194"/>
            </w:tabs>
            <w:rPr>
              <w:rFonts w:eastAsiaTheme="minorEastAsia" w:cstheme="minorBidi"/>
              <w:noProof/>
              <w:sz w:val="22"/>
              <w:szCs w:val="22"/>
              <w:lang w:eastAsia="fr-FR"/>
            </w:rPr>
          </w:pPr>
          <w:hyperlink w:anchor="_Toc123537014" w:history="1">
            <w:r w:rsidR="008869F7" w:rsidRPr="003645F1">
              <w:rPr>
                <w:rStyle w:val="Lienhypertexte"/>
                <w:b/>
                <w:bCs/>
                <w:noProof/>
              </w:rPr>
              <w:t>8-2-1</w:t>
            </w:r>
            <w:r w:rsidR="008869F7" w:rsidRPr="003645F1">
              <w:rPr>
                <w:rStyle w:val="Lienhypertexte"/>
                <w:noProof/>
              </w:rPr>
              <w:t xml:space="preserve"> Les locataires « résidents »</w:t>
            </w:r>
            <w:r w:rsidR="008869F7">
              <w:rPr>
                <w:noProof/>
                <w:webHidden/>
              </w:rPr>
              <w:tab/>
            </w:r>
            <w:r w:rsidR="008869F7">
              <w:rPr>
                <w:noProof/>
                <w:webHidden/>
              </w:rPr>
              <w:fldChar w:fldCharType="begin"/>
            </w:r>
            <w:r w:rsidR="008869F7">
              <w:rPr>
                <w:noProof/>
                <w:webHidden/>
              </w:rPr>
              <w:instrText xml:space="preserve"> PAGEREF _Toc123537014 \h </w:instrText>
            </w:r>
            <w:r w:rsidR="008869F7">
              <w:rPr>
                <w:noProof/>
                <w:webHidden/>
              </w:rPr>
            </w:r>
            <w:r w:rsidR="008869F7">
              <w:rPr>
                <w:noProof/>
                <w:webHidden/>
              </w:rPr>
              <w:fldChar w:fldCharType="separate"/>
            </w:r>
            <w:r w:rsidR="008869F7">
              <w:rPr>
                <w:noProof/>
                <w:webHidden/>
              </w:rPr>
              <w:t>29</w:t>
            </w:r>
            <w:r w:rsidR="008869F7">
              <w:rPr>
                <w:noProof/>
                <w:webHidden/>
              </w:rPr>
              <w:fldChar w:fldCharType="end"/>
            </w:r>
          </w:hyperlink>
        </w:p>
        <w:p w14:paraId="377E05A1" w14:textId="6BF8B77E" w:rsidR="008869F7" w:rsidRDefault="00000000">
          <w:pPr>
            <w:pStyle w:val="TM3"/>
            <w:tabs>
              <w:tab w:val="right" w:leader="underscore" w:pos="10194"/>
            </w:tabs>
            <w:rPr>
              <w:rFonts w:eastAsiaTheme="minorEastAsia" w:cstheme="minorBidi"/>
              <w:noProof/>
              <w:sz w:val="22"/>
              <w:szCs w:val="22"/>
              <w:lang w:eastAsia="fr-FR"/>
            </w:rPr>
          </w:pPr>
          <w:hyperlink w:anchor="_Toc123537015" w:history="1">
            <w:r w:rsidR="008869F7" w:rsidRPr="003645F1">
              <w:rPr>
                <w:rStyle w:val="Lienhypertexte"/>
                <w:b/>
                <w:bCs/>
                <w:noProof/>
              </w:rPr>
              <w:t>8-2-2</w:t>
            </w:r>
            <w:r w:rsidR="008869F7" w:rsidRPr="003645F1">
              <w:rPr>
                <w:rStyle w:val="Lienhypertexte"/>
                <w:noProof/>
              </w:rPr>
              <w:t xml:space="preserve"> Les locataires secteur locatif (ou sous locataires) et les locataires d’emplacements nus (campeurs)</w:t>
            </w:r>
            <w:r w:rsidR="008869F7">
              <w:rPr>
                <w:noProof/>
                <w:webHidden/>
              </w:rPr>
              <w:tab/>
            </w:r>
            <w:r w:rsidR="008869F7">
              <w:rPr>
                <w:noProof/>
                <w:webHidden/>
              </w:rPr>
              <w:fldChar w:fldCharType="begin"/>
            </w:r>
            <w:r w:rsidR="008869F7">
              <w:rPr>
                <w:noProof/>
                <w:webHidden/>
              </w:rPr>
              <w:instrText xml:space="preserve"> PAGEREF _Toc123537015 \h </w:instrText>
            </w:r>
            <w:r w:rsidR="008869F7">
              <w:rPr>
                <w:noProof/>
                <w:webHidden/>
              </w:rPr>
            </w:r>
            <w:r w:rsidR="008869F7">
              <w:rPr>
                <w:noProof/>
                <w:webHidden/>
              </w:rPr>
              <w:fldChar w:fldCharType="separate"/>
            </w:r>
            <w:r w:rsidR="008869F7">
              <w:rPr>
                <w:noProof/>
                <w:webHidden/>
              </w:rPr>
              <w:t>29</w:t>
            </w:r>
            <w:r w:rsidR="008869F7">
              <w:rPr>
                <w:noProof/>
                <w:webHidden/>
              </w:rPr>
              <w:fldChar w:fldCharType="end"/>
            </w:r>
          </w:hyperlink>
        </w:p>
        <w:p w14:paraId="78AAC45B" w14:textId="1C7CDB73" w:rsidR="008869F7" w:rsidRDefault="00000000">
          <w:pPr>
            <w:pStyle w:val="TM4"/>
            <w:tabs>
              <w:tab w:val="right" w:leader="underscore" w:pos="10194"/>
            </w:tabs>
            <w:rPr>
              <w:rFonts w:eastAsiaTheme="minorEastAsia" w:cstheme="minorBidi"/>
              <w:noProof/>
              <w:sz w:val="22"/>
              <w:szCs w:val="22"/>
              <w:lang w:eastAsia="fr-FR"/>
            </w:rPr>
          </w:pPr>
          <w:hyperlink w:anchor="_Toc123537016" w:history="1">
            <w:r w:rsidR="008869F7" w:rsidRPr="003645F1">
              <w:rPr>
                <w:rStyle w:val="Lienhypertexte"/>
                <w:b/>
                <w:bCs/>
                <w:noProof/>
              </w:rPr>
              <w:t>8-2-2-1</w:t>
            </w:r>
            <w:r w:rsidR="008869F7" w:rsidRPr="003645F1">
              <w:rPr>
                <w:rStyle w:val="Lienhypertexte"/>
                <w:noProof/>
              </w:rPr>
              <w:t xml:space="preserve"> Cas des campeurs</w:t>
            </w:r>
            <w:r w:rsidR="008869F7">
              <w:rPr>
                <w:noProof/>
                <w:webHidden/>
              </w:rPr>
              <w:tab/>
            </w:r>
            <w:r w:rsidR="008869F7">
              <w:rPr>
                <w:noProof/>
                <w:webHidden/>
              </w:rPr>
              <w:fldChar w:fldCharType="begin"/>
            </w:r>
            <w:r w:rsidR="008869F7">
              <w:rPr>
                <w:noProof/>
                <w:webHidden/>
              </w:rPr>
              <w:instrText xml:space="preserve"> PAGEREF _Toc123537016 \h </w:instrText>
            </w:r>
            <w:r w:rsidR="008869F7">
              <w:rPr>
                <w:noProof/>
                <w:webHidden/>
              </w:rPr>
            </w:r>
            <w:r w:rsidR="008869F7">
              <w:rPr>
                <w:noProof/>
                <w:webHidden/>
              </w:rPr>
              <w:fldChar w:fldCharType="separate"/>
            </w:r>
            <w:r w:rsidR="008869F7">
              <w:rPr>
                <w:noProof/>
                <w:webHidden/>
              </w:rPr>
              <w:t>29</w:t>
            </w:r>
            <w:r w:rsidR="008869F7">
              <w:rPr>
                <w:noProof/>
                <w:webHidden/>
              </w:rPr>
              <w:fldChar w:fldCharType="end"/>
            </w:r>
          </w:hyperlink>
        </w:p>
        <w:p w14:paraId="4A3BD337" w14:textId="18DA8CA2" w:rsidR="008869F7" w:rsidRDefault="00000000">
          <w:pPr>
            <w:pStyle w:val="TM4"/>
            <w:tabs>
              <w:tab w:val="right" w:leader="underscore" w:pos="10194"/>
            </w:tabs>
            <w:rPr>
              <w:rFonts w:eastAsiaTheme="minorEastAsia" w:cstheme="minorBidi"/>
              <w:noProof/>
              <w:sz w:val="22"/>
              <w:szCs w:val="22"/>
              <w:lang w:eastAsia="fr-FR"/>
            </w:rPr>
          </w:pPr>
          <w:hyperlink w:anchor="_Toc123537017" w:history="1">
            <w:r w:rsidR="008869F7" w:rsidRPr="003645F1">
              <w:rPr>
                <w:rStyle w:val="Lienhypertexte"/>
                <w:b/>
                <w:bCs/>
                <w:noProof/>
              </w:rPr>
              <w:t>8-2-2-2</w:t>
            </w:r>
            <w:r w:rsidR="008869F7" w:rsidRPr="003645F1">
              <w:rPr>
                <w:rStyle w:val="Lienhypertexte"/>
                <w:noProof/>
              </w:rPr>
              <w:t xml:space="preserve"> Cas des locataires de résidences mobiles</w:t>
            </w:r>
            <w:r w:rsidR="008869F7">
              <w:rPr>
                <w:noProof/>
                <w:webHidden/>
              </w:rPr>
              <w:tab/>
            </w:r>
            <w:r w:rsidR="008869F7">
              <w:rPr>
                <w:noProof/>
                <w:webHidden/>
              </w:rPr>
              <w:fldChar w:fldCharType="begin"/>
            </w:r>
            <w:r w:rsidR="008869F7">
              <w:rPr>
                <w:noProof/>
                <w:webHidden/>
              </w:rPr>
              <w:instrText xml:space="preserve"> PAGEREF _Toc123537017 \h </w:instrText>
            </w:r>
            <w:r w:rsidR="008869F7">
              <w:rPr>
                <w:noProof/>
                <w:webHidden/>
              </w:rPr>
            </w:r>
            <w:r w:rsidR="008869F7">
              <w:rPr>
                <w:noProof/>
                <w:webHidden/>
              </w:rPr>
              <w:fldChar w:fldCharType="separate"/>
            </w:r>
            <w:r w:rsidR="008869F7">
              <w:rPr>
                <w:noProof/>
                <w:webHidden/>
              </w:rPr>
              <w:t>30</w:t>
            </w:r>
            <w:r w:rsidR="008869F7">
              <w:rPr>
                <w:noProof/>
                <w:webHidden/>
              </w:rPr>
              <w:fldChar w:fldCharType="end"/>
            </w:r>
          </w:hyperlink>
        </w:p>
        <w:p w14:paraId="7422BE11" w14:textId="29A22463" w:rsidR="008869F7" w:rsidRDefault="00000000">
          <w:pPr>
            <w:pStyle w:val="TM3"/>
            <w:tabs>
              <w:tab w:val="right" w:leader="underscore" w:pos="10194"/>
            </w:tabs>
            <w:rPr>
              <w:rFonts w:eastAsiaTheme="minorEastAsia" w:cstheme="minorBidi"/>
              <w:noProof/>
              <w:sz w:val="22"/>
              <w:szCs w:val="22"/>
              <w:lang w:eastAsia="fr-FR"/>
            </w:rPr>
          </w:pPr>
          <w:hyperlink w:anchor="_Toc123537018" w:history="1">
            <w:r w:rsidR="008869F7" w:rsidRPr="003645F1">
              <w:rPr>
                <w:rStyle w:val="Lienhypertexte"/>
                <w:b/>
                <w:bCs/>
                <w:noProof/>
              </w:rPr>
              <w:t>8-2-3</w:t>
            </w:r>
            <w:r w:rsidR="008869F7" w:rsidRPr="003645F1">
              <w:rPr>
                <w:rStyle w:val="Lienhypertexte"/>
                <w:noProof/>
              </w:rPr>
              <w:t xml:space="preserve"> Le questionnaire satisfaction</w:t>
            </w:r>
            <w:r w:rsidR="008869F7">
              <w:rPr>
                <w:noProof/>
                <w:webHidden/>
              </w:rPr>
              <w:tab/>
            </w:r>
            <w:r w:rsidR="008869F7">
              <w:rPr>
                <w:noProof/>
                <w:webHidden/>
              </w:rPr>
              <w:fldChar w:fldCharType="begin"/>
            </w:r>
            <w:r w:rsidR="008869F7">
              <w:rPr>
                <w:noProof/>
                <w:webHidden/>
              </w:rPr>
              <w:instrText xml:space="preserve"> PAGEREF _Toc123537018 \h </w:instrText>
            </w:r>
            <w:r w:rsidR="008869F7">
              <w:rPr>
                <w:noProof/>
                <w:webHidden/>
              </w:rPr>
            </w:r>
            <w:r w:rsidR="008869F7">
              <w:rPr>
                <w:noProof/>
                <w:webHidden/>
              </w:rPr>
              <w:fldChar w:fldCharType="separate"/>
            </w:r>
            <w:r w:rsidR="008869F7">
              <w:rPr>
                <w:noProof/>
                <w:webHidden/>
              </w:rPr>
              <w:t>30</w:t>
            </w:r>
            <w:r w:rsidR="008869F7">
              <w:rPr>
                <w:noProof/>
                <w:webHidden/>
              </w:rPr>
              <w:fldChar w:fldCharType="end"/>
            </w:r>
          </w:hyperlink>
        </w:p>
        <w:p w14:paraId="73E29140" w14:textId="7071644C" w:rsidR="008869F7" w:rsidRDefault="00000000">
          <w:pPr>
            <w:pStyle w:val="TM2"/>
            <w:tabs>
              <w:tab w:val="right" w:leader="underscore" w:pos="10194"/>
            </w:tabs>
            <w:rPr>
              <w:rFonts w:eastAsiaTheme="minorEastAsia" w:cstheme="minorBidi"/>
              <w:b w:val="0"/>
              <w:bCs w:val="0"/>
              <w:noProof/>
              <w:lang w:eastAsia="fr-FR"/>
            </w:rPr>
          </w:pPr>
          <w:hyperlink w:anchor="_Toc123537019" w:history="1">
            <w:r w:rsidR="008869F7" w:rsidRPr="003645F1">
              <w:rPr>
                <w:rStyle w:val="Lienhypertexte"/>
                <w:noProof/>
              </w:rPr>
              <w:t>8-3 Horaires des services</w:t>
            </w:r>
            <w:r w:rsidR="008869F7">
              <w:rPr>
                <w:noProof/>
                <w:webHidden/>
              </w:rPr>
              <w:tab/>
            </w:r>
            <w:r w:rsidR="008869F7">
              <w:rPr>
                <w:noProof/>
                <w:webHidden/>
              </w:rPr>
              <w:fldChar w:fldCharType="begin"/>
            </w:r>
            <w:r w:rsidR="008869F7">
              <w:rPr>
                <w:noProof/>
                <w:webHidden/>
              </w:rPr>
              <w:instrText xml:space="preserve"> PAGEREF _Toc123537019 \h </w:instrText>
            </w:r>
            <w:r w:rsidR="008869F7">
              <w:rPr>
                <w:noProof/>
                <w:webHidden/>
              </w:rPr>
            </w:r>
            <w:r w:rsidR="008869F7">
              <w:rPr>
                <w:noProof/>
                <w:webHidden/>
              </w:rPr>
              <w:fldChar w:fldCharType="separate"/>
            </w:r>
            <w:r w:rsidR="008869F7">
              <w:rPr>
                <w:noProof/>
                <w:webHidden/>
              </w:rPr>
              <w:t>31</w:t>
            </w:r>
            <w:r w:rsidR="008869F7">
              <w:rPr>
                <w:noProof/>
                <w:webHidden/>
              </w:rPr>
              <w:fldChar w:fldCharType="end"/>
            </w:r>
          </w:hyperlink>
        </w:p>
        <w:p w14:paraId="55EB46D9" w14:textId="4ADC3191" w:rsidR="008869F7" w:rsidRDefault="00000000">
          <w:pPr>
            <w:pStyle w:val="TM3"/>
            <w:tabs>
              <w:tab w:val="right" w:leader="underscore" w:pos="10194"/>
            </w:tabs>
            <w:rPr>
              <w:rFonts w:eastAsiaTheme="minorEastAsia" w:cstheme="minorBidi"/>
              <w:noProof/>
              <w:sz w:val="22"/>
              <w:szCs w:val="22"/>
              <w:lang w:eastAsia="fr-FR"/>
            </w:rPr>
          </w:pPr>
          <w:hyperlink w:anchor="_Toc123537020" w:history="1">
            <w:r w:rsidR="008869F7" w:rsidRPr="003645F1">
              <w:rPr>
                <w:rStyle w:val="Lienhypertexte"/>
                <w:b/>
                <w:bCs/>
                <w:noProof/>
              </w:rPr>
              <w:t>8-3-1</w:t>
            </w:r>
            <w:r w:rsidR="008869F7" w:rsidRPr="003645F1">
              <w:rPr>
                <w:rStyle w:val="Lienhypertexte"/>
                <w:noProof/>
              </w:rPr>
              <w:t xml:space="preserve"> Services à horaires fixes</w:t>
            </w:r>
            <w:r w:rsidR="008869F7">
              <w:rPr>
                <w:noProof/>
                <w:webHidden/>
              </w:rPr>
              <w:tab/>
            </w:r>
            <w:r w:rsidR="008869F7">
              <w:rPr>
                <w:noProof/>
                <w:webHidden/>
              </w:rPr>
              <w:fldChar w:fldCharType="begin"/>
            </w:r>
            <w:r w:rsidR="008869F7">
              <w:rPr>
                <w:noProof/>
                <w:webHidden/>
              </w:rPr>
              <w:instrText xml:space="preserve"> PAGEREF _Toc123537020 \h </w:instrText>
            </w:r>
            <w:r w:rsidR="008869F7">
              <w:rPr>
                <w:noProof/>
                <w:webHidden/>
              </w:rPr>
            </w:r>
            <w:r w:rsidR="008869F7">
              <w:rPr>
                <w:noProof/>
                <w:webHidden/>
              </w:rPr>
              <w:fldChar w:fldCharType="separate"/>
            </w:r>
            <w:r w:rsidR="008869F7">
              <w:rPr>
                <w:noProof/>
                <w:webHidden/>
              </w:rPr>
              <w:t>31</w:t>
            </w:r>
            <w:r w:rsidR="008869F7">
              <w:rPr>
                <w:noProof/>
                <w:webHidden/>
              </w:rPr>
              <w:fldChar w:fldCharType="end"/>
            </w:r>
          </w:hyperlink>
        </w:p>
        <w:p w14:paraId="3E09E3C0" w14:textId="02DB986F" w:rsidR="008869F7" w:rsidRDefault="00000000">
          <w:pPr>
            <w:pStyle w:val="TM3"/>
            <w:tabs>
              <w:tab w:val="right" w:leader="underscore" w:pos="10194"/>
            </w:tabs>
            <w:rPr>
              <w:rFonts w:eastAsiaTheme="minorEastAsia" w:cstheme="minorBidi"/>
              <w:noProof/>
              <w:sz w:val="22"/>
              <w:szCs w:val="22"/>
              <w:lang w:eastAsia="fr-FR"/>
            </w:rPr>
          </w:pPr>
          <w:hyperlink w:anchor="_Toc123537021" w:history="1">
            <w:r w:rsidR="008869F7" w:rsidRPr="003645F1">
              <w:rPr>
                <w:rStyle w:val="Lienhypertexte"/>
                <w:b/>
                <w:bCs/>
                <w:noProof/>
              </w:rPr>
              <w:t>8-3-2</w:t>
            </w:r>
            <w:r w:rsidR="008869F7" w:rsidRPr="003645F1">
              <w:rPr>
                <w:rStyle w:val="Lienhypertexte"/>
                <w:noProof/>
              </w:rPr>
              <w:t xml:space="preserve"> Services à horaires modulables</w:t>
            </w:r>
            <w:r w:rsidR="008869F7">
              <w:rPr>
                <w:noProof/>
                <w:webHidden/>
              </w:rPr>
              <w:tab/>
            </w:r>
            <w:r w:rsidR="008869F7">
              <w:rPr>
                <w:noProof/>
                <w:webHidden/>
              </w:rPr>
              <w:fldChar w:fldCharType="begin"/>
            </w:r>
            <w:r w:rsidR="008869F7">
              <w:rPr>
                <w:noProof/>
                <w:webHidden/>
              </w:rPr>
              <w:instrText xml:space="preserve"> PAGEREF _Toc123537021 \h </w:instrText>
            </w:r>
            <w:r w:rsidR="008869F7">
              <w:rPr>
                <w:noProof/>
                <w:webHidden/>
              </w:rPr>
            </w:r>
            <w:r w:rsidR="008869F7">
              <w:rPr>
                <w:noProof/>
                <w:webHidden/>
              </w:rPr>
              <w:fldChar w:fldCharType="separate"/>
            </w:r>
            <w:r w:rsidR="008869F7">
              <w:rPr>
                <w:noProof/>
                <w:webHidden/>
              </w:rPr>
              <w:t>31</w:t>
            </w:r>
            <w:r w:rsidR="008869F7">
              <w:rPr>
                <w:noProof/>
                <w:webHidden/>
              </w:rPr>
              <w:fldChar w:fldCharType="end"/>
            </w:r>
          </w:hyperlink>
        </w:p>
        <w:p w14:paraId="1C730C54" w14:textId="412CFB9D" w:rsidR="008869F7" w:rsidRDefault="00000000">
          <w:pPr>
            <w:pStyle w:val="TM4"/>
            <w:tabs>
              <w:tab w:val="right" w:leader="underscore" w:pos="10194"/>
            </w:tabs>
            <w:rPr>
              <w:rFonts w:eastAsiaTheme="minorEastAsia" w:cstheme="minorBidi"/>
              <w:noProof/>
              <w:sz w:val="22"/>
              <w:szCs w:val="22"/>
              <w:lang w:eastAsia="fr-FR"/>
            </w:rPr>
          </w:pPr>
          <w:hyperlink w:anchor="_Toc123537022" w:history="1">
            <w:r w:rsidR="008869F7" w:rsidRPr="003645F1">
              <w:rPr>
                <w:rStyle w:val="Lienhypertexte"/>
                <w:b/>
                <w:bCs/>
                <w:noProof/>
              </w:rPr>
              <w:t>8-3-2-1</w:t>
            </w:r>
            <w:r w:rsidR="008869F7" w:rsidRPr="003645F1">
              <w:rPr>
                <w:rStyle w:val="Lienhypertexte"/>
                <w:noProof/>
              </w:rPr>
              <w:t xml:space="preserve"> Bar et snack</w:t>
            </w:r>
            <w:r w:rsidR="008869F7">
              <w:rPr>
                <w:noProof/>
                <w:webHidden/>
              </w:rPr>
              <w:tab/>
            </w:r>
            <w:r w:rsidR="008869F7">
              <w:rPr>
                <w:noProof/>
                <w:webHidden/>
              </w:rPr>
              <w:fldChar w:fldCharType="begin"/>
            </w:r>
            <w:r w:rsidR="008869F7">
              <w:rPr>
                <w:noProof/>
                <w:webHidden/>
              </w:rPr>
              <w:instrText xml:space="preserve"> PAGEREF _Toc123537022 \h </w:instrText>
            </w:r>
            <w:r w:rsidR="008869F7">
              <w:rPr>
                <w:noProof/>
                <w:webHidden/>
              </w:rPr>
            </w:r>
            <w:r w:rsidR="008869F7">
              <w:rPr>
                <w:noProof/>
                <w:webHidden/>
              </w:rPr>
              <w:fldChar w:fldCharType="separate"/>
            </w:r>
            <w:r w:rsidR="008869F7">
              <w:rPr>
                <w:noProof/>
                <w:webHidden/>
              </w:rPr>
              <w:t>31</w:t>
            </w:r>
            <w:r w:rsidR="008869F7">
              <w:rPr>
                <w:noProof/>
                <w:webHidden/>
              </w:rPr>
              <w:fldChar w:fldCharType="end"/>
            </w:r>
          </w:hyperlink>
        </w:p>
        <w:p w14:paraId="04ACA240" w14:textId="49FA2885" w:rsidR="008869F7" w:rsidRDefault="00000000">
          <w:pPr>
            <w:pStyle w:val="TM4"/>
            <w:tabs>
              <w:tab w:val="right" w:leader="underscore" w:pos="10194"/>
            </w:tabs>
            <w:rPr>
              <w:rFonts w:eastAsiaTheme="minorEastAsia" w:cstheme="minorBidi"/>
              <w:noProof/>
              <w:sz w:val="22"/>
              <w:szCs w:val="22"/>
              <w:lang w:eastAsia="fr-FR"/>
            </w:rPr>
          </w:pPr>
          <w:hyperlink w:anchor="_Toc123537023" w:history="1">
            <w:r w:rsidR="008869F7" w:rsidRPr="003645F1">
              <w:rPr>
                <w:rStyle w:val="Lienhypertexte"/>
                <w:b/>
                <w:bCs/>
                <w:noProof/>
              </w:rPr>
              <w:t>8-3-2-2</w:t>
            </w:r>
            <w:r w:rsidR="008869F7" w:rsidRPr="003645F1">
              <w:rPr>
                <w:rStyle w:val="Lienhypertexte"/>
                <w:noProof/>
              </w:rPr>
              <w:t xml:space="preserve"> Réception</w:t>
            </w:r>
            <w:r w:rsidR="008869F7">
              <w:rPr>
                <w:noProof/>
                <w:webHidden/>
              </w:rPr>
              <w:tab/>
            </w:r>
            <w:r w:rsidR="008869F7">
              <w:rPr>
                <w:noProof/>
                <w:webHidden/>
              </w:rPr>
              <w:fldChar w:fldCharType="begin"/>
            </w:r>
            <w:r w:rsidR="008869F7">
              <w:rPr>
                <w:noProof/>
                <w:webHidden/>
              </w:rPr>
              <w:instrText xml:space="preserve"> PAGEREF _Toc123537023 \h </w:instrText>
            </w:r>
            <w:r w:rsidR="008869F7">
              <w:rPr>
                <w:noProof/>
                <w:webHidden/>
              </w:rPr>
            </w:r>
            <w:r w:rsidR="008869F7">
              <w:rPr>
                <w:noProof/>
                <w:webHidden/>
              </w:rPr>
              <w:fldChar w:fldCharType="separate"/>
            </w:r>
            <w:r w:rsidR="008869F7">
              <w:rPr>
                <w:noProof/>
                <w:webHidden/>
              </w:rPr>
              <w:t>31</w:t>
            </w:r>
            <w:r w:rsidR="008869F7">
              <w:rPr>
                <w:noProof/>
                <w:webHidden/>
              </w:rPr>
              <w:fldChar w:fldCharType="end"/>
            </w:r>
          </w:hyperlink>
        </w:p>
        <w:p w14:paraId="6DD91969" w14:textId="6832BEE0" w:rsidR="008869F7" w:rsidRDefault="00000000">
          <w:pPr>
            <w:pStyle w:val="TM4"/>
            <w:tabs>
              <w:tab w:val="right" w:leader="underscore" w:pos="10194"/>
            </w:tabs>
            <w:rPr>
              <w:rFonts w:eastAsiaTheme="minorEastAsia" w:cstheme="minorBidi"/>
              <w:noProof/>
              <w:sz w:val="22"/>
              <w:szCs w:val="22"/>
              <w:lang w:eastAsia="fr-FR"/>
            </w:rPr>
          </w:pPr>
          <w:hyperlink w:anchor="_Toc123537024" w:history="1">
            <w:r w:rsidR="008869F7" w:rsidRPr="003645F1">
              <w:rPr>
                <w:rStyle w:val="Lienhypertexte"/>
                <w:b/>
                <w:bCs/>
                <w:noProof/>
              </w:rPr>
              <w:t>8-3-2-3</w:t>
            </w:r>
            <w:r w:rsidR="008869F7" w:rsidRPr="003645F1">
              <w:rPr>
                <w:rStyle w:val="Lienhypertexte"/>
                <w:noProof/>
              </w:rPr>
              <w:t xml:space="preserve"> Arrivées</w:t>
            </w:r>
            <w:r w:rsidR="008869F7">
              <w:rPr>
                <w:noProof/>
                <w:webHidden/>
              </w:rPr>
              <w:tab/>
            </w:r>
            <w:r w:rsidR="008869F7">
              <w:rPr>
                <w:noProof/>
                <w:webHidden/>
              </w:rPr>
              <w:fldChar w:fldCharType="begin"/>
            </w:r>
            <w:r w:rsidR="008869F7">
              <w:rPr>
                <w:noProof/>
                <w:webHidden/>
              </w:rPr>
              <w:instrText xml:space="preserve"> PAGEREF _Toc123537024 \h </w:instrText>
            </w:r>
            <w:r w:rsidR="008869F7">
              <w:rPr>
                <w:noProof/>
                <w:webHidden/>
              </w:rPr>
            </w:r>
            <w:r w:rsidR="008869F7">
              <w:rPr>
                <w:noProof/>
                <w:webHidden/>
              </w:rPr>
              <w:fldChar w:fldCharType="separate"/>
            </w:r>
            <w:r w:rsidR="008869F7">
              <w:rPr>
                <w:noProof/>
                <w:webHidden/>
              </w:rPr>
              <w:t>31</w:t>
            </w:r>
            <w:r w:rsidR="008869F7">
              <w:rPr>
                <w:noProof/>
                <w:webHidden/>
              </w:rPr>
              <w:fldChar w:fldCharType="end"/>
            </w:r>
          </w:hyperlink>
        </w:p>
        <w:p w14:paraId="3CB0B8C5" w14:textId="26B73159" w:rsidR="008869F7" w:rsidRDefault="00000000">
          <w:pPr>
            <w:pStyle w:val="TM4"/>
            <w:tabs>
              <w:tab w:val="right" w:leader="underscore" w:pos="10194"/>
            </w:tabs>
            <w:rPr>
              <w:rFonts w:eastAsiaTheme="minorEastAsia" w:cstheme="minorBidi"/>
              <w:noProof/>
              <w:sz w:val="22"/>
              <w:szCs w:val="22"/>
              <w:lang w:eastAsia="fr-FR"/>
            </w:rPr>
          </w:pPr>
          <w:hyperlink w:anchor="_Toc123537025" w:history="1">
            <w:r w:rsidR="008869F7" w:rsidRPr="003645F1">
              <w:rPr>
                <w:rStyle w:val="Lienhypertexte"/>
                <w:b/>
                <w:bCs/>
                <w:noProof/>
              </w:rPr>
              <w:t>8-3-2-4</w:t>
            </w:r>
            <w:r w:rsidR="008869F7" w:rsidRPr="003645F1">
              <w:rPr>
                <w:rStyle w:val="Lienhypertexte"/>
                <w:noProof/>
              </w:rPr>
              <w:t xml:space="preserve"> Départs – Etat des lieux</w:t>
            </w:r>
            <w:r w:rsidR="008869F7">
              <w:rPr>
                <w:noProof/>
                <w:webHidden/>
              </w:rPr>
              <w:tab/>
            </w:r>
            <w:r w:rsidR="008869F7">
              <w:rPr>
                <w:noProof/>
                <w:webHidden/>
              </w:rPr>
              <w:fldChar w:fldCharType="begin"/>
            </w:r>
            <w:r w:rsidR="008869F7">
              <w:rPr>
                <w:noProof/>
                <w:webHidden/>
              </w:rPr>
              <w:instrText xml:space="preserve"> PAGEREF _Toc123537025 \h </w:instrText>
            </w:r>
            <w:r w:rsidR="008869F7">
              <w:rPr>
                <w:noProof/>
                <w:webHidden/>
              </w:rPr>
            </w:r>
            <w:r w:rsidR="008869F7">
              <w:rPr>
                <w:noProof/>
                <w:webHidden/>
              </w:rPr>
              <w:fldChar w:fldCharType="separate"/>
            </w:r>
            <w:r w:rsidR="008869F7">
              <w:rPr>
                <w:noProof/>
                <w:webHidden/>
              </w:rPr>
              <w:t>31</w:t>
            </w:r>
            <w:r w:rsidR="008869F7">
              <w:rPr>
                <w:noProof/>
                <w:webHidden/>
              </w:rPr>
              <w:fldChar w:fldCharType="end"/>
            </w:r>
          </w:hyperlink>
        </w:p>
        <w:p w14:paraId="62AD3F7F" w14:textId="633DA68B" w:rsidR="008869F7" w:rsidRDefault="00000000">
          <w:pPr>
            <w:pStyle w:val="TM4"/>
            <w:tabs>
              <w:tab w:val="right" w:leader="underscore" w:pos="10194"/>
            </w:tabs>
            <w:rPr>
              <w:rFonts w:eastAsiaTheme="minorEastAsia" w:cstheme="minorBidi"/>
              <w:noProof/>
              <w:sz w:val="22"/>
              <w:szCs w:val="22"/>
              <w:lang w:eastAsia="fr-FR"/>
            </w:rPr>
          </w:pPr>
          <w:hyperlink w:anchor="_Toc123537026" w:history="1">
            <w:r w:rsidR="008869F7" w:rsidRPr="003645F1">
              <w:rPr>
                <w:rStyle w:val="Lienhypertexte"/>
                <w:b/>
                <w:bCs/>
                <w:noProof/>
              </w:rPr>
              <w:t>8-3-2-5</w:t>
            </w:r>
            <w:r w:rsidR="008869F7" w:rsidRPr="003645F1">
              <w:rPr>
                <w:rStyle w:val="Lienhypertexte"/>
                <w:noProof/>
              </w:rPr>
              <w:t xml:space="preserve"> Gaz</w:t>
            </w:r>
            <w:r w:rsidR="008869F7">
              <w:rPr>
                <w:noProof/>
                <w:webHidden/>
              </w:rPr>
              <w:tab/>
            </w:r>
            <w:r w:rsidR="008869F7">
              <w:rPr>
                <w:noProof/>
                <w:webHidden/>
              </w:rPr>
              <w:fldChar w:fldCharType="begin"/>
            </w:r>
            <w:r w:rsidR="008869F7">
              <w:rPr>
                <w:noProof/>
                <w:webHidden/>
              </w:rPr>
              <w:instrText xml:space="preserve"> PAGEREF _Toc123537026 \h </w:instrText>
            </w:r>
            <w:r w:rsidR="008869F7">
              <w:rPr>
                <w:noProof/>
                <w:webHidden/>
              </w:rPr>
            </w:r>
            <w:r w:rsidR="008869F7">
              <w:rPr>
                <w:noProof/>
                <w:webHidden/>
              </w:rPr>
              <w:fldChar w:fldCharType="separate"/>
            </w:r>
            <w:r w:rsidR="008869F7">
              <w:rPr>
                <w:noProof/>
                <w:webHidden/>
              </w:rPr>
              <w:t>31</w:t>
            </w:r>
            <w:r w:rsidR="008869F7">
              <w:rPr>
                <w:noProof/>
                <w:webHidden/>
              </w:rPr>
              <w:fldChar w:fldCharType="end"/>
            </w:r>
          </w:hyperlink>
        </w:p>
        <w:p w14:paraId="2B69D47D" w14:textId="583803FA" w:rsidR="008869F7" w:rsidRDefault="00000000">
          <w:pPr>
            <w:pStyle w:val="TM4"/>
            <w:tabs>
              <w:tab w:val="right" w:leader="underscore" w:pos="10194"/>
            </w:tabs>
            <w:rPr>
              <w:rFonts w:eastAsiaTheme="minorEastAsia" w:cstheme="minorBidi"/>
              <w:noProof/>
              <w:sz w:val="22"/>
              <w:szCs w:val="22"/>
              <w:lang w:eastAsia="fr-FR"/>
            </w:rPr>
          </w:pPr>
          <w:hyperlink w:anchor="_Toc123537027" w:history="1">
            <w:r w:rsidR="008869F7" w:rsidRPr="003645F1">
              <w:rPr>
                <w:rStyle w:val="Lienhypertexte"/>
                <w:b/>
                <w:bCs/>
                <w:noProof/>
              </w:rPr>
              <w:t>8-3-2-6</w:t>
            </w:r>
            <w:r w:rsidR="008869F7" w:rsidRPr="003645F1">
              <w:rPr>
                <w:rStyle w:val="Lienhypertexte"/>
                <w:noProof/>
              </w:rPr>
              <w:t xml:space="preserve"> Salle de sport</w:t>
            </w:r>
            <w:r w:rsidR="008869F7">
              <w:rPr>
                <w:noProof/>
                <w:webHidden/>
              </w:rPr>
              <w:tab/>
            </w:r>
            <w:r w:rsidR="008869F7">
              <w:rPr>
                <w:noProof/>
                <w:webHidden/>
              </w:rPr>
              <w:fldChar w:fldCharType="begin"/>
            </w:r>
            <w:r w:rsidR="008869F7">
              <w:rPr>
                <w:noProof/>
                <w:webHidden/>
              </w:rPr>
              <w:instrText xml:space="preserve"> PAGEREF _Toc123537027 \h </w:instrText>
            </w:r>
            <w:r w:rsidR="008869F7">
              <w:rPr>
                <w:noProof/>
                <w:webHidden/>
              </w:rPr>
            </w:r>
            <w:r w:rsidR="008869F7">
              <w:rPr>
                <w:noProof/>
                <w:webHidden/>
              </w:rPr>
              <w:fldChar w:fldCharType="separate"/>
            </w:r>
            <w:r w:rsidR="008869F7">
              <w:rPr>
                <w:noProof/>
                <w:webHidden/>
              </w:rPr>
              <w:t>31</w:t>
            </w:r>
            <w:r w:rsidR="008869F7">
              <w:rPr>
                <w:noProof/>
                <w:webHidden/>
              </w:rPr>
              <w:fldChar w:fldCharType="end"/>
            </w:r>
          </w:hyperlink>
        </w:p>
        <w:p w14:paraId="160981B9" w14:textId="58ACD86B" w:rsidR="008869F7" w:rsidRDefault="00000000">
          <w:pPr>
            <w:pStyle w:val="TM4"/>
            <w:tabs>
              <w:tab w:val="right" w:leader="underscore" w:pos="10194"/>
            </w:tabs>
            <w:rPr>
              <w:rFonts w:eastAsiaTheme="minorEastAsia" w:cstheme="minorBidi"/>
              <w:noProof/>
              <w:sz w:val="22"/>
              <w:szCs w:val="22"/>
              <w:lang w:eastAsia="fr-FR"/>
            </w:rPr>
          </w:pPr>
          <w:hyperlink w:anchor="_Toc123537028" w:history="1">
            <w:r w:rsidR="008869F7" w:rsidRPr="003645F1">
              <w:rPr>
                <w:rStyle w:val="Lienhypertexte"/>
                <w:b/>
                <w:bCs/>
                <w:noProof/>
              </w:rPr>
              <w:t>8-3-2-7</w:t>
            </w:r>
            <w:r w:rsidR="008869F7" w:rsidRPr="003645F1">
              <w:rPr>
                <w:rStyle w:val="Lienhypertexte"/>
                <w:noProof/>
              </w:rPr>
              <w:t xml:space="preserve"> Salle de télévision</w:t>
            </w:r>
            <w:r w:rsidR="008869F7">
              <w:rPr>
                <w:noProof/>
                <w:webHidden/>
              </w:rPr>
              <w:tab/>
            </w:r>
            <w:r w:rsidR="008869F7">
              <w:rPr>
                <w:noProof/>
                <w:webHidden/>
              </w:rPr>
              <w:fldChar w:fldCharType="begin"/>
            </w:r>
            <w:r w:rsidR="008869F7">
              <w:rPr>
                <w:noProof/>
                <w:webHidden/>
              </w:rPr>
              <w:instrText xml:space="preserve"> PAGEREF _Toc123537028 \h </w:instrText>
            </w:r>
            <w:r w:rsidR="008869F7">
              <w:rPr>
                <w:noProof/>
                <w:webHidden/>
              </w:rPr>
            </w:r>
            <w:r w:rsidR="008869F7">
              <w:rPr>
                <w:noProof/>
                <w:webHidden/>
              </w:rPr>
              <w:fldChar w:fldCharType="separate"/>
            </w:r>
            <w:r w:rsidR="008869F7">
              <w:rPr>
                <w:noProof/>
                <w:webHidden/>
              </w:rPr>
              <w:t>31</w:t>
            </w:r>
            <w:r w:rsidR="008869F7">
              <w:rPr>
                <w:noProof/>
                <w:webHidden/>
              </w:rPr>
              <w:fldChar w:fldCharType="end"/>
            </w:r>
          </w:hyperlink>
        </w:p>
        <w:p w14:paraId="05C26689" w14:textId="74D32504" w:rsidR="008869F7" w:rsidRDefault="00000000">
          <w:pPr>
            <w:pStyle w:val="TM4"/>
            <w:tabs>
              <w:tab w:val="right" w:leader="underscore" w:pos="10194"/>
            </w:tabs>
            <w:rPr>
              <w:rFonts w:eastAsiaTheme="minorEastAsia" w:cstheme="minorBidi"/>
              <w:noProof/>
              <w:sz w:val="22"/>
              <w:szCs w:val="22"/>
              <w:lang w:eastAsia="fr-FR"/>
            </w:rPr>
          </w:pPr>
          <w:hyperlink w:anchor="_Toc123537029" w:history="1">
            <w:r w:rsidR="008869F7" w:rsidRPr="003645F1">
              <w:rPr>
                <w:rStyle w:val="Lienhypertexte"/>
                <w:b/>
                <w:bCs/>
                <w:noProof/>
              </w:rPr>
              <w:t>8-3-2-8</w:t>
            </w:r>
            <w:r w:rsidR="008869F7" w:rsidRPr="003645F1">
              <w:rPr>
                <w:rStyle w:val="Lienhypertexte"/>
                <w:noProof/>
              </w:rPr>
              <w:t xml:space="preserve"> Animations</w:t>
            </w:r>
            <w:r w:rsidR="008869F7">
              <w:rPr>
                <w:noProof/>
                <w:webHidden/>
              </w:rPr>
              <w:tab/>
            </w:r>
            <w:r w:rsidR="008869F7">
              <w:rPr>
                <w:noProof/>
                <w:webHidden/>
              </w:rPr>
              <w:fldChar w:fldCharType="begin"/>
            </w:r>
            <w:r w:rsidR="008869F7">
              <w:rPr>
                <w:noProof/>
                <w:webHidden/>
              </w:rPr>
              <w:instrText xml:space="preserve"> PAGEREF _Toc123537029 \h </w:instrText>
            </w:r>
            <w:r w:rsidR="008869F7">
              <w:rPr>
                <w:noProof/>
                <w:webHidden/>
              </w:rPr>
            </w:r>
            <w:r w:rsidR="008869F7">
              <w:rPr>
                <w:noProof/>
                <w:webHidden/>
              </w:rPr>
              <w:fldChar w:fldCharType="separate"/>
            </w:r>
            <w:r w:rsidR="008869F7">
              <w:rPr>
                <w:noProof/>
                <w:webHidden/>
              </w:rPr>
              <w:t>32</w:t>
            </w:r>
            <w:r w:rsidR="008869F7">
              <w:rPr>
                <w:noProof/>
                <w:webHidden/>
              </w:rPr>
              <w:fldChar w:fldCharType="end"/>
            </w:r>
          </w:hyperlink>
        </w:p>
        <w:p w14:paraId="0DE43E75" w14:textId="1B63536A" w:rsidR="008869F7" w:rsidRDefault="00000000">
          <w:pPr>
            <w:pStyle w:val="TM4"/>
            <w:tabs>
              <w:tab w:val="right" w:leader="underscore" w:pos="10194"/>
            </w:tabs>
            <w:rPr>
              <w:rFonts w:eastAsiaTheme="minorEastAsia" w:cstheme="minorBidi"/>
              <w:noProof/>
              <w:sz w:val="22"/>
              <w:szCs w:val="22"/>
              <w:lang w:eastAsia="fr-FR"/>
            </w:rPr>
          </w:pPr>
          <w:hyperlink w:anchor="_Toc123537030" w:history="1">
            <w:r w:rsidR="008869F7" w:rsidRPr="003645F1">
              <w:rPr>
                <w:rStyle w:val="Lienhypertexte"/>
                <w:b/>
                <w:bCs/>
                <w:noProof/>
              </w:rPr>
              <w:t>8-3-2-9</w:t>
            </w:r>
            <w:r w:rsidR="008869F7" w:rsidRPr="003645F1">
              <w:rPr>
                <w:rStyle w:val="Lienhypertexte"/>
                <w:noProof/>
              </w:rPr>
              <w:t xml:space="preserve"> Club enfants</w:t>
            </w:r>
            <w:r w:rsidR="008869F7">
              <w:rPr>
                <w:noProof/>
                <w:webHidden/>
              </w:rPr>
              <w:tab/>
            </w:r>
            <w:r w:rsidR="008869F7">
              <w:rPr>
                <w:noProof/>
                <w:webHidden/>
              </w:rPr>
              <w:fldChar w:fldCharType="begin"/>
            </w:r>
            <w:r w:rsidR="008869F7">
              <w:rPr>
                <w:noProof/>
                <w:webHidden/>
              </w:rPr>
              <w:instrText xml:space="preserve"> PAGEREF _Toc123537030 \h </w:instrText>
            </w:r>
            <w:r w:rsidR="008869F7">
              <w:rPr>
                <w:noProof/>
                <w:webHidden/>
              </w:rPr>
            </w:r>
            <w:r w:rsidR="008869F7">
              <w:rPr>
                <w:noProof/>
                <w:webHidden/>
              </w:rPr>
              <w:fldChar w:fldCharType="separate"/>
            </w:r>
            <w:r w:rsidR="008869F7">
              <w:rPr>
                <w:noProof/>
                <w:webHidden/>
              </w:rPr>
              <w:t>32</w:t>
            </w:r>
            <w:r w:rsidR="008869F7">
              <w:rPr>
                <w:noProof/>
                <w:webHidden/>
              </w:rPr>
              <w:fldChar w:fldCharType="end"/>
            </w:r>
          </w:hyperlink>
        </w:p>
        <w:p w14:paraId="083CDA2F" w14:textId="22F918E8" w:rsidR="008869F7" w:rsidRDefault="00000000">
          <w:pPr>
            <w:pStyle w:val="TM2"/>
            <w:tabs>
              <w:tab w:val="right" w:leader="underscore" w:pos="10194"/>
            </w:tabs>
            <w:rPr>
              <w:rFonts w:eastAsiaTheme="minorEastAsia" w:cstheme="minorBidi"/>
              <w:b w:val="0"/>
              <w:bCs w:val="0"/>
              <w:noProof/>
              <w:lang w:eastAsia="fr-FR"/>
            </w:rPr>
          </w:pPr>
          <w:hyperlink w:anchor="_Toc123537031" w:history="1">
            <w:r w:rsidR="008869F7" w:rsidRPr="003645F1">
              <w:rPr>
                <w:rStyle w:val="Lienhypertexte"/>
                <w:noProof/>
              </w:rPr>
              <w:t>8-4 Les animations</w:t>
            </w:r>
            <w:r w:rsidR="008869F7">
              <w:rPr>
                <w:noProof/>
                <w:webHidden/>
              </w:rPr>
              <w:tab/>
            </w:r>
            <w:r w:rsidR="008869F7">
              <w:rPr>
                <w:noProof/>
                <w:webHidden/>
              </w:rPr>
              <w:fldChar w:fldCharType="begin"/>
            </w:r>
            <w:r w:rsidR="008869F7">
              <w:rPr>
                <w:noProof/>
                <w:webHidden/>
              </w:rPr>
              <w:instrText xml:space="preserve"> PAGEREF _Toc123537031 \h </w:instrText>
            </w:r>
            <w:r w:rsidR="008869F7">
              <w:rPr>
                <w:noProof/>
                <w:webHidden/>
              </w:rPr>
            </w:r>
            <w:r w:rsidR="008869F7">
              <w:rPr>
                <w:noProof/>
                <w:webHidden/>
              </w:rPr>
              <w:fldChar w:fldCharType="separate"/>
            </w:r>
            <w:r w:rsidR="008869F7">
              <w:rPr>
                <w:noProof/>
                <w:webHidden/>
              </w:rPr>
              <w:t>32</w:t>
            </w:r>
            <w:r w:rsidR="008869F7">
              <w:rPr>
                <w:noProof/>
                <w:webHidden/>
              </w:rPr>
              <w:fldChar w:fldCharType="end"/>
            </w:r>
          </w:hyperlink>
        </w:p>
        <w:p w14:paraId="218B0216" w14:textId="29DFD1D3" w:rsidR="008869F7" w:rsidRDefault="00000000">
          <w:pPr>
            <w:pStyle w:val="TM3"/>
            <w:tabs>
              <w:tab w:val="right" w:leader="underscore" w:pos="10194"/>
            </w:tabs>
            <w:rPr>
              <w:rFonts w:eastAsiaTheme="minorEastAsia" w:cstheme="minorBidi"/>
              <w:noProof/>
              <w:sz w:val="22"/>
              <w:szCs w:val="22"/>
              <w:lang w:eastAsia="fr-FR"/>
            </w:rPr>
          </w:pPr>
          <w:hyperlink w:anchor="_Toc123537032" w:history="1">
            <w:r w:rsidR="008869F7" w:rsidRPr="003645F1">
              <w:rPr>
                <w:rStyle w:val="Lienhypertexte"/>
                <w:b/>
                <w:bCs/>
                <w:noProof/>
              </w:rPr>
              <w:t>8-4-1</w:t>
            </w:r>
            <w:r w:rsidR="008869F7" w:rsidRPr="003645F1">
              <w:rPr>
                <w:rStyle w:val="Lienhypertexte"/>
                <w:noProof/>
              </w:rPr>
              <w:t xml:space="preserve"> les moyens disponibles</w:t>
            </w:r>
            <w:r w:rsidR="008869F7">
              <w:rPr>
                <w:noProof/>
                <w:webHidden/>
              </w:rPr>
              <w:tab/>
            </w:r>
            <w:r w:rsidR="008869F7">
              <w:rPr>
                <w:noProof/>
                <w:webHidden/>
              </w:rPr>
              <w:fldChar w:fldCharType="begin"/>
            </w:r>
            <w:r w:rsidR="008869F7">
              <w:rPr>
                <w:noProof/>
                <w:webHidden/>
              </w:rPr>
              <w:instrText xml:space="preserve"> PAGEREF _Toc123537032 \h </w:instrText>
            </w:r>
            <w:r w:rsidR="008869F7">
              <w:rPr>
                <w:noProof/>
                <w:webHidden/>
              </w:rPr>
            </w:r>
            <w:r w:rsidR="008869F7">
              <w:rPr>
                <w:noProof/>
                <w:webHidden/>
              </w:rPr>
              <w:fldChar w:fldCharType="separate"/>
            </w:r>
            <w:r w:rsidR="008869F7">
              <w:rPr>
                <w:noProof/>
                <w:webHidden/>
              </w:rPr>
              <w:t>32</w:t>
            </w:r>
            <w:r w:rsidR="008869F7">
              <w:rPr>
                <w:noProof/>
                <w:webHidden/>
              </w:rPr>
              <w:fldChar w:fldCharType="end"/>
            </w:r>
          </w:hyperlink>
        </w:p>
        <w:p w14:paraId="6CDBC4A1" w14:textId="21EA17DE" w:rsidR="008869F7" w:rsidRDefault="00000000">
          <w:pPr>
            <w:pStyle w:val="TM3"/>
            <w:tabs>
              <w:tab w:val="right" w:leader="underscore" w:pos="10194"/>
            </w:tabs>
            <w:rPr>
              <w:rFonts w:eastAsiaTheme="minorEastAsia" w:cstheme="minorBidi"/>
              <w:noProof/>
              <w:sz w:val="22"/>
              <w:szCs w:val="22"/>
              <w:lang w:eastAsia="fr-FR"/>
            </w:rPr>
          </w:pPr>
          <w:hyperlink w:anchor="_Toc123537033" w:history="1">
            <w:r w:rsidR="008869F7" w:rsidRPr="003645F1">
              <w:rPr>
                <w:rStyle w:val="Lienhypertexte"/>
                <w:b/>
                <w:bCs/>
                <w:noProof/>
              </w:rPr>
              <w:t>8-4-2</w:t>
            </w:r>
            <w:r w:rsidR="008869F7" w:rsidRPr="003645F1">
              <w:rPr>
                <w:rStyle w:val="Lienhypertexte"/>
                <w:noProof/>
              </w:rPr>
              <w:t xml:space="preserve"> Les animations classiques</w:t>
            </w:r>
            <w:r w:rsidR="008869F7">
              <w:rPr>
                <w:noProof/>
                <w:webHidden/>
              </w:rPr>
              <w:tab/>
            </w:r>
            <w:r w:rsidR="008869F7">
              <w:rPr>
                <w:noProof/>
                <w:webHidden/>
              </w:rPr>
              <w:fldChar w:fldCharType="begin"/>
            </w:r>
            <w:r w:rsidR="008869F7">
              <w:rPr>
                <w:noProof/>
                <w:webHidden/>
              </w:rPr>
              <w:instrText xml:space="preserve"> PAGEREF _Toc123537033 \h </w:instrText>
            </w:r>
            <w:r w:rsidR="008869F7">
              <w:rPr>
                <w:noProof/>
                <w:webHidden/>
              </w:rPr>
            </w:r>
            <w:r w:rsidR="008869F7">
              <w:rPr>
                <w:noProof/>
                <w:webHidden/>
              </w:rPr>
              <w:fldChar w:fldCharType="separate"/>
            </w:r>
            <w:r w:rsidR="008869F7">
              <w:rPr>
                <w:noProof/>
                <w:webHidden/>
              </w:rPr>
              <w:t>33</w:t>
            </w:r>
            <w:r w:rsidR="008869F7">
              <w:rPr>
                <w:noProof/>
                <w:webHidden/>
              </w:rPr>
              <w:fldChar w:fldCharType="end"/>
            </w:r>
          </w:hyperlink>
        </w:p>
        <w:p w14:paraId="46134EFF" w14:textId="04C76559" w:rsidR="008869F7" w:rsidRDefault="00000000">
          <w:pPr>
            <w:pStyle w:val="TM2"/>
            <w:tabs>
              <w:tab w:val="right" w:leader="underscore" w:pos="10194"/>
            </w:tabs>
            <w:rPr>
              <w:rFonts w:eastAsiaTheme="minorEastAsia" w:cstheme="minorBidi"/>
              <w:b w:val="0"/>
              <w:bCs w:val="0"/>
              <w:noProof/>
              <w:lang w:eastAsia="fr-FR"/>
            </w:rPr>
          </w:pPr>
          <w:hyperlink w:anchor="_Toc123537034" w:history="1">
            <w:r w:rsidR="008869F7" w:rsidRPr="003645F1">
              <w:rPr>
                <w:rStyle w:val="Lienhypertexte"/>
                <w:noProof/>
              </w:rPr>
              <w:t>8-5 les prestations</w:t>
            </w:r>
            <w:r w:rsidR="008869F7">
              <w:rPr>
                <w:noProof/>
                <w:webHidden/>
              </w:rPr>
              <w:tab/>
            </w:r>
            <w:r w:rsidR="008869F7">
              <w:rPr>
                <w:noProof/>
                <w:webHidden/>
              </w:rPr>
              <w:fldChar w:fldCharType="begin"/>
            </w:r>
            <w:r w:rsidR="008869F7">
              <w:rPr>
                <w:noProof/>
                <w:webHidden/>
              </w:rPr>
              <w:instrText xml:space="preserve"> PAGEREF _Toc123537034 \h </w:instrText>
            </w:r>
            <w:r w:rsidR="008869F7">
              <w:rPr>
                <w:noProof/>
                <w:webHidden/>
              </w:rPr>
            </w:r>
            <w:r w:rsidR="008869F7">
              <w:rPr>
                <w:noProof/>
                <w:webHidden/>
              </w:rPr>
              <w:fldChar w:fldCharType="separate"/>
            </w:r>
            <w:r w:rsidR="008869F7">
              <w:rPr>
                <w:noProof/>
                <w:webHidden/>
              </w:rPr>
              <w:t>33</w:t>
            </w:r>
            <w:r w:rsidR="008869F7">
              <w:rPr>
                <w:noProof/>
                <w:webHidden/>
              </w:rPr>
              <w:fldChar w:fldCharType="end"/>
            </w:r>
          </w:hyperlink>
        </w:p>
        <w:p w14:paraId="6DCA65E0" w14:textId="3EAB1F1F" w:rsidR="008869F7" w:rsidRDefault="00000000">
          <w:pPr>
            <w:pStyle w:val="TM3"/>
            <w:tabs>
              <w:tab w:val="right" w:leader="underscore" w:pos="10194"/>
            </w:tabs>
            <w:rPr>
              <w:rFonts w:eastAsiaTheme="minorEastAsia" w:cstheme="minorBidi"/>
              <w:noProof/>
              <w:sz w:val="22"/>
              <w:szCs w:val="22"/>
              <w:lang w:eastAsia="fr-FR"/>
            </w:rPr>
          </w:pPr>
          <w:hyperlink w:anchor="_Toc123537035" w:history="1">
            <w:r w:rsidR="008869F7" w:rsidRPr="003645F1">
              <w:rPr>
                <w:rStyle w:val="Lienhypertexte"/>
                <w:b/>
                <w:bCs/>
                <w:noProof/>
              </w:rPr>
              <w:t>8-5-1</w:t>
            </w:r>
            <w:r w:rsidR="008869F7" w:rsidRPr="003645F1">
              <w:rPr>
                <w:rStyle w:val="Lienhypertexte"/>
                <w:noProof/>
              </w:rPr>
              <w:t xml:space="preserve"> Gaz</w:t>
            </w:r>
            <w:r w:rsidR="008869F7">
              <w:rPr>
                <w:noProof/>
                <w:webHidden/>
              </w:rPr>
              <w:tab/>
            </w:r>
            <w:r w:rsidR="008869F7">
              <w:rPr>
                <w:noProof/>
                <w:webHidden/>
              </w:rPr>
              <w:fldChar w:fldCharType="begin"/>
            </w:r>
            <w:r w:rsidR="008869F7">
              <w:rPr>
                <w:noProof/>
                <w:webHidden/>
              </w:rPr>
              <w:instrText xml:space="preserve"> PAGEREF _Toc123537035 \h </w:instrText>
            </w:r>
            <w:r w:rsidR="008869F7">
              <w:rPr>
                <w:noProof/>
                <w:webHidden/>
              </w:rPr>
            </w:r>
            <w:r w:rsidR="008869F7">
              <w:rPr>
                <w:noProof/>
                <w:webHidden/>
              </w:rPr>
              <w:fldChar w:fldCharType="separate"/>
            </w:r>
            <w:r w:rsidR="008869F7">
              <w:rPr>
                <w:noProof/>
                <w:webHidden/>
              </w:rPr>
              <w:t>33</w:t>
            </w:r>
            <w:r w:rsidR="008869F7">
              <w:rPr>
                <w:noProof/>
                <w:webHidden/>
              </w:rPr>
              <w:fldChar w:fldCharType="end"/>
            </w:r>
          </w:hyperlink>
        </w:p>
        <w:p w14:paraId="08B32908" w14:textId="34C9C4B6" w:rsidR="008869F7" w:rsidRDefault="00000000">
          <w:pPr>
            <w:pStyle w:val="TM3"/>
            <w:tabs>
              <w:tab w:val="right" w:leader="underscore" w:pos="10194"/>
            </w:tabs>
            <w:rPr>
              <w:rFonts w:eastAsiaTheme="minorEastAsia" w:cstheme="minorBidi"/>
              <w:noProof/>
              <w:sz w:val="22"/>
              <w:szCs w:val="22"/>
              <w:lang w:eastAsia="fr-FR"/>
            </w:rPr>
          </w:pPr>
          <w:hyperlink w:anchor="_Toc123537036" w:history="1">
            <w:r w:rsidR="008869F7" w:rsidRPr="003645F1">
              <w:rPr>
                <w:rStyle w:val="Lienhypertexte"/>
                <w:b/>
                <w:bCs/>
                <w:noProof/>
              </w:rPr>
              <w:t>8-5-2</w:t>
            </w:r>
            <w:r w:rsidR="008869F7" w:rsidRPr="003645F1">
              <w:rPr>
                <w:rStyle w:val="Lienhypertexte"/>
                <w:noProof/>
              </w:rPr>
              <w:t xml:space="preserve"> Service courrier</w:t>
            </w:r>
            <w:r w:rsidR="008869F7">
              <w:rPr>
                <w:noProof/>
                <w:webHidden/>
              </w:rPr>
              <w:tab/>
            </w:r>
            <w:r w:rsidR="008869F7">
              <w:rPr>
                <w:noProof/>
                <w:webHidden/>
              </w:rPr>
              <w:fldChar w:fldCharType="begin"/>
            </w:r>
            <w:r w:rsidR="008869F7">
              <w:rPr>
                <w:noProof/>
                <w:webHidden/>
              </w:rPr>
              <w:instrText xml:space="preserve"> PAGEREF _Toc123537036 \h </w:instrText>
            </w:r>
            <w:r w:rsidR="008869F7">
              <w:rPr>
                <w:noProof/>
                <w:webHidden/>
              </w:rPr>
            </w:r>
            <w:r w:rsidR="008869F7">
              <w:rPr>
                <w:noProof/>
                <w:webHidden/>
              </w:rPr>
              <w:fldChar w:fldCharType="separate"/>
            </w:r>
            <w:r w:rsidR="008869F7">
              <w:rPr>
                <w:noProof/>
                <w:webHidden/>
              </w:rPr>
              <w:t>33</w:t>
            </w:r>
            <w:r w:rsidR="008869F7">
              <w:rPr>
                <w:noProof/>
                <w:webHidden/>
              </w:rPr>
              <w:fldChar w:fldCharType="end"/>
            </w:r>
          </w:hyperlink>
        </w:p>
        <w:p w14:paraId="5C39C5B0" w14:textId="5946594A" w:rsidR="008869F7" w:rsidRDefault="00000000">
          <w:pPr>
            <w:pStyle w:val="TM3"/>
            <w:tabs>
              <w:tab w:val="right" w:leader="underscore" w:pos="10194"/>
            </w:tabs>
            <w:rPr>
              <w:rFonts w:eastAsiaTheme="minorEastAsia" w:cstheme="minorBidi"/>
              <w:noProof/>
              <w:sz w:val="22"/>
              <w:szCs w:val="22"/>
              <w:lang w:eastAsia="fr-FR"/>
            </w:rPr>
          </w:pPr>
          <w:hyperlink w:anchor="_Toc123537037" w:history="1">
            <w:r w:rsidR="008869F7" w:rsidRPr="003645F1">
              <w:rPr>
                <w:rStyle w:val="Lienhypertexte"/>
                <w:b/>
                <w:bCs/>
                <w:noProof/>
              </w:rPr>
              <w:t>8-5-3</w:t>
            </w:r>
            <w:r w:rsidR="008869F7" w:rsidRPr="003645F1">
              <w:rPr>
                <w:rStyle w:val="Lienhypertexte"/>
                <w:noProof/>
              </w:rPr>
              <w:t xml:space="preserve"> Pain, viennoiseries et journal</w:t>
            </w:r>
            <w:r w:rsidR="008869F7">
              <w:rPr>
                <w:noProof/>
                <w:webHidden/>
              </w:rPr>
              <w:tab/>
            </w:r>
            <w:r w:rsidR="008869F7">
              <w:rPr>
                <w:noProof/>
                <w:webHidden/>
              </w:rPr>
              <w:fldChar w:fldCharType="begin"/>
            </w:r>
            <w:r w:rsidR="008869F7">
              <w:rPr>
                <w:noProof/>
                <w:webHidden/>
              </w:rPr>
              <w:instrText xml:space="preserve"> PAGEREF _Toc123537037 \h </w:instrText>
            </w:r>
            <w:r w:rsidR="008869F7">
              <w:rPr>
                <w:noProof/>
                <w:webHidden/>
              </w:rPr>
            </w:r>
            <w:r w:rsidR="008869F7">
              <w:rPr>
                <w:noProof/>
                <w:webHidden/>
              </w:rPr>
              <w:fldChar w:fldCharType="separate"/>
            </w:r>
            <w:r w:rsidR="008869F7">
              <w:rPr>
                <w:noProof/>
                <w:webHidden/>
              </w:rPr>
              <w:t>33</w:t>
            </w:r>
            <w:r w:rsidR="008869F7">
              <w:rPr>
                <w:noProof/>
                <w:webHidden/>
              </w:rPr>
              <w:fldChar w:fldCharType="end"/>
            </w:r>
          </w:hyperlink>
        </w:p>
        <w:p w14:paraId="2F61CA1A" w14:textId="19921B7B" w:rsidR="008869F7" w:rsidRDefault="00000000">
          <w:pPr>
            <w:pStyle w:val="TM3"/>
            <w:tabs>
              <w:tab w:val="right" w:leader="underscore" w:pos="10194"/>
            </w:tabs>
            <w:rPr>
              <w:rFonts w:eastAsiaTheme="minorEastAsia" w:cstheme="minorBidi"/>
              <w:noProof/>
              <w:sz w:val="22"/>
              <w:szCs w:val="22"/>
              <w:lang w:eastAsia="fr-FR"/>
            </w:rPr>
          </w:pPr>
          <w:hyperlink w:anchor="_Toc123537038" w:history="1">
            <w:r w:rsidR="008869F7" w:rsidRPr="003645F1">
              <w:rPr>
                <w:rStyle w:val="Lienhypertexte"/>
                <w:b/>
                <w:bCs/>
                <w:noProof/>
              </w:rPr>
              <w:t>8-5-4</w:t>
            </w:r>
            <w:r w:rsidR="008869F7" w:rsidRPr="003645F1">
              <w:rPr>
                <w:rStyle w:val="Lienhypertexte"/>
                <w:noProof/>
              </w:rPr>
              <w:t xml:space="preserve"> Salle de fitness</w:t>
            </w:r>
            <w:r w:rsidR="008869F7">
              <w:rPr>
                <w:noProof/>
                <w:webHidden/>
              </w:rPr>
              <w:tab/>
            </w:r>
            <w:r w:rsidR="008869F7">
              <w:rPr>
                <w:noProof/>
                <w:webHidden/>
              </w:rPr>
              <w:fldChar w:fldCharType="begin"/>
            </w:r>
            <w:r w:rsidR="008869F7">
              <w:rPr>
                <w:noProof/>
                <w:webHidden/>
              </w:rPr>
              <w:instrText xml:space="preserve"> PAGEREF _Toc123537038 \h </w:instrText>
            </w:r>
            <w:r w:rsidR="008869F7">
              <w:rPr>
                <w:noProof/>
                <w:webHidden/>
              </w:rPr>
            </w:r>
            <w:r w:rsidR="008869F7">
              <w:rPr>
                <w:noProof/>
                <w:webHidden/>
              </w:rPr>
              <w:fldChar w:fldCharType="separate"/>
            </w:r>
            <w:r w:rsidR="008869F7">
              <w:rPr>
                <w:noProof/>
                <w:webHidden/>
              </w:rPr>
              <w:t>33</w:t>
            </w:r>
            <w:r w:rsidR="008869F7">
              <w:rPr>
                <w:noProof/>
                <w:webHidden/>
              </w:rPr>
              <w:fldChar w:fldCharType="end"/>
            </w:r>
          </w:hyperlink>
        </w:p>
        <w:p w14:paraId="55932721" w14:textId="250C8814" w:rsidR="008869F7" w:rsidRDefault="00000000">
          <w:pPr>
            <w:pStyle w:val="TM3"/>
            <w:tabs>
              <w:tab w:val="right" w:leader="underscore" w:pos="10194"/>
            </w:tabs>
            <w:rPr>
              <w:rFonts w:eastAsiaTheme="minorEastAsia" w:cstheme="minorBidi"/>
              <w:noProof/>
              <w:sz w:val="22"/>
              <w:szCs w:val="22"/>
              <w:lang w:eastAsia="fr-FR"/>
            </w:rPr>
          </w:pPr>
          <w:hyperlink w:anchor="_Toc123537039" w:history="1">
            <w:r w:rsidR="008869F7" w:rsidRPr="003645F1">
              <w:rPr>
                <w:rStyle w:val="Lienhypertexte"/>
                <w:b/>
                <w:bCs/>
                <w:noProof/>
              </w:rPr>
              <w:t>8-5-5</w:t>
            </w:r>
            <w:r w:rsidR="008869F7" w:rsidRPr="003645F1">
              <w:rPr>
                <w:rStyle w:val="Lienhypertexte"/>
                <w:noProof/>
              </w:rPr>
              <w:t xml:space="preserve"> Internet et connexions</w:t>
            </w:r>
            <w:r w:rsidR="008869F7">
              <w:rPr>
                <w:noProof/>
                <w:webHidden/>
              </w:rPr>
              <w:tab/>
            </w:r>
            <w:r w:rsidR="008869F7">
              <w:rPr>
                <w:noProof/>
                <w:webHidden/>
              </w:rPr>
              <w:fldChar w:fldCharType="begin"/>
            </w:r>
            <w:r w:rsidR="008869F7">
              <w:rPr>
                <w:noProof/>
                <w:webHidden/>
              </w:rPr>
              <w:instrText xml:space="preserve"> PAGEREF _Toc123537039 \h </w:instrText>
            </w:r>
            <w:r w:rsidR="008869F7">
              <w:rPr>
                <w:noProof/>
                <w:webHidden/>
              </w:rPr>
            </w:r>
            <w:r w:rsidR="008869F7">
              <w:rPr>
                <w:noProof/>
                <w:webHidden/>
              </w:rPr>
              <w:fldChar w:fldCharType="separate"/>
            </w:r>
            <w:r w:rsidR="008869F7">
              <w:rPr>
                <w:noProof/>
                <w:webHidden/>
              </w:rPr>
              <w:t>34</w:t>
            </w:r>
            <w:r w:rsidR="008869F7">
              <w:rPr>
                <w:noProof/>
                <w:webHidden/>
              </w:rPr>
              <w:fldChar w:fldCharType="end"/>
            </w:r>
          </w:hyperlink>
        </w:p>
        <w:p w14:paraId="0950F51C" w14:textId="332AF619" w:rsidR="008869F7" w:rsidRDefault="00000000">
          <w:pPr>
            <w:pStyle w:val="TM3"/>
            <w:tabs>
              <w:tab w:val="right" w:leader="underscore" w:pos="10194"/>
            </w:tabs>
            <w:rPr>
              <w:rFonts w:eastAsiaTheme="minorEastAsia" w:cstheme="minorBidi"/>
              <w:noProof/>
              <w:sz w:val="22"/>
              <w:szCs w:val="22"/>
              <w:lang w:eastAsia="fr-FR"/>
            </w:rPr>
          </w:pPr>
          <w:hyperlink w:anchor="_Toc123537040" w:history="1">
            <w:r w:rsidR="008869F7" w:rsidRPr="003645F1">
              <w:rPr>
                <w:rStyle w:val="Lienhypertexte"/>
                <w:b/>
                <w:bCs/>
                <w:noProof/>
              </w:rPr>
              <w:t>8-5-6</w:t>
            </w:r>
            <w:r w:rsidR="008869F7" w:rsidRPr="003645F1">
              <w:rPr>
                <w:rStyle w:val="Lienhypertexte"/>
                <w:noProof/>
              </w:rPr>
              <w:t xml:space="preserve"> Photocopies et impression de documents privés</w:t>
            </w:r>
            <w:r w:rsidR="008869F7">
              <w:rPr>
                <w:noProof/>
                <w:webHidden/>
              </w:rPr>
              <w:tab/>
            </w:r>
            <w:r w:rsidR="008869F7">
              <w:rPr>
                <w:noProof/>
                <w:webHidden/>
              </w:rPr>
              <w:fldChar w:fldCharType="begin"/>
            </w:r>
            <w:r w:rsidR="008869F7">
              <w:rPr>
                <w:noProof/>
                <w:webHidden/>
              </w:rPr>
              <w:instrText xml:space="preserve"> PAGEREF _Toc123537040 \h </w:instrText>
            </w:r>
            <w:r w:rsidR="008869F7">
              <w:rPr>
                <w:noProof/>
                <w:webHidden/>
              </w:rPr>
            </w:r>
            <w:r w:rsidR="008869F7">
              <w:rPr>
                <w:noProof/>
                <w:webHidden/>
              </w:rPr>
              <w:fldChar w:fldCharType="separate"/>
            </w:r>
            <w:r w:rsidR="008869F7">
              <w:rPr>
                <w:noProof/>
                <w:webHidden/>
              </w:rPr>
              <w:t>34</w:t>
            </w:r>
            <w:r w:rsidR="008869F7">
              <w:rPr>
                <w:noProof/>
                <w:webHidden/>
              </w:rPr>
              <w:fldChar w:fldCharType="end"/>
            </w:r>
          </w:hyperlink>
        </w:p>
        <w:p w14:paraId="01D7D7AB" w14:textId="357D96B8" w:rsidR="008869F7" w:rsidRDefault="00000000">
          <w:pPr>
            <w:pStyle w:val="TM3"/>
            <w:tabs>
              <w:tab w:val="right" w:leader="underscore" w:pos="10194"/>
            </w:tabs>
            <w:rPr>
              <w:rFonts w:eastAsiaTheme="minorEastAsia" w:cstheme="minorBidi"/>
              <w:noProof/>
              <w:sz w:val="22"/>
              <w:szCs w:val="22"/>
              <w:lang w:eastAsia="fr-FR"/>
            </w:rPr>
          </w:pPr>
          <w:hyperlink w:anchor="_Toc123537041" w:history="1">
            <w:r w:rsidR="008869F7" w:rsidRPr="003645F1">
              <w:rPr>
                <w:rStyle w:val="Lienhypertexte"/>
                <w:b/>
                <w:bCs/>
                <w:noProof/>
              </w:rPr>
              <w:t>8-5-7</w:t>
            </w:r>
            <w:r w:rsidR="008869F7" w:rsidRPr="003645F1">
              <w:rPr>
                <w:rStyle w:val="Lienhypertexte"/>
                <w:noProof/>
              </w:rPr>
              <w:t xml:space="preserve"> La piscine</w:t>
            </w:r>
            <w:r w:rsidR="008869F7">
              <w:rPr>
                <w:noProof/>
                <w:webHidden/>
              </w:rPr>
              <w:tab/>
            </w:r>
            <w:r w:rsidR="008869F7">
              <w:rPr>
                <w:noProof/>
                <w:webHidden/>
              </w:rPr>
              <w:fldChar w:fldCharType="begin"/>
            </w:r>
            <w:r w:rsidR="008869F7">
              <w:rPr>
                <w:noProof/>
                <w:webHidden/>
              </w:rPr>
              <w:instrText xml:space="preserve"> PAGEREF _Toc123537041 \h </w:instrText>
            </w:r>
            <w:r w:rsidR="008869F7">
              <w:rPr>
                <w:noProof/>
                <w:webHidden/>
              </w:rPr>
            </w:r>
            <w:r w:rsidR="008869F7">
              <w:rPr>
                <w:noProof/>
                <w:webHidden/>
              </w:rPr>
              <w:fldChar w:fldCharType="separate"/>
            </w:r>
            <w:r w:rsidR="008869F7">
              <w:rPr>
                <w:noProof/>
                <w:webHidden/>
              </w:rPr>
              <w:t>34</w:t>
            </w:r>
            <w:r w:rsidR="008869F7">
              <w:rPr>
                <w:noProof/>
                <w:webHidden/>
              </w:rPr>
              <w:fldChar w:fldCharType="end"/>
            </w:r>
          </w:hyperlink>
        </w:p>
        <w:p w14:paraId="507959D7" w14:textId="43818EF5" w:rsidR="008869F7" w:rsidRDefault="00000000">
          <w:pPr>
            <w:pStyle w:val="TM4"/>
            <w:tabs>
              <w:tab w:val="right" w:leader="underscore" w:pos="10194"/>
            </w:tabs>
            <w:rPr>
              <w:rFonts w:eastAsiaTheme="minorEastAsia" w:cstheme="minorBidi"/>
              <w:noProof/>
              <w:sz w:val="22"/>
              <w:szCs w:val="22"/>
              <w:lang w:eastAsia="fr-FR"/>
            </w:rPr>
          </w:pPr>
          <w:hyperlink w:anchor="_Toc123537042" w:history="1">
            <w:r w:rsidR="008869F7" w:rsidRPr="003645F1">
              <w:rPr>
                <w:rStyle w:val="Lienhypertexte"/>
                <w:b/>
                <w:bCs/>
                <w:noProof/>
              </w:rPr>
              <w:t>8-5-7-1</w:t>
            </w:r>
            <w:r w:rsidR="008869F7" w:rsidRPr="003645F1">
              <w:rPr>
                <w:rStyle w:val="Lienhypertexte"/>
                <w:noProof/>
              </w:rPr>
              <w:t xml:space="preserve"> Le tobogan gonflable</w:t>
            </w:r>
            <w:r w:rsidR="008869F7">
              <w:rPr>
                <w:noProof/>
                <w:webHidden/>
              </w:rPr>
              <w:tab/>
            </w:r>
            <w:r w:rsidR="008869F7">
              <w:rPr>
                <w:noProof/>
                <w:webHidden/>
              </w:rPr>
              <w:fldChar w:fldCharType="begin"/>
            </w:r>
            <w:r w:rsidR="008869F7">
              <w:rPr>
                <w:noProof/>
                <w:webHidden/>
              </w:rPr>
              <w:instrText xml:space="preserve"> PAGEREF _Toc123537042 \h </w:instrText>
            </w:r>
            <w:r w:rsidR="008869F7">
              <w:rPr>
                <w:noProof/>
                <w:webHidden/>
              </w:rPr>
            </w:r>
            <w:r w:rsidR="008869F7">
              <w:rPr>
                <w:noProof/>
                <w:webHidden/>
              </w:rPr>
              <w:fldChar w:fldCharType="separate"/>
            </w:r>
            <w:r w:rsidR="008869F7">
              <w:rPr>
                <w:noProof/>
                <w:webHidden/>
              </w:rPr>
              <w:t>35</w:t>
            </w:r>
            <w:r w:rsidR="008869F7">
              <w:rPr>
                <w:noProof/>
                <w:webHidden/>
              </w:rPr>
              <w:fldChar w:fldCharType="end"/>
            </w:r>
          </w:hyperlink>
        </w:p>
        <w:p w14:paraId="5A787914" w14:textId="48C7B1DB" w:rsidR="008869F7" w:rsidRDefault="00000000">
          <w:pPr>
            <w:pStyle w:val="TM4"/>
            <w:tabs>
              <w:tab w:val="right" w:leader="underscore" w:pos="10194"/>
            </w:tabs>
            <w:rPr>
              <w:rFonts w:eastAsiaTheme="minorEastAsia" w:cstheme="minorBidi"/>
              <w:noProof/>
              <w:sz w:val="22"/>
              <w:szCs w:val="22"/>
              <w:lang w:eastAsia="fr-FR"/>
            </w:rPr>
          </w:pPr>
          <w:hyperlink w:anchor="_Toc123537043" w:history="1">
            <w:r w:rsidR="008869F7" w:rsidRPr="003645F1">
              <w:rPr>
                <w:rStyle w:val="Lienhypertexte"/>
                <w:b/>
                <w:bCs/>
                <w:noProof/>
              </w:rPr>
              <w:t>8-5-7-2</w:t>
            </w:r>
            <w:r w:rsidR="008869F7" w:rsidRPr="003645F1">
              <w:rPr>
                <w:rStyle w:val="Lienhypertexte"/>
                <w:noProof/>
              </w:rPr>
              <w:t xml:space="preserve"> Son entretien quotidien</w:t>
            </w:r>
            <w:r w:rsidR="008869F7">
              <w:rPr>
                <w:noProof/>
                <w:webHidden/>
              </w:rPr>
              <w:tab/>
            </w:r>
            <w:r w:rsidR="008869F7">
              <w:rPr>
                <w:noProof/>
                <w:webHidden/>
              </w:rPr>
              <w:fldChar w:fldCharType="begin"/>
            </w:r>
            <w:r w:rsidR="008869F7">
              <w:rPr>
                <w:noProof/>
                <w:webHidden/>
              </w:rPr>
              <w:instrText xml:space="preserve"> PAGEREF _Toc123537043 \h </w:instrText>
            </w:r>
            <w:r w:rsidR="008869F7">
              <w:rPr>
                <w:noProof/>
                <w:webHidden/>
              </w:rPr>
            </w:r>
            <w:r w:rsidR="008869F7">
              <w:rPr>
                <w:noProof/>
                <w:webHidden/>
              </w:rPr>
              <w:fldChar w:fldCharType="separate"/>
            </w:r>
            <w:r w:rsidR="008869F7">
              <w:rPr>
                <w:noProof/>
                <w:webHidden/>
              </w:rPr>
              <w:t>35</w:t>
            </w:r>
            <w:r w:rsidR="008869F7">
              <w:rPr>
                <w:noProof/>
                <w:webHidden/>
              </w:rPr>
              <w:fldChar w:fldCharType="end"/>
            </w:r>
          </w:hyperlink>
        </w:p>
        <w:p w14:paraId="5AC9DB4A" w14:textId="749F44A7" w:rsidR="008869F7" w:rsidRDefault="00000000">
          <w:pPr>
            <w:pStyle w:val="TM4"/>
            <w:tabs>
              <w:tab w:val="right" w:leader="underscore" w:pos="10194"/>
            </w:tabs>
            <w:rPr>
              <w:rFonts w:eastAsiaTheme="minorEastAsia" w:cstheme="minorBidi"/>
              <w:noProof/>
              <w:sz w:val="22"/>
              <w:szCs w:val="22"/>
              <w:lang w:eastAsia="fr-FR"/>
            </w:rPr>
          </w:pPr>
          <w:hyperlink w:anchor="_Toc123537044" w:history="1">
            <w:r w:rsidR="008869F7" w:rsidRPr="003645F1">
              <w:rPr>
                <w:rStyle w:val="Lienhypertexte"/>
                <w:b/>
                <w:bCs/>
                <w:noProof/>
              </w:rPr>
              <w:t>8-5-7-3</w:t>
            </w:r>
            <w:r w:rsidR="008869F7" w:rsidRPr="003645F1">
              <w:rPr>
                <w:rStyle w:val="Lienhypertexte"/>
                <w:noProof/>
              </w:rPr>
              <w:t xml:space="preserve"> Les contrôles qualité</w:t>
            </w:r>
            <w:r w:rsidR="008869F7">
              <w:rPr>
                <w:noProof/>
                <w:webHidden/>
              </w:rPr>
              <w:tab/>
            </w:r>
            <w:r w:rsidR="008869F7">
              <w:rPr>
                <w:noProof/>
                <w:webHidden/>
              </w:rPr>
              <w:fldChar w:fldCharType="begin"/>
            </w:r>
            <w:r w:rsidR="008869F7">
              <w:rPr>
                <w:noProof/>
                <w:webHidden/>
              </w:rPr>
              <w:instrText xml:space="preserve"> PAGEREF _Toc123537044 \h </w:instrText>
            </w:r>
            <w:r w:rsidR="008869F7">
              <w:rPr>
                <w:noProof/>
                <w:webHidden/>
              </w:rPr>
            </w:r>
            <w:r w:rsidR="008869F7">
              <w:rPr>
                <w:noProof/>
                <w:webHidden/>
              </w:rPr>
              <w:fldChar w:fldCharType="separate"/>
            </w:r>
            <w:r w:rsidR="008869F7">
              <w:rPr>
                <w:noProof/>
                <w:webHidden/>
              </w:rPr>
              <w:t>35</w:t>
            </w:r>
            <w:r w:rsidR="008869F7">
              <w:rPr>
                <w:noProof/>
                <w:webHidden/>
              </w:rPr>
              <w:fldChar w:fldCharType="end"/>
            </w:r>
          </w:hyperlink>
        </w:p>
        <w:p w14:paraId="0CEE9CB9" w14:textId="77A42458" w:rsidR="008869F7" w:rsidRDefault="00000000">
          <w:pPr>
            <w:pStyle w:val="TM4"/>
            <w:tabs>
              <w:tab w:val="right" w:leader="underscore" w:pos="10194"/>
            </w:tabs>
            <w:rPr>
              <w:rFonts w:eastAsiaTheme="minorEastAsia" w:cstheme="minorBidi"/>
              <w:noProof/>
              <w:sz w:val="22"/>
              <w:szCs w:val="22"/>
              <w:lang w:eastAsia="fr-FR"/>
            </w:rPr>
          </w:pPr>
          <w:hyperlink w:anchor="_Toc123537045" w:history="1">
            <w:r w:rsidR="008869F7" w:rsidRPr="003645F1">
              <w:rPr>
                <w:rStyle w:val="Lienhypertexte"/>
                <w:b/>
                <w:bCs/>
                <w:noProof/>
              </w:rPr>
              <w:t>8-5-7-4</w:t>
            </w:r>
            <w:r w:rsidR="008869F7" w:rsidRPr="003645F1">
              <w:rPr>
                <w:rStyle w:val="Lienhypertexte"/>
                <w:noProof/>
              </w:rPr>
              <w:t xml:space="preserve"> Les contrôles « comportementaux »</w:t>
            </w:r>
            <w:r w:rsidR="008869F7">
              <w:rPr>
                <w:noProof/>
                <w:webHidden/>
              </w:rPr>
              <w:tab/>
            </w:r>
            <w:r w:rsidR="008869F7">
              <w:rPr>
                <w:noProof/>
                <w:webHidden/>
              </w:rPr>
              <w:fldChar w:fldCharType="begin"/>
            </w:r>
            <w:r w:rsidR="008869F7">
              <w:rPr>
                <w:noProof/>
                <w:webHidden/>
              </w:rPr>
              <w:instrText xml:space="preserve"> PAGEREF _Toc123537045 \h </w:instrText>
            </w:r>
            <w:r w:rsidR="008869F7">
              <w:rPr>
                <w:noProof/>
                <w:webHidden/>
              </w:rPr>
            </w:r>
            <w:r w:rsidR="008869F7">
              <w:rPr>
                <w:noProof/>
                <w:webHidden/>
              </w:rPr>
              <w:fldChar w:fldCharType="separate"/>
            </w:r>
            <w:r w:rsidR="008869F7">
              <w:rPr>
                <w:noProof/>
                <w:webHidden/>
              </w:rPr>
              <w:t>35</w:t>
            </w:r>
            <w:r w:rsidR="008869F7">
              <w:rPr>
                <w:noProof/>
                <w:webHidden/>
              </w:rPr>
              <w:fldChar w:fldCharType="end"/>
            </w:r>
          </w:hyperlink>
        </w:p>
        <w:p w14:paraId="38FF1BD5" w14:textId="3B07DF0F" w:rsidR="008869F7" w:rsidRDefault="00000000">
          <w:pPr>
            <w:pStyle w:val="TM4"/>
            <w:tabs>
              <w:tab w:val="right" w:leader="underscore" w:pos="10194"/>
            </w:tabs>
            <w:rPr>
              <w:rFonts w:eastAsiaTheme="minorEastAsia" w:cstheme="minorBidi"/>
              <w:noProof/>
              <w:sz w:val="22"/>
              <w:szCs w:val="22"/>
              <w:lang w:eastAsia="fr-FR"/>
            </w:rPr>
          </w:pPr>
          <w:hyperlink w:anchor="_Toc123537046" w:history="1">
            <w:r w:rsidR="008869F7" w:rsidRPr="003645F1">
              <w:rPr>
                <w:rStyle w:val="Lienhypertexte"/>
                <w:b/>
                <w:bCs/>
                <w:noProof/>
              </w:rPr>
              <w:t>8-5-7-5</w:t>
            </w:r>
            <w:r w:rsidR="008869F7" w:rsidRPr="003645F1">
              <w:rPr>
                <w:rStyle w:val="Lienhypertexte"/>
                <w:noProof/>
              </w:rPr>
              <w:t xml:space="preserve"> les matériels et moyens</w:t>
            </w:r>
            <w:r w:rsidR="008869F7">
              <w:rPr>
                <w:noProof/>
                <w:webHidden/>
              </w:rPr>
              <w:tab/>
            </w:r>
            <w:r w:rsidR="008869F7">
              <w:rPr>
                <w:noProof/>
                <w:webHidden/>
              </w:rPr>
              <w:fldChar w:fldCharType="begin"/>
            </w:r>
            <w:r w:rsidR="008869F7">
              <w:rPr>
                <w:noProof/>
                <w:webHidden/>
              </w:rPr>
              <w:instrText xml:space="preserve"> PAGEREF _Toc123537046 \h </w:instrText>
            </w:r>
            <w:r w:rsidR="008869F7">
              <w:rPr>
                <w:noProof/>
                <w:webHidden/>
              </w:rPr>
            </w:r>
            <w:r w:rsidR="008869F7">
              <w:rPr>
                <w:noProof/>
                <w:webHidden/>
              </w:rPr>
              <w:fldChar w:fldCharType="separate"/>
            </w:r>
            <w:r w:rsidR="008869F7">
              <w:rPr>
                <w:noProof/>
                <w:webHidden/>
              </w:rPr>
              <w:t>35</w:t>
            </w:r>
            <w:r w:rsidR="008869F7">
              <w:rPr>
                <w:noProof/>
                <w:webHidden/>
              </w:rPr>
              <w:fldChar w:fldCharType="end"/>
            </w:r>
          </w:hyperlink>
        </w:p>
        <w:p w14:paraId="2DDB7DD1" w14:textId="62736633" w:rsidR="008869F7" w:rsidRDefault="00000000">
          <w:pPr>
            <w:pStyle w:val="TM3"/>
            <w:tabs>
              <w:tab w:val="right" w:leader="underscore" w:pos="10194"/>
            </w:tabs>
            <w:rPr>
              <w:rFonts w:eastAsiaTheme="minorEastAsia" w:cstheme="minorBidi"/>
              <w:noProof/>
              <w:sz w:val="22"/>
              <w:szCs w:val="22"/>
              <w:lang w:eastAsia="fr-FR"/>
            </w:rPr>
          </w:pPr>
          <w:hyperlink w:anchor="_Toc123537047" w:history="1">
            <w:r w:rsidR="008869F7" w:rsidRPr="003645F1">
              <w:rPr>
                <w:rStyle w:val="Lienhypertexte"/>
                <w:b/>
                <w:bCs/>
                <w:noProof/>
              </w:rPr>
              <w:t>8-5-8</w:t>
            </w:r>
            <w:r w:rsidR="008869F7" w:rsidRPr="003645F1">
              <w:rPr>
                <w:rStyle w:val="Lienhypertexte"/>
                <w:noProof/>
              </w:rPr>
              <w:t xml:space="preserve"> Le tennis</w:t>
            </w:r>
            <w:r w:rsidR="008869F7">
              <w:rPr>
                <w:noProof/>
                <w:webHidden/>
              </w:rPr>
              <w:tab/>
            </w:r>
            <w:r w:rsidR="008869F7">
              <w:rPr>
                <w:noProof/>
                <w:webHidden/>
              </w:rPr>
              <w:fldChar w:fldCharType="begin"/>
            </w:r>
            <w:r w:rsidR="008869F7">
              <w:rPr>
                <w:noProof/>
                <w:webHidden/>
              </w:rPr>
              <w:instrText xml:space="preserve"> PAGEREF _Toc123537047 \h </w:instrText>
            </w:r>
            <w:r w:rsidR="008869F7">
              <w:rPr>
                <w:noProof/>
                <w:webHidden/>
              </w:rPr>
            </w:r>
            <w:r w:rsidR="008869F7">
              <w:rPr>
                <w:noProof/>
                <w:webHidden/>
              </w:rPr>
              <w:fldChar w:fldCharType="separate"/>
            </w:r>
            <w:r w:rsidR="008869F7">
              <w:rPr>
                <w:noProof/>
                <w:webHidden/>
              </w:rPr>
              <w:t>35</w:t>
            </w:r>
            <w:r w:rsidR="008869F7">
              <w:rPr>
                <w:noProof/>
                <w:webHidden/>
              </w:rPr>
              <w:fldChar w:fldCharType="end"/>
            </w:r>
          </w:hyperlink>
        </w:p>
        <w:p w14:paraId="587680AF" w14:textId="13B269D0" w:rsidR="008869F7" w:rsidRDefault="00000000">
          <w:pPr>
            <w:pStyle w:val="TM3"/>
            <w:tabs>
              <w:tab w:val="right" w:leader="underscore" w:pos="10194"/>
            </w:tabs>
            <w:rPr>
              <w:rFonts w:eastAsiaTheme="minorEastAsia" w:cstheme="minorBidi"/>
              <w:noProof/>
              <w:sz w:val="22"/>
              <w:szCs w:val="22"/>
              <w:lang w:eastAsia="fr-FR"/>
            </w:rPr>
          </w:pPr>
          <w:hyperlink w:anchor="_Toc123537048" w:history="1">
            <w:r w:rsidR="008869F7" w:rsidRPr="003645F1">
              <w:rPr>
                <w:rStyle w:val="Lienhypertexte"/>
                <w:b/>
                <w:bCs/>
                <w:noProof/>
              </w:rPr>
              <w:t>8-5-9</w:t>
            </w:r>
            <w:r w:rsidR="008869F7" w:rsidRPr="003645F1">
              <w:rPr>
                <w:rStyle w:val="Lienhypertexte"/>
                <w:noProof/>
              </w:rPr>
              <w:t xml:space="preserve"> Le bar et la terrasse</w:t>
            </w:r>
            <w:r w:rsidR="008869F7">
              <w:rPr>
                <w:noProof/>
                <w:webHidden/>
              </w:rPr>
              <w:tab/>
            </w:r>
            <w:r w:rsidR="008869F7">
              <w:rPr>
                <w:noProof/>
                <w:webHidden/>
              </w:rPr>
              <w:fldChar w:fldCharType="begin"/>
            </w:r>
            <w:r w:rsidR="008869F7">
              <w:rPr>
                <w:noProof/>
                <w:webHidden/>
              </w:rPr>
              <w:instrText xml:space="preserve"> PAGEREF _Toc123537048 \h </w:instrText>
            </w:r>
            <w:r w:rsidR="008869F7">
              <w:rPr>
                <w:noProof/>
                <w:webHidden/>
              </w:rPr>
            </w:r>
            <w:r w:rsidR="008869F7">
              <w:rPr>
                <w:noProof/>
                <w:webHidden/>
              </w:rPr>
              <w:fldChar w:fldCharType="separate"/>
            </w:r>
            <w:r w:rsidR="008869F7">
              <w:rPr>
                <w:noProof/>
                <w:webHidden/>
              </w:rPr>
              <w:t>36</w:t>
            </w:r>
            <w:r w:rsidR="008869F7">
              <w:rPr>
                <w:noProof/>
                <w:webHidden/>
              </w:rPr>
              <w:fldChar w:fldCharType="end"/>
            </w:r>
          </w:hyperlink>
        </w:p>
        <w:p w14:paraId="55339789" w14:textId="2BBC4BDC" w:rsidR="008869F7" w:rsidRDefault="00000000">
          <w:pPr>
            <w:pStyle w:val="TM3"/>
            <w:tabs>
              <w:tab w:val="right" w:leader="underscore" w:pos="10194"/>
            </w:tabs>
            <w:rPr>
              <w:rFonts w:eastAsiaTheme="minorEastAsia" w:cstheme="minorBidi"/>
              <w:noProof/>
              <w:sz w:val="22"/>
              <w:szCs w:val="22"/>
              <w:lang w:eastAsia="fr-FR"/>
            </w:rPr>
          </w:pPr>
          <w:hyperlink w:anchor="_Toc123537049" w:history="1">
            <w:r w:rsidR="008869F7" w:rsidRPr="003645F1">
              <w:rPr>
                <w:rStyle w:val="Lienhypertexte"/>
                <w:b/>
                <w:bCs/>
                <w:noProof/>
              </w:rPr>
              <w:t>8-5-10</w:t>
            </w:r>
            <w:r w:rsidR="008869F7" w:rsidRPr="003645F1">
              <w:rPr>
                <w:rStyle w:val="Lienhypertexte"/>
                <w:noProof/>
              </w:rPr>
              <w:t xml:space="preserve"> Le snack et la crêperie</w:t>
            </w:r>
            <w:r w:rsidR="008869F7">
              <w:rPr>
                <w:noProof/>
                <w:webHidden/>
              </w:rPr>
              <w:tab/>
            </w:r>
            <w:r w:rsidR="008869F7">
              <w:rPr>
                <w:noProof/>
                <w:webHidden/>
              </w:rPr>
              <w:fldChar w:fldCharType="begin"/>
            </w:r>
            <w:r w:rsidR="008869F7">
              <w:rPr>
                <w:noProof/>
                <w:webHidden/>
              </w:rPr>
              <w:instrText xml:space="preserve"> PAGEREF _Toc123537049 \h </w:instrText>
            </w:r>
            <w:r w:rsidR="008869F7">
              <w:rPr>
                <w:noProof/>
                <w:webHidden/>
              </w:rPr>
            </w:r>
            <w:r w:rsidR="008869F7">
              <w:rPr>
                <w:noProof/>
                <w:webHidden/>
              </w:rPr>
              <w:fldChar w:fldCharType="separate"/>
            </w:r>
            <w:r w:rsidR="008869F7">
              <w:rPr>
                <w:noProof/>
                <w:webHidden/>
              </w:rPr>
              <w:t>36</w:t>
            </w:r>
            <w:r w:rsidR="008869F7">
              <w:rPr>
                <w:noProof/>
                <w:webHidden/>
              </w:rPr>
              <w:fldChar w:fldCharType="end"/>
            </w:r>
          </w:hyperlink>
        </w:p>
        <w:p w14:paraId="37493411" w14:textId="16EA218F" w:rsidR="008869F7" w:rsidRDefault="00000000">
          <w:pPr>
            <w:pStyle w:val="TM4"/>
            <w:tabs>
              <w:tab w:val="right" w:leader="underscore" w:pos="10194"/>
            </w:tabs>
            <w:rPr>
              <w:rFonts w:eastAsiaTheme="minorEastAsia" w:cstheme="minorBidi"/>
              <w:noProof/>
              <w:sz w:val="22"/>
              <w:szCs w:val="22"/>
              <w:lang w:eastAsia="fr-FR"/>
            </w:rPr>
          </w:pPr>
          <w:hyperlink w:anchor="_Toc123537050" w:history="1">
            <w:r w:rsidR="008869F7" w:rsidRPr="003645F1">
              <w:rPr>
                <w:rStyle w:val="Lienhypertexte"/>
                <w:b/>
                <w:bCs/>
                <w:noProof/>
              </w:rPr>
              <w:t>8-5-10-1</w:t>
            </w:r>
            <w:r w:rsidR="008869F7" w:rsidRPr="003645F1">
              <w:rPr>
                <w:rStyle w:val="Lienhypertexte"/>
                <w:noProof/>
              </w:rPr>
              <w:t xml:space="preserve"> Qualité et hygiène alimentaire</w:t>
            </w:r>
            <w:r w:rsidR="008869F7">
              <w:rPr>
                <w:noProof/>
                <w:webHidden/>
              </w:rPr>
              <w:tab/>
            </w:r>
            <w:r w:rsidR="008869F7">
              <w:rPr>
                <w:noProof/>
                <w:webHidden/>
              </w:rPr>
              <w:fldChar w:fldCharType="begin"/>
            </w:r>
            <w:r w:rsidR="008869F7">
              <w:rPr>
                <w:noProof/>
                <w:webHidden/>
              </w:rPr>
              <w:instrText xml:space="preserve"> PAGEREF _Toc123537050 \h </w:instrText>
            </w:r>
            <w:r w:rsidR="008869F7">
              <w:rPr>
                <w:noProof/>
                <w:webHidden/>
              </w:rPr>
            </w:r>
            <w:r w:rsidR="008869F7">
              <w:rPr>
                <w:noProof/>
                <w:webHidden/>
              </w:rPr>
              <w:fldChar w:fldCharType="separate"/>
            </w:r>
            <w:r w:rsidR="008869F7">
              <w:rPr>
                <w:noProof/>
                <w:webHidden/>
              </w:rPr>
              <w:t>36</w:t>
            </w:r>
            <w:r w:rsidR="008869F7">
              <w:rPr>
                <w:noProof/>
                <w:webHidden/>
              </w:rPr>
              <w:fldChar w:fldCharType="end"/>
            </w:r>
          </w:hyperlink>
        </w:p>
        <w:p w14:paraId="0E5F4D17" w14:textId="7A6C5A42" w:rsidR="008869F7" w:rsidRDefault="00000000">
          <w:pPr>
            <w:pStyle w:val="TM4"/>
            <w:tabs>
              <w:tab w:val="right" w:leader="underscore" w:pos="10194"/>
            </w:tabs>
            <w:rPr>
              <w:rFonts w:eastAsiaTheme="minorEastAsia" w:cstheme="minorBidi"/>
              <w:noProof/>
              <w:sz w:val="22"/>
              <w:szCs w:val="22"/>
              <w:lang w:eastAsia="fr-FR"/>
            </w:rPr>
          </w:pPr>
          <w:hyperlink w:anchor="_Toc123537051" w:history="1">
            <w:r w:rsidR="008869F7" w:rsidRPr="003645F1">
              <w:rPr>
                <w:rStyle w:val="Lienhypertexte"/>
                <w:b/>
                <w:bCs/>
                <w:noProof/>
              </w:rPr>
              <w:t>8-5-10-2</w:t>
            </w:r>
            <w:r w:rsidR="008869F7" w:rsidRPr="003645F1">
              <w:rPr>
                <w:rStyle w:val="Lienhypertexte"/>
                <w:noProof/>
              </w:rPr>
              <w:t xml:space="preserve"> les moyens principaux</w:t>
            </w:r>
            <w:r w:rsidR="008869F7">
              <w:rPr>
                <w:noProof/>
                <w:webHidden/>
              </w:rPr>
              <w:tab/>
            </w:r>
            <w:r w:rsidR="008869F7">
              <w:rPr>
                <w:noProof/>
                <w:webHidden/>
              </w:rPr>
              <w:fldChar w:fldCharType="begin"/>
            </w:r>
            <w:r w:rsidR="008869F7">
              <w:rPr>
                <w:noProof/>
                <w:webHidden/>
              </w:rPr>
              <w:instrText xml:space="preserve"> PAGEREF _Toc123537051 \h </w:instrText>
            </w:r>
            <w:r w:rsidR="008869F7">
              <w:rPr>
                <w:noProof/>
                <w:webHidden/>
              </w:rPr>
            </w:r>
            <w:r w:rsidR="008869F7">
              <w:rPr>
                <w:noProof/>
                <w:webHidden/>
              </w:rPr>
              <w:fldChar w:fldCharType="separate"/>
            </w:r>
            <w:r w:rsidR="008869F7">
              <w:rPr>
                <w:noProof/>
                <w:webHidden/>
              </w:rPr>
              <w:t>37</w:t>
            </w:r>
            <w:r w:rsidR="008869F7">
              <w:rPr>
                <w:noProof/>
                <w:webHidden/>
              </w:rPr>
              <w:fldChar w:fldCharType="end"/>
            </w:r>
          </w:hyperlink>
        </w:p>
        <w:p w14:paraId="791D27D2" w14:textId="12A97FE4" w:rsidR="008869F7" w:rsidRDefault="00000000">
          <w:pPr>
            <w:pStyle w:val="TM3"/>
            <w:tabs>
              <w:tab w:val="right" w:leader="underscore" w:pos="10194"/>
            </w:tabs>
            <w:rPr>
              <w:rFonts w:eastAsiaTheme="minorEastAsia" w:cstheme="minorBidi"/>
              <w:noProof/>
              <w:sz w:val="22"/>
              <w:szCs w:val="22"/>
              <w:lang w:eastAsia="fr-FR"/>
            </w:rPr>
          </w:pPr>
          <w:hyperlink w:anchor="_Toc123537052" w:history="1">
            <w:r w:rsidR="008869F7" w:rsidRPr="003645F1">
              <w:rPr>
                <w:rStyle w:val="Lienhypertexte"/>
                <w:b/>
                <w:bCs/>
                <w:noProof/>
              </w:rPr>
              <w:t>8-5-11</w:t>
            </w:r>
            <w:r w:rsidR="008869F7" w:rsidRPr="003645F1">
              <w:rPr>
                <w:rStyle w:val="Lienhypertexte"/>
                <w:noProof/>
              </w:rPr>
              <w:t xml:space="preserve"> la place du château (15,5x21m)</w:t>
            </w:r>
            <w:r w:rsidR="008869F7">
              <w:rPr>
                <w:noProof/>
                <w:webHidden/>
              </w:rPr>
              <w:tab/>
            </w:r>
            <w:r w:rsidR="008869F7">
              <w:rPr>
                <w:noProof/>
                <w:webHidden/>
              </w:rPr>
              <w:fldChar w:fldCharType="begin"/>
            </w:r>
            <w:r w:rsidR="008869F7">
              <w:rPr>
                <w:noProof/>
                <w:webHidden/>
              </w:rPr>
              <w:instrText xml:space="preserve"> PAGEREF _Toc123537052 \h </w:instrText>
            </w:r>
            <w:r w:rsidR="008869F7">
              <w:rPr>
                <w:noProof/>
                <w:webHidden/>
              </w:rPr>
            </w:r>
            <w:r w:rsidR="008869F7">
              <w:rPr>
                <w:noProof/>
                <w:webHidden/>
              </w:rPr>
              <w:fldChar w:fldCharType="separate"/>
            </w:r>
            <w:r w:rsidR="008869F7">
              <w:rPr>
                <w:noProof/>
                <w:webHidden/>
              </w:rPr>
              <w:t>38</w:t>
            </w:r>
            <w:r w:rsidR="008869F7">
              <w:rPr>
                <w:noProof/>
                <w:webHidden/>
              </w:rPr>
              <w:fldChar w:fldCharType="end"/>
            </w:r>
          </w:hyperlink>
        </w:p>
        <w:p w14:paraId="6E8D9387" w14:textId="67CAF130" w:rsidR="008869F7" w:rsidRDefault="00000000">
          <w:pPr>
            <w:pStyle w:val="TM4"/>
            <w:tabs>
              <w:tab w:val="right" w:leader="underscore" w:pos="10194"/>
            </w:tabs>
            <w:rPr>
              <w:rFonts w:eastAsiaTheme="minorEastAsia" w:cstheme="minorBidi"/>
              <w:noProof/>
              <w:sz w:val="22"/>
              <w:szCs w:val="22"/>
              <w:lang w:eastAsia="fr-FR"/>
            </w:rPr>
          </w:pPr>
          <w:hyperlink w:anchor="_Toc123537053" w:history="1">
            <w:r w:rsidR="008869F7" w:rsidRPr="003645F1">
              <w:rPr>
                <w:rStyle w:val="Lienhypertexte"/>
                <w:b/>
                <w:bCs/>
                <w:noProof/>
              </w:rPr>
              <w:t>8-5-11-1</w:t>
            </w:r>
            <w:r w:rsidR="008869F7" w:rsidRPr="003645F1">
              <w:rPr>
                <w:rStyle w:val="Lienhypertexte"/>
                <w:noProof/>
              </w:rPr>
              <w:t xml:space="preserve"> Les moyens</w:t>
            </w:r>
            <w:r w:rsidR="008869F7">
              <w:rPr>
                <w:noProof/>
                <w:webHidden/>
              </w:rPr>
              <w:tab/>
            </w:r>
            <w:r w:rsidR="008869F7">
              <w:rPr>
                <w:noProof/>
                <w:webHidden/>
              </w:rPr>
              <w:fldChar w:fldCharType="begin"/>
            </w:r>
            <w:r w:rsidR="008869F7">
              <w:rPr>
                <w:noProof/>
                <w:webHidden/>
              </w:rPr>
              <w:instrText xml:space="preserve"> PAGEREF _Toc123537053 \h </w:instrText>
            </w:r>
            <w:r w:rsidR="008869F7">
              <w:rPr>
                <w:noProof/>
                <w:webHidden/>
              </w:rPr>
            </w:r>
            <w:r w:rsidR="008869F7">
              <w:rPr>
                <w:noProof/>
                <w:webHidden/>
              </w:rPr>
              <w:fldChar w:fldCharType="separate"/>
            </w:r>
            <w:r w:rsidR="008869F7">
              <w:rPr>
                <w:noProof/>
                <w:webHidden/>
              </w:rPr>
              <w:t>38</w:t>
            </w:r>
            <w:r w:rsidR="008869F7">
              <w:rPr>
                <w:noProof/>
                <w:webHidden/>
              </w:rPr>
              <w:fldChar w:fldCharType="end"/>
            </w:r>
          </w:hyperlink>
        </w:p>
        <w:p w14:paraId="4861A624" w14:textId="61AD2CC9" w:rsidR="008869F7" w:rsidRDefault="00000000">
          <w:pPr>
            <w:pStyle w:val="TM3"/>
            <w:tabs>
              <w:tab w:val="right" w:leader="underscore" w:pos="10194"/>
            </w:tabs>
            <w:rPr>
              <w:rFonts w:eastAsiaTheme="minorEastAsia" w:cstheme="minorBidi"/>
              <w:noProof/>
              <w:sz w:val="22"/>
              <w:szCs w:val="22"/>
              <w:lang w:eastAsia="fr-FR"/>
            </w:rPr>
          </w:pPr>
          <w:hyperlink w:anchor="_Toc123537054" w:history="1">
            <w:r w:rsidR="008869F7" w:rsidRPr="003645F1">
              <w:rPr>
                <w:rStyle w:val="Lienhypertexte"/>
                <w:b/>
                <w:bCs/>
                <w:noProof/>
              </w:rPr>
              <w:t>8-5-12</w:t>
            </w:r>
            <w:r w:rsidR="008869F7" w:rsidRPr="003645F1">
              <w:rPr>
                <w:rStyle w:val="Lienhypertexte"/>
                <w:noProof/>
              </w:rPr>
              <w:t xml:space="preserve"> Les jeux enfants</w:t>
            </w:r>
            <w:r w:rsidR="008869F7">
              <w:rPr>
                <w:noProof/>
                <w:webHidden/>
              </w:rPr>
              <w:tab/>
            </w:r>
            <w:r w:rsidR="008869F7">
              <w:rPr>
                <w:noProof/>
                <w:webHidden/>
              </w:rPr>
              <w:fldChar w:fldCharType="begin"/>
            </w:r>
            <w:r w:rsidR="008869F7">
              <w:rPr>
                <w:noProof/>
                <w:webHidden/>
              </w:rPr>
              <w:instrText xml:space="preserve"> PAGEREF _Toc123537054 \h </w:instrText>
            </w:r>
            <w:r w:rsidR="008869F7">
              <w:rPr>
                <w:noProof/>
                <w:webHidden/>
              </w:rPr>
            </w:r>
            <w:r w:rsidR="008869F7">
              <w:rPr>
                <w:noProof/>
                <w:webHidden/>
              </w:rPr>
              <w:fldChar w:fldCharType="separate"/>
            </w:r>
            <w:r w:rsidR="008869F7">
              <w:rPr>
                <w:noProof/>
                <w:webHidden/>
              </w:rPr>
              <w:t>38</w:t>
            </w:r>
            <w:r w:rsidR="008869F7">
              <w:rPr>
                <w:noProof/>
                <w:webHidden/>
              </w:rPr>
              <w:fldChar w:fldCharType="end"/>
            </w:r>
          </w:hyperlink>
        </w:p>
        <w:p w14:paraId="652F95E8" w14:textId="54BBC65A" w:rsidR="008869F7" w:rsidRDefault="00000000">
          <w:pPr>
            <w:pStyle w:val="TM4"/>
            <w:tabs>
              <w:tab w:val="right" w:leader="underscore" w:pos="10194"/>
            </w:tabs>
            <w:rPr>
              <w:rFonts w:eastAsiaTheme="minorEastAsia" w:cstheme="minorBidi"/>
              <w:noProof/>
              <w:sz w:val="22"/>
              <w:szCs w:val="22"/>
              <w:lang w:eastAsia="fr-FR"/>
            </w:rPr>
          </w:pPr>
          <w:hyperlink w:anchor="_Toc123537055" w:history="1">
            <w:r w:rsidR="008869F7" w:rsidRPr="003645F1">
              <w:rPr>
                <w:rStyle w:val="Lienhypertexte"/>
                <w:b/>
                <w:bCs/>
                <w:noProof/>
              </w:rPr>
              <w:t>8-5-12-1</w:t>
            </w:r>
            <w:r w:rsidR="008869F7" w:rsidRPr="003645F1">
              <w:rPr>
                <w:rStyle w:val="Lienhypertexte"/>
                <w:noProof/>
              </w:rPr>
              <w:t xml:space="preserve"> les moyens</w:t>
            </w:r>
            <w:r w:rsidR="008869F7">
              <w:rPr>
                <w:noProof/>
                <w:webHidden/>
              </w:rPr>
              <w:tab/>
            </w:r>
            <w:r w:rsidR="008869F7">
              <w:rPr>
                <w:noProof/>
                <w:webHidden/>
              </w:rPr>
              <w:fldChar w:fldCharType="begin"/>
            </w:r>
            <w:r w:rsidR="008869F7">
              <w:rPr>
                <w:noProof/>
                <w:webHidden/>
              </w:rPr>
              <w:instrText xml:space="preserve"> PAGEREF _Toc123537055 \h </w:instrText>
            </w:r>
            <w:r w:rsidR="008869F7">
              <w:rPr>
                <w:noProof/>
                <w:webHidden/>
              </w:rPr>
            </w:r>
            <w:r w:rsidR="008869F7">
              <w:rPr>
                <w:noProof/>
                <w:webHidden/>
              </w:rPr>
              <w:fldChar w:fldCharType="separate"/>
            </w:r>
            <w:r w:rsidR="008869F7">
              <w:rPr>
                <w:noProof/>
                <w:webHidden/>
              </w:rPr>
              <w:t>38</w:t>
            </w:r>
            <w:r w:rsidR="008869F7">
              <w:rPr>
                <w:noProof/>
                <w:webHidden/>
              </w:rPr>
              <w:fldChar w:fldCharType="end"/>
            </w:r>
          </w:hyperlink>
        </w:p>
        <w:p w14:paraId="6D96D585" w14:textId="025D9412" w:rsidR="008869F7" w:rsidRDefault="00000000">
          <w:pPr>
            <w:pStyle w:val="TM3"/>
            <w:tabs>
              <w:tab w:val="right" w:leader="underscore" w:pos="10194"/>
            </w:tabs>
            <w:rPr>
              <w:rFonts w:eastAsiaTheme="minorEastAsia" w:cstheme="minorBidi"/>
              <w:noProof/>
              <w:sz w:val="22"/>
              <w:szCs w:val="22"/>
              <w:lang w:eastAsia="fr-FR"/>
            </w:rPr>
          </w:pPr>
          <w:hyperlink w:anchor="_Toc123537056" w:history="1">
            <w:r w:rsidR="008869F7" w:rsidRPr="003645F1">
              <w:rPr>
                <w:rStyle w:val="Lienhypertexte"/>
                <w:b/>
                <w:bCs/>
                <w:noProof/>
              </w:rPr>
              <w:t>8-5-13</w:t>
            </w:r>
            <w:r w:rsidR="008869F7" w:rsidRPr="003645F1">
              <w:rPr>
                <w:rStyle w:val="Lienhypertexte"/>
                <w:noProof/>
              </w:rPr>
              <w:t xml:space="preserve"> La salle de jeux</w:t>
            </w:r>
            <w:r w:rsidR="008869F7">
              <w:rPr>
                <w:noProof/>
                <w:webHidden/>
              </w:rPr>
              <w:tab/>
            </w:r>
            <w:r w:rsidR="008869F7">
              <w:rPr>
                <w:noProof/>
                <w:webHidden/>
              </w:rPr>
              <w:fldChar w:fldCharType="begin"/>
            </w:r>
            <w:r w:rsidR="008869F7">
              <w:rPr>
                <w:noProof/>
                <w:webHidden/>
              </w:rPr>
              <w:instrText xml:space="preserve"> PAGEREF _Toc123537056 \h </w:instrText>
            </w:r>
            <w:r w:rsidR="008869F7">
              <w:rPr>
                <w:noProof/>
                <w:webHidden/>
              </w:rPr>
            </w:r>
            <w:r w:rsidR="008869F7">
              <w:rPr>
                <w:noProof/>
                <w:webHidden/>
              </w:rPr>
              <w:fldChar w:fldCharType="separate"/>
            </w:r>
            <w:r w:rsidR="008869F7">
              <w:rPr>
                <w:noProof/>
                <w:webHidden/>
              </w:rPr>
              <w:t>39</w:t>
            </w:r>
            <w:r w:rsidR="008869F7">
              <w:rPr>
                <w:noProof/>
                <w:webHidden/>
              </w:rPr>
              <w:fldChar w:fldCharType="end"/>
            </w:r>
          </w:hyperlink>
        </w:p>
        <w:p w14:paraId="4E8A5344" w14:textId="5208D516" w:rsidR="008869F7" w:rsidRDefault="00000000">
          <w:pPr>
            <w:pStyle w:val="TM4"/>
            <w:tabs>
              <w:tab w:val="right" w:leader="underscore" w:pos="10194"/>
            </w:tabs>
            <w:rPr>
              <w:rFonts w:eastAsiaTheme="minorEastAsia" w:cstheme="minorBidi"/>
              <w:noProof/>
              <w:sz w:val="22"/>
              <w:szCs w:val="22"/>
              <w:lang w:eastAsia="fr-FR"/>
            </w:rPr>
          </w:pPr>
          <w:hyperlink w:anchor="_Toc123537057" w:history="1">
            <w:r w:rsidR="008869F7" w:rsidRPr="003645F1">
              <w:rPr>
                <w:rStyle w:val="Lienhypertexte"/>
                <w:b/>
                <w:bCs/>
                <w:noProof/>
              </w:rPr>
              <w:t>8-5-13-1</w:t>
            </w:r>
            <w:r w:rsidR="008869F7" w:rsidRPr="003645F1">
              <w:rPr>
                <w:rStyle w:val="Lienhypertexte"/>
                <w:noProof/>
              </w:rPr>
              <w:t xml:space="preserve"> les moyens</w:t>
            </w:r>
            <w:r w:rsidR="008869F7">
              <w:rPr>
                <w:noProof/>
                <w:webHidden/>
              </w:rPr>
              <w:tab/>
            </w:r>
            <w:r w:rsidR="008869F7">
              <w:rPr>
                <w:noProof/>
                <w:webHidden/>
              </w:rPr>
              <w:fldChar w:fldCharType="begin"/>
            </w:r>
            <w:r w:rsidR="008869F7">
              <w:rPr>
                <w:noProof/>
                <w:webHidden/>
              </w:rPr>
              <w:instrText xml:space="preserve"> PAGEREF _Toc123537057 \h </w:instrText>
            </w:r>
            <w:r w:rsidR="008869F7">
              <w:rPr>
                <w:noProof/>
                <w:webHidden/>
              </w:rPr>
            </w:r>
            <w:r w:rsidR="008869F7">
              <w:rPr>
                <w:noProof/>
                <w:webHidden/>
              </w:rPr>
              <w:fldChar w:fldCharType="separate"/>
            </w:r>
            <w:r w:rsidR="008869F7">
              <w:rPr>
                <w:noProof/>
                <w:webHidden/>
              </w:rPr>
              <w:t>39</w:t>
            </w:r>
            <w:r w:rsidR="008869F7">
              <w:rPr>
                <w:noProof/>
                <w:webHidden/>
              </w:rPr>
              <w:fldChar w:fldCharType="end"/>
            </w:r>
          </w:hyperlink>
        </w:p>
        <w:p w14:paraId="2BA92C99" w14:textId="6A4E19AF" w:rsidR="008869F7" w:rsidRDefault="00000000">
          <w:pPr>
            <w:pStyle w:val="TM3"/>
            <w:tabs>
              <w:tab w:val="right" w:leader="underscore" w:pos="10194"/>
            </w:tabs>
            <w:rPr>
              <w:rFonts w:eastAsiaTheme="minorEastAsia" w:cstheme="minorBidi"/>
              <w:noProof/>
              <w:sz w:val="22"/>
              <w:szCs w:val="22"/>
              <w:lang w:eastAsia="fr-FR"/>
            </w:rPr>
          </w:pPr>
          <w:hyperlink w:anchor="_Toc123537058" w:history="1">
            <w:r w:rsidR="008869F7" w:rsidRPr="003645F1">
              <w:rPr>
                <w:rStyle w:val="Lienhypertexte"/>
                <w:b/>
                <w:bCs/>
                <w:noProof/>
              </w:rPr>
              <w:t>8-5-14</w:t>
            </w:r>
            <w:r w:rsidR="008869F7" w:rsidRPr="003645F1">
              <w:rPr>
                <w:rStyle w:val="Lienhypertexte"/>
                <w:noProof/>
              </w:rPr>
              <w:t xml:space="preserve"> Le préau (largeur environ 4,5 m)</w:t>
            </w:r>
            <w:r w:rsidR="008869F7">
              <w:rPr>
                <w:noProof/>
                <w:webHidden/>
              </w:rPr>
              <w:tab/>
            </w:r>
            <w:r w:rsidR="008869F7">
              <w:rPr>
                <w:noProof/>
                <w:webHidden/>
              </w:rPr>
              <w:fldChar w:fldCharType="begin"/>
            </w:r>
            <w:r w:rsidR="008869F7">
              <w:rPr>
                <w:noProof/>
                <w:webHidden/>
              </w:rPr>
              <w:instrText xml:space="preserve"> PAGEREF _Toc123537058 \h </w:instrText>
            </w:r>
            <w:r w:rsidR="008869F7">
              <w:rPr>
                <w:noProof/>
                <w:webHidden/>
              </w:rPr>
            </w:r>
            <w:r w:rsidR="008869F7">
              <w:rPr>
                <w:noProof/>
                <w:webHidden/>
              </w:rPr>
              <w:fldChar w:fldCharType="separate"/>
            </w:r>
            <w:r w:rsidR="008869F7">
              <w:rPr>
                <w:noProof/>
                <w:webHidden/>
              </w:rPr>
              <w:t>39</w:t>
            </w:r>
            <w:r w:rsidR="008869F7">
              <w:rPr>
                <w:noProof/>
                <w:webHidden/>
              </w:rPr>
              <w:fldChar w:fldCharType="end"/>
            </w:r>
          </w:hyperlink>
        </w:p>
        <w:p w14:paraId="1420BBB5" w14:textId="65DA25F4" w:rsidR="008869F7" w:rsidRDefault="00000000">
          <w:pPr>
            <w:pStyle w:val="TM3"/>
            <w:tabs>
              <w:tab w:val="right" w:leader="underscore" w:pos="10194"/>
            </w:tabs>
            <w:rPr>
              <w:rFonts w:eastAsiaTheme="minorEastAsia" w:cstheme="minorBidi"/>
              <w:noProof/>
              <w:sz w:val="22"/>
              <w:szCs w:val="22"/>
              <w:lang w:eastAsia="fr-FR"/>
            </w:rPr>
          </w:pPr>
          <w:hyperlink w:anchor="_Toc123537059" w:history="1">
            <w:r w:rsidR="008869F7" w:rsidRPr="003645F1">
              <w:rPr>
                <w:rStyle w:val="Lienhypertexte"/>
                <w:b/>
                <w:bCs/>
                <w:noProof/>
              </w:rPr>
              <w:t xml:space="preserve">8-5-15 </w:t>
            </w:r>
            <w:r w:rsidR="008869F7" w:rsidRPr="003645F1">
              <w:rPr>
                <w:rStyle w:val="Lienhypertexte"/>
                <w:noProof/>
              </w:rPr>
              <w:t>La laverie</w:t>
            </w:r>
            <w:r w:rsidR="008869F7">
              <w:rPr>
                <w:noProof/>
                <w:webHidden/>
              </w:rPr>
              <w:tab/>
            </w:r>
            <w:r w:rsidR="008869F7">
              <w:rPr>
                <w:noProof/>
                <w:webHidden/>
              </w:rPr>
              <w:fldChar w:fldCharType="begin"/>
            </w:r>
            <w:r w:rsidR="008869F7">
              <w:rPr>
                <w:noProof/>
                <w:webHidden/>
              </w:rPr>
              <w:instrText xml:space="preserve"> PAGEREF _Toc123537059 \h </w:instrText>
            </w:r>
            <w:r w:rsidR="008869F7">
              <w:rPr>
                <w:noProof/>
                <w:webHidden/>
              </w:rPr>
            </w:r>
            <w:r w:rsidR="008869F7">
              <w:rPr>
                <w:noProof/>
                <w:webHidden/>
              </w:rPr>
              <w:fldChar w:fldCharType="separate"/>
            </w:r>
            <w:r w:rsidR="008869F7">
              <w:rPr>
                <w:noProof/>
                <w:webHidden/>
              </w:rPr>
              <w:t>39</w:t>
            </w:r>
            <w:r w:rsidR="008869F7">
              <w:rPr>
                <w:noProof/>
                <w:webHidden/>
              </w:rPr>
              <w:fldChar w:fldCharType="end"/>
            </w:r>
          </w:hyperlink>
        </w:p>
        <w:p w14:paraId="46CDC53A" w14:textId="47380DB5" w:rsidR="008869F7" w:rsidRDefault="00000000">
          <w:pPr>
            <w:pStyle w:val="TM3"/>
            <w:tabs>
              <w:tab w:val="right" w:leader="underscore" w:pos="10194"/>
            </w:tabs>
            <w:rPr>
              <w:rFonts w:eastAsiaTheme="minorEastAsia" w:cstheme="minorBidi"/>
              <w:noProof/>
              <w:sz w:val="22"/>
              <w:szCs w:val="22"/>
              <w:lang w:eastAsia="fr-FR"/>
            </w:rPr>
          </w:pPr>
          <w:hyperlink w:anchor="_Toc123537060" w:history="1">
            <w:r w:rsidR="008869F7" w:rsidRPr="003645F1">
              <w:rPr>
                <w:rStyle w:val="Lienhypertexte"/>
                <w:b/>
                <w:bCs/>
                <w:noProof/>
              </w:rPr>
              <w:t>8-5-16</w:t>
            </w:r>
            <w:r w:rsidR="008869F7" w:rsidRPr="003645F1">
              <w:rPr>
                <w:rStyle w:val="Lienhypertexte"/>
                <w:noProof/>
              </w:rPr>
              <w:t xml:space="preserve"> La salle de réception/mise à l’abri</w:t>
            </w:r>
            <w:r w:rsidR="008869F7">
              <w:rPr>
                <w:noProof/>
                <w:webHidden/>
              </w:rPr>
              <w:tab/>
            </w:r>
            <w:r w:rsidR="008869F7">
              <w:rPr>
                <w:noProof/>
                <w:webHidden/>
              </w:rPr>
              <w:fldChar w:fldCharType="begin"/>
            </w:r>
            <w:r w:rsidR="008869F7">
              <w:rPr>
                <w:noProof/>
                <w:webHidden/>
              </w:rPr>
              <w:instrText xml:space="preserve"> PAGEREF _Toc123537060 \h </w:instrText>
            </w:r>
            <w:r w:rsidR="008869F7">
              <w:rPr>
                <w:noProof/>
                <w:webHidden/>
              </w:rPr>
            </w:r>
            <w:r w:rsidR="008869F7">
              <w:rPr>
                <w:noProof/>
                <w:webHidden/>
              </w:rPr>
              <w:fldChar w:fldCharType="separate"/>
            </w:r>
            <w:r w:rsidR="008869F7">
              <w:rPr>
                <w:noProof/>
                <w:webHidden/>
              </w:rPr>
              <w:t>40</w:t>
            </w:r>
            <w:r w:rsidR="008869F7">
              <w:rPr>
                <w:noProof/>
                <w:webHidden/>
              </w:rPr>
              <w:fldChar w:fldCharType="end"/>
            </w:r>
          </w:hyperlink>
        </w:p>
        <w:p w14:paraId="5F141DEE" w14:textId="161641BF" w:rsidR="008869F7" w:rsidRDefault="00000000">
          <w:pPr>
            <w:pStyle w:val="TM3"/>
            <w:tabs>
              <w:tab w:val="right" w:leader="underscore" w:pos="10194"/>
            </w:tabs>
            <w:rPr>
              <w:rFonts w:eastAsiaTheme="minorEastAsia" w:cstheme="minorBidi"/>
              <w:noProof/>
              <w:sz w:val="22"/>
              <w:szCs w:val="22"/>
              <w:lang w:eastAsia="fr-FR"/>
            </w:rPr>
          </w:pPr>
          <w:hyperlink w:anchor="_Toc123537061" w:history="1">
            <w:r w:rsidR="008869F7" w:rsidRPr="003645F1">
              <w:rPr>
                <w:rStyle w:val="Lienhypertexte"/>
                <w:b/>
                <w:bCs/>
                <w:noProof/>
              </w:rPr>
              <w:t>8-5-17</w:t>
            </w:r>
            <w:r w:rsidR="008869F7" w:rsidRPr="003645F1">
              <w:rPr>
                <w:rStyle w:val="Lienhypertexte"/>
                <w:noProof/>
              </w:rPr>
              <w:t xml:space="preserve"> Le terrain de boules</w:t>
            </w:r>
            <w:r w:rsidR="008869F7">
              <w:rPr>
                <w:noProof/>
                <w:webHidden/>
              </w:rPr>
              <w:tab/>
            </w:r>
            <w:r w:rsidR="008869F7">
              <w:rPr>
                <w:noProof/>
                <w:webHidden/>
              </w:rPr>
              <w:fldChar w:fldCharType="begin"/>
            </w:r>
            <w:r w:rsidR="008869F7">
              <w:rPr>
                <w:noProof/>
                <w:webHidden/>
              </w:rPr>
              <w:instrText xml:space="preserve"> PAGEREF _Toc123537061 \h </w:instrText>
            </w:r>
            <w:r w:rsidR="008869F7">
              <w:rPr>
                <w:noProof/>
                <w:webHidden/>
              </w:rPr>
            </w:r>
            <w:r w:rsidR="008869F7">
              <w:rPr>
                <w:noProof/>
                <w:webHidden/>
              </w:rPr>
              <w:fldChar w:fldCharType="separate"/>
            </w:r>
            <w:r w:rsidR="008869F7">
              <w:rPr>
                <w:noProof/>
                <w:webHidden/>
              </w:rPr>
              <w:t>40</w:t>
            </w:r>
            <w:r w:rsidR="008869F7">
              <w:rPr>
                <w:noProof/>
                <w:webHidden/>
              </w:rPr>
              <w:fldChar w:fldCharType="end"/>
            </w:r>
          </w:hyperlink>
        </w:p>
        <w:p w14:paraId="21CD27D4" w14:textId="3149CF16" w:rsidR="008869F7" w:rsidRDefault="00000000">
          <w:pPr>
            <w:pStyle w:val="TM3"/>
            <w:tabs>
              <w:tab w:val="right" w:leader="underscore" w:pos="10194"/>
            </w:tabs>
            <w:rPr>
              <w:rFonts w:eastAsiaTheme="minorEastAsia" w:cstheme="minorBidi"/>
              <w:noProof/>
              <w:sz w:val="22"/>
              <w:szCs w:val="22"/>
              <w:lang w:eastAsia="fr-FR"/>
            </w:rPr>
          </w:pPr>
          <w:hyperlink w:anchor="_Toc123537062" w:history="1">
            <w:r w:rsidR="008869F7" w:rsidRPr="003645F1">
              <w:rPr>
                <w:rStyle w:val="Lienhypertexte"/>
                <w:b/>
                <w:bCs/>
                <w:noProof/>
              </w:rPr>
              <w:t>8-5-18</w:t>
            </w:r>
            <w:r w:rsidR="008869F7" w:rsidRPr="003645F1">
              <w:rPr>
                <w:rStyle w:val="Lienhypertexte"/>
                <w:noProof/>
              </w:rPr>
              <w:t xml:space="preserve"> Les barbecues collectifs</w:t>
            </w:r>
            <w:r w:rsidR="008869F7">
              <w:rPr>
                <w:noProof/>
                <w:webHidden/>
              </w:rPr>
              <w:tab/>
            </w:r>
            <w:r w:rsidR="008869F7">
              <w:rPr>
                <w:noProof/>
                <w:webHidden/>
              </w:rPr>
              <w:fldChar w:fldCharType="begin"/>
            </w:r>
            <w:r w:rsidR="008869F7">
              <w:rPr>
                <w:noProof/>
                <w:webHidden/>
              </w:rPr>
              <w:instrText xml:space="preserve"> PAGEREF _Toc123537062 \h </w:instrText>
            </w:r>
            <w:r w:rsidR="008869F7">
              <w:rPr>
                <w:noProof/>
                <w:webHidden/>
              </w:rPr>
            </w:r>
            <w:r w:rsidR="008869F7">
              <w:rPr>
                <w:noProof/>
                <w:webHidden/>
              </w:rPr>
              <w:fldChar w:fldCharType="separate"/>
            </w:r>
            <w:r w:rsidR="008869F7">
              <w:rPr>
                <w:noProof/>
                <w:webHidden/>
              </w:rPr>
              <w:t>40</w:t>
            </w:r>
            <w:r w:rsidR="008869F7">
              <w:rPr>
                <w:noProof/>
                <w:webHidden/>
              </w:rPr>
              <w:fldChar w:fldCharType="end"/>
            </w:r>
          </w:hyperlink>
        </w:p>
        <w:p w14:paraId="567DA6DD" w14:textId="477A2F01" w:rsidR="008869F7" w:rsidRDefault="00000000">
          <w:pPr>
            <w:pStyle w:val="TM3"/>
            <w:tabs>
              <w:tab w:val="right" w:leader="underscore" w:pos="10194"/>
            </w:tabs>
            <w:rPr>
              <w:rFonts w:eastAsiaTheme="minorEastAsia" w:cstheme="minorBidi"/>
              <w:noProof/>
              <w:sz w:val="22"/>
              <w:szCs w:val="22"/>
              <w:lang w:eastAsia="fr-FR"/>
            </w:rPr>
          </w:pPr>
          <w:hyperlink w:anchor="_Toc123537063" w:history="1">
            <w:r w:rsidR="008869F7" w:rsidRPr="003645F1">
              <w:rPr>
                <w:rStyle w:val="Lienhypertexte"/>
                <w:b/>
                <w:bCs/>
                <w:noProof/>
              </w:rPr>
              <w:t>8-5-19</w:t>
            </w:r>
            <w:r w:rsidR="008869F7" w:rsidRPr="003645F1">
              <w:rPr>
                <w:rStyle w:val="Lienhypertexte"/>
                <w:noProof/>
              </w:rPr>
              <w:t xml:space="preserve"> La zone piquenique</w:t>
            </w:r>
            <w:r w:rsidR="008869F7">
              <w:rPr>
                <w:noProof/>
                <w:webHidden/>
              </w:rPr>
              <w:tab/>
            </w:r>
            <w:r w:rsidR="008869F7">
              <w:rPr>
                <w:noProof/>
                <w:webHidden/>
              </w:rPr>
              <w:fldChar w:fldCharType="begin"/>
            </w:r>
            <w:r w:rsidR="008869F7">
              <w:rPr>
                <w:noProof/>
                <w:webHidden/>
              </w:rPr>
              <w:instrText xml:space="preserve"> PAGEREF _Toc123537063 \h </w:instrText>
            </w:r>
            <w:r w:rsidR="008869F7">
              <w:rPr>
                <w:noProof/>
                <w:webHidden/>
              </w:rPr>
            </w:r>
            <w:r w:rsidR="008869F7">
              <w:rPr>
                <w:noProof/>
                <w:webHidden/>
              </w:rPr>
              <w:fldChar w:fldCharType="separate"/>
            </w:r>
            <w:r w:rsidR="008869F7">
              <w:rPr>
                <w:noProof/>
                <w:webHidden/>
              </w:rPr>
              <w:t>41</w:t>
            </w:r>
            <w:r w:rsidR="008869F7">
              <w:rPr>
                <w:noProof/>
                <w:webHidden/>
              </w:rPr>
              <w:fldChar w:fldCharType="end"/>
            </w:r>
          </w:hyperlink>
        </w:p>
        <w:p w14:paraId="2D7744A1" w14:textId="0B974A85" w:rsidR="008869F7" w:rsidRDefault="00000000">
          <w:pPr>
            <w:pStyle w:val="TM3"/>
            <w:tabs>
              <w:tab w:val="right" w:leader="underscore" w:pos="10194"/>
            </w:tabs>
            <w:rPr>
              <w:rFonts w:eastAsiaTheme="minorEastAsia" w:cstheme="minorBidi"/>
              <w:noProof/>
              <w:sz w:val="22"/>
              <w:szCs w:val="22"/>
              <w:lang w:eastAsia="fr-FR"/>
            </w:rPr>
          </w:pPr>
          <w:hyperlink w:anchor="_Toc123537064" w:history="1">
            <w:r w:rsidR="008869F7" w:rsidRPr="003645F1">
              <w:rPr>
                <w:rStyle w:val="Lienhypertexte"/>
                <w:b/>
                <w:bCs/>
                <w:noProof/>
              </w:rPr>
              <w:t>8-5-20</w:t>
            </w:r>
            <w:r w:rsidR="008869F7" w:rsidRPr="003645F1">
              <w:rPr>
                <w:rStyle w:val="Lienhypertexte"/>
                <w:noProof/>
              </w:rPr>
              <w:t xml:space="preserve"> Le château</w:t>
            </w:r>
            <w:r w:rsidR="008869F7">
              <w:rPr>
                <w:noProof/>
                <w:webHidden/>
              </w:rPr>
              <w:tab/>
            </w:r>
            <w:r w:rsidR="008869F7">
              <w:rPr>
                <w:noProof/>
                <w:webHidden/>
              </w:rPr>
              <w:fldChar w:fldCharType="begin"/>
            </w:r>
            <w:r w:rsidR="008869F7">
              <w:rPr>
                <w:noProof/>
                <w:webHidden/>
              </w:rPr>
              <w:instrText xml:space="preserve"> PAGEREF _Toc123537064 \h </w:instrText>
            </w:r>
            <w:r w:rsidR="008869F7">
              <w:rPr>
                <w:noProof/>
                <w:webHidden/>
              </w:rPr>
            </w:r>
            <w:r w:rsidR="008869F7">
              <w:rPr>
                <w:noProof/>
                <w:webHidden/>
              </w:rPr>
              <w:fldChar w:fldCharType="separate"/>
            </w:r>
            <w:r w:rsidR="008869F7">
              <w:rPr>
                <w:noProof/>
                <w:webHidden/>
              </w:rPr>
              <w:t>41</w:t>
            </w:r>
            <w:r w:rsidR="008869F7">
              <w:rPr>
                <w:noProof/>
                <w:webHidden/>
              </w:rPr>
              <w:fldChar w:fldCharType="end"/>
            </w:r>
          </w:hyperlink>
        </w:p>
        <w:p w14:paraId="53908DE2" w14:textId="1FFF2647" w:rsidR="008869F7" w:rsidRDefault="00000000">
          <w:pPr>
            <w:pStyle w:val="TM3"/>
            <w:tabs>
              <w:tab w:val="right" w:leader="underscore" w:pos="10194"/>
            </w:tabs>
            <w:rPr>
              <w:rFonts w:eastAsiaTheme="minorEastAsia" w:cstheme="minorBidi"/>
              <w:noProof/>
              <w:sz w:val="22"/>
              <w:szCs w:val="22"/>
              <w:lang w:eastAsia="fr-FR"/>
            </w:rPr>
          </w:pPr>
          <w:hyperlink w:anchor="_Toc123537065" w:history="1">
            <w:r w:rsidR="008869F7" w:rsidRPr="003645F1">
              <w:rPr>
                <w:rStyle w:val="Lienhypertexte"/>
                <w:b/>
                <w:bCs/>
                <w:noProof/>
              </w:rPr>
              <w:t>8-5-21</w:t>
            </w:r>
            <w:r w:rsidR="008869F7" w:rsidRPr="003645F1">
              <w:rPr>
                <w:rStyle w:val="Lienhypertexte"/>
                <w:noProof/>
              </w:rPr>
              <w:t xml:space="preserve"> La passerelle</w:t>
            </w:r>
            <w:r w:rsidR="008869F7">
              <w:rPr>
                <w:noProof/>
                <w:webHidden/>
              </w:rPr>
              <w:tab/>
            </w:r>
            <w:r w:rsidR="008869F7">
              <w:rPr>
                <w:noProof/>
                <w:webHidden/>
              </w:rPr>
              <w:fldChar w:fldCharType="begin"/>
            </w:r>
            <w:r w:rsidR="008869F7">
              <w:rPr>
                <w:noProof/>
                <w:webHidden/>
              </w:rPr>
              <w:instrText xml:space="preserve"> PAGEREF _Toc123537065 \h </w:instrText>
            </w:r>
            <w:r w:rsidR="008869F7">
              <w:rPr>
                <w:noProof/>
                <w:webHidden/>
              </w:rPr>
            </w:r>
            <w:r w:rsidR="008869F7">
              <w:rPr>
                <w:noProof/>
                <w:webHidden/>
              </w:rPr>
              <w:fldChar w:fldCharType="separate"/>
            </w:r>
            <w:r w:rsidR="008869F7">
              <w:rPr>
                <w:noProof/>
                <w:webHidden/>
              </w:rPr>
              <w:t>41</w:t>
            </w:r>
            <w:r w:rsidR="008869F7">
              <w:rPr>
                <w:noProof/>
                <w:webHidden/>
              </w:rPr>
              <w:fldChar w:fldCharType="end"/>
            </w:r>
          </w:hyperlink>
        </w:p>
        <w:p w14:paraId="6B9FF62F" w14:textId="664AAC15" w:rsidR="008869F7" w:rsidRDefault="00000000">
          <w:pPr>
            <w:pStyle w:val="TM3"/>
            <w:tabs>
              <w:tab w:val="right" w:leader="underscore" w:pos="10194"/>
            </w:tabs>
            <w:rPr>
              <w:rFonts w:eastAsiaTheme="minorEastAsia" w:cstheme="minorBidi"/>
              <w:noProof/>
              <w:sz w:val="22"/>
              <w:szCs w:val="22"/>
              <w:lang w:eastAsia="fr-FR"/>
            </w:rPr>
          </w:pPr>
          <w:hyperlink w:anchor="_Toc123537066" w:history="1">
            <w:r w:rsidR="008869F7" w:rsidRPr="003645F1">
              <w:rPr>
                <w:rStyle w:val="Lienhypertexte"/>
                <w:b/>
                <w:bCs/>
                <w:noProof/>
              </w:rPr>
              <w:t>8-5-22</w:t>
            </w:r>
            <w:r w:rsidR="008869F7" w:rsidRPr="003645F1">
              <w:rPr>
                <w:rStyle w:val="Lienhypertexte"/>
                <w:noProof/>
              </w:rPr>
              <w:t xml:space="preserve"> Les petits travaux de dépannage</w:t>
            </w:r>
            <w:r w:rsidR="008869F7">
              <w:rPr>
                <w:noProof/>
                <w:webHidden/>
              </w:rPr>
              <w:tab/>
            </w:r>
            <w:r w:rsidR="008869F7">
              <w:rPr>
                <w:noProof/>
                <w:webHidden/>
              </w:rPr>
              <w:fldChar w:fldCharType="begin"/>
            </w:r>
            <w:r w:rsidR="008869F7">
              <w:rPr>
                <w:noProof/>
                <w:webHidden/>
              </w:rPr>
              <w:instrText xml:space="preserve"> PAGEREF _Toc123537066 \h </w:instrText>
            </w:r>
            <w:r w:rsidR="008869F7">
              <w:rPr>
                <w:noProof/>
                <w:webHidden/>
              </w:rPr>
            </w:r>
            <w:r w:rsidR="008869F7">
              <w:rPr>
                <w:noProof/>
                <w:webHidden/>
              </w:rPr>
              <w:fldChar w:fldCharType="separate"/>
            </w:r>
            <w:r w:rsidR="008869F7">
              <w:rPr>
                <w:noProof/>
                <w:webHidden/>
              </w:rPr>
              <w:t>41</w:t>
            </w:r>
            <w:r w:rsidR="008869F7">
              <w:rPr>
                <w:noProof/>
                <w:webHidden/>
              </w:rPr>
              <w:fldChar w:fldCharType="end"/>
            </w:r>
          </w:hyperlink>
        </w:p>
        <w:p w14:paraId="72B4562B" w14:textId="49809036" w:rsidR="008869F7" w:rsidRDefault="00000000">
          <w:pPr>
            <w:pStyle w:val="TM4"/>
            <w:tabs>
              <w:tab w:val="right" w:leader="underscore" w:pos="10194"/>
            </w:tabs>
            <w:rPr>
              <w:rFonts w:eastAsiaTheme="minorEastAsia" w:cstheme="minorBidi"/>
              <w:noProof/>
              <w:sz w:val="22"/>
              <w:szCs w:val="22"/>
              <w:lang w:eastAsia="fr-FR"/>
            </w:rPr>
          </w:pPr>
          <w:hyperlink w:anchor="_Toc123537067" w:history="1">
            <w:r w:rsidR="008869F7" w:rsidRPr="003645F1">
              <w:rPr>
                <w:rStyle w:val="Lienhypertexte"/>
                <w:b/>
                <w:bCs/>
                <w:noProof/>
              </w:rPr>
              <w:t>8-5-22-1</w:t>
            </w:r>
            <w:r w:rsidR="008869F7" w:rsidRPr="003645F1">
              <w:rPr>
                <w:rStyle w:val="Lienhypertexte"/>
                <w:noProof/>
              </w:rPr>
              <w:t xml:space="preserve"> Ceux qui incombent au camping</w:t>
            </w:r>
            <w:r w:rsidR="008869F7">
              <w:rPr>
                <w:noProof/>
                <w:webHidden/>
              </w:rPr>
              <w:tab/>
            </w:r>
            <w:r w:rsidR="008869F7">
              <w:rPr>
                <w:noProof/>
                <w:webHidden/>
              </w:rPr>
              <w:fldChar w:fldCharType="begin"/>
            </w:r>
            <w:r w:rsidR="008869F7">
              <w:rPr>
                <w:noProof/>
                <w:webHidden/>
              </w:rPr>
              <w:instrText xml:space="preserve"> PAGEREF _Toc123537067 \h </w:instrText>
            </w:r>
            <w:r w:rsidR="008869F7">
              <w:rPr>
                <w:noProof/>
                <w:webHidden/>
              </w:rPr>
            </w:r>
            <w:r w:rsidR="008869F7">
              <w:rPr>
                <w:noProof/>
                <w:webHidden/>
              </w:rPr>
              <w:fldChar w:fldCharType="separate"/>
            </w:r>
            <w:r w:rsidR="008869F7">
              <w:rPr>
                <w:noProof/>
                <w:webHidden/>
              </w:rPr>
              <w:t>41</w:t>
            </w:r>
            <w:r w:rsidR="008869F7">
              <w:rPr>
                <w:noProof/>
                <w:webHidden/>
              </w:rPr>
              <w:fldChar w:fldCharType="end"/>
            </w:r>
          </w:hyperlink>
        </w:p>
        <w:p w14:paraId="0B5A9B72" w14:textId="693F083D" w:rsidR="008869F7" w:rsidRDefault="00000000">
          <w:pPr>
            <w:pStyle w:val="TM4"/>
            <w:tabs>
              <w:tab w:val="right" w:leader="underscore" w:pos="10194"/>
            </w:tabs>
            <w:rPr>
              <w:rFonts w:eastAsiaTheme="minorEastAsia" w:cstheme="minorBidi"/>
              <w:noProof/>
              <w:sz w:val="22"/>
              <w:szCs w:val="22"/>
              <w:lang w:eastAsia="fr-FR"/>
            </w:rPr>
          </w:pPr>
          <w:hyperlink w:anchor="_Toc123537068" w:history="1">
            <w:r w:rsidR="008869F7" w:rsidRPr="003645F1">
              <w:rPr>
                <w:rStyle w:val="Lienhypertexte"/>
                <w:b/>
                <w:bCs/>
                <w:noProof/>
              </w:rPr>
              <w:t>8-5-22-2</w:t>
            </w:r>
            <w:r w:rsidR="008869F7" w:rsidRPr="003645F1">
              <w:rPr>
                <w:rStyle w:val="Lienhypertexte"/>
                <w:noProof/>
              </w:rPr>
              <w:t xml:space="preserve"> Ceux qui incombent aux locataires</w:t>
            </w:r>
            <w:r w:rsidR="008869F7">
              <w:rPr>
                <w:noProof/>
                <w:webHidden/>
              </w:rPr>
              <w:tab/>
            </w:r>
            <w:r w:rsidR="008869F7">
              <w:rPr>
                <w:noProof/>
                <w:webHidden/>
              </w:rPr>
              <w:fldChar w:fldCharType="begin"/>
            </w:r>
            <w:r w:rsidR="008869F7">
              <w:rPr>
                <w:noProof/>
                <w:webHidden/>
              </w:rPr>
              <w:instrText xml:space="preserve"> PAGEREF _Toc123537068 \h </w:instrText>
            </w:r>
            <w:r w:rsidR="008869F7">
              <w:rPr>
                <w:noProof/>
                <w:webHidden/>
              </w:rPr>
            </w:r>
            <w:r w:rsidR="008869F7">
              <w:rPr>
                <w:noProof/>
                <w:webHidden/>
              </w:rPr>
              <w:fldChar w:fldCharType="separate"/>
            </w:r>
            <w:r w:rsidR="008869F7">
              <w:rPr>
                <w:noProof/>
                <w:webHidden/>
              </w:rPr>
              <w:t>41</w:t>
            </w:r>
            <w:r w:rsidR="008869F7">
              <w:rPr>
                <w:noProof/>
                <w:webHidden/>
              </w:rPr>
              <w:fldChar w:fldCharType="end"/>
            </w:r>
          </w:hyperlink>
        </w:p>
        <w:p w14:paraId="2E0A2694" w14:textId="3C7E9157" w:rsidR="008869F7" w:rsidRDefault="00000000">
          <w:pPr>
            <w:pStyle w:val="TM4"/>
            <w:tabs>
              <w:tab w:val="right" w:leader="underscore" w:pos="10194"/>
            </w:tabs>
            <w:rPr>
              <w:rFonts w:eastAsiaTheme="minorEastAsia" w:cstheme="minorBidi"/>
              <w:noProof/>
              <w:sz w:val="22"/>
              <w:szCs w:val="22"/>
              <w:lang w:eastAsia="fr-FR"/>
            </w:rPr>
          </w:pPr>
          <w:hyperlink w:anchor="_Toc123537069" w:history="1">
            <w:r w:rsidR="008869F7" w:rsidRPr="003645F1">
              <w:rPr>
                <w:rStyle w:val="Lienhypertexte"/>
                <w:b/>
                <w:bCs/>
                <w:noProof/>
              </w:rPr>
              <w:t>8-5-22-3</w:t>
            </w:r>
            <w:r w:rsidR="008869F7" w:rsidRPr="003645F1">
              <w:rPr>
                <w:rStyle w:val="Lienhypertexte"/>
                <w:noProof/>
              </w:rPr>
              <w:t xml:space="preserve"> Entreprises agréées</w:t>
            </w:r>
            <w:r w:rsidR="008869F7">
              <w:rPr>
                <w:noProof/>
                <w:webHidden/>
              </w:rPr>
              <w:tab/>
            </w:r>
            <w:r w:rsidR="008869F7">
              <w:rPr>
                <w:noProof/>
                <w:webHidden/>
              </w:rPr>
              <w:fldChar w:fldCharType="begin"/>
            </w:r>
            <w:r w:rsidR="008869F7">
              <w:rPr>
                <w:noProof/>
                <w:webHidden/>
              </w:rPr>
              <w:instrText xml:space="preserve"> PAGEREF _Toc123537069 \h </w:instrText>
            </w:r>
            <w:r w:rsidR="008869F7">
              <w:rPr>
                <w:noProof/>
                <w:webHidden/>
              </w:rPr>
            </w:r>
            <w:r w:rsidR="008869F7">
              <w:rPr>
                <w:noProof/>
                <w:webHidden/>
              </w:rPr>
              <w:fldChar w:fldCharType="separate"/>
            </w:r>
            <w:r w:rsidR="008869F7">
              <w:rPr>
                <w:noProof/>
                <w:webHidden/>
              </w:rPr>
              <w:t>42</w:t>
            </w:r>
            <w:r w:rsidR="008869F7">
              <w:rPr>
                <w:noProof/>
                <w:webHidden/>
              </w:rPr>
              <w:fldChar w:fldCharType="end"/>
            </w:r>
          </w:hyperlink>
        </w:p>
        <w:p w14:paraId="5676BE27" w14:textId="4ABAD399" w:rsidR="008869F7" w:rsidRDefault="00000000">
          <w:pPr>
            <w:pStyle w:val="TM3"/>
            <w:tabs>
              <w:tab w:val="right" w:leader="underscore" w:pos="10194"/>
            </w:tabs>
            <w:rPr>
              <w:rFonts w:eastAsiaTheme="minorEastAsia" w:cstheme="minorBidi"/>
              <w:noProof/>
              <w:sz w:val="22"/>
              <w:szCs w:val="22"/>
              <w:lang w:eastAsia="fr-FR"/>
            </w:rPr>
          </w:pPr>
          <w:hyperlink w:anchor="_Toc123537070" w:history="1">
            <w:r w:rsidR="008869F7" w:rsidRPr="003645F1">
              <w:rPr>
                <w:rStyle w:val="Lienhypertexte"/>
                <w:b/>
                <w:bCs/>
                <w:noProof/>
              </w:rPr>
              <w:t>8-5-23</w:t>
            </w:r>
            <w:r w:rsidR="008869F7" w:rsidRPr="003645F1">
              <w:rPr>
                <w:rStyle w:val="Lienhypertexte"/>
                <w:noProof/>
              </w:rPr>
              <w:t xml:space="preserve"> Les gros travaux</w:t>
            </w:r>
            <w:r w:rsidR="008869F7">
              <w:rPr>
                <w:noProof/>
                <w:webHidden/>
              </w:rPr>
              <w:tab/>
            </w:r>
            <w:r w:rsidR="008869F7">
              <w:rPr>
                <w:noProof/>
                <w:webHidden/>
              </w:rPr>
              <w:fldChar w:fldCharType="begin"/>
            </w:r>
            <w:r w:rsidR="008869F7">
              <w:rPr>
                <w:noProof/>
                <w:webHidden/>
              </w:rPr>
              <w:instrText xml:space="preserve"> PAGEREF _Toc123537070 \h </w:instrText>
            </w:r>
            <w:r w:rsidR="008869F7">
              <w:rPr>
                <w:noProof/>
                <w:webHidden/>
              </w:rPr>
            </w:r>
            <w:r w:rsidR="008869F7">
              <w:rPr>
                <w:noProof/>
                <w:webHidden/>
              </w:rPr>
              <w:fldChar w:fldCharType="separate"/>
            </w:r>
            <w:r w:rsidR="008869F7">
              <w:rPr>
                <w:noProof/>
                <w:webHidden/>
              </w:rPr>
              <w:t>42</w:t>
            </w:r>
            <w:r w:rsidR="008869F7">
              <w:rPr>
                <w:noProof/>
                <w:webHidden/>
              </w:rPr>
              <w:fldChar w:fldCharType="end"/>
            </w:r>
          </w:hyperlink>
        </w:p>
        <w:p w14:paraId="2469B576" w14:textId="69A626CB" w:rsidR="008869F7" w:rsidRDefault="00000000">
          <w:pPr>
            <w:pStyle w:val="TM4"/>
            <w:tabs>
              <w:tab w:val="right" w:leader="underscore" w:pos="10194"/>
            </w:tabs>
            <w:rPr>
              <w:rFonts w:eastAsiaTheme="minorEastAsia" w:cstheme="minorBidi"/>
              <w:noProof/>
              <w:sz w:val="22"/>
              <w:szCs w:val="22"/>
              <w:lang w:eastAsia="fr-FR"/>
            </w:rPr>
          </w:pPr>
          <w:hyperlink w:anchor="_Toc123537071" w:history="1">
            <w:r w:rsidR="008869F7" w:rsidRPr="003645F1">
              <w:rPr>
                <w:rStyle w:val="Lienhypertexte"/>
                <w:b/>
                <w:bCs/>
                <w:noProof/>
              </w:rPr>
              <w:t>8-5-23-1</w:t>
            </w:r>
            <w:r w:rsidR="008869F7" w:rsidRPr="003645F1">
              <w:rPr>
                <w:rStyle w:val="Lienhypertexte"/>
                <w:noProof/>
              </w:rPr>
              <w:t xml:space="preserve"> Les moyens du camping</w:t>
            </w:r>
            <w:r w:rsidR="008869F7">
              <w:rPr>
                <w:noProof/>
                <w:webHidden/>
              </w:rPr>
              <w:tab/>
            </w:r>
            <w:r w:rsidR="008869F7">
              <w:rPr>
                <w:noProof/>
                <w:webHidden/>
              </w:rPr>
              <w:fldChar w:fldCharType="begin"/>
            </w:r>
            <w:r w:rsidR="008869F7">
              <w:rPr>
                <w:noProof/>
                <w:webHidden/>
              </w:rPr>
              <w:instrText xml:space="preserve"> PAGEREF _Toc123537071 \h </w:instrText>
            </w:r>
            <w:r w:rsidR="008869F7">
              <w:rPr>
                <w:noProof/>
                <w:webHidden/>
              </w:rPr>
            </w:r>
            <w:r w:rsidR="008869F7">
              <w:rPr>
                <w:noProof/>
                <w:webHidden/>
              </w:rPr>
              <w:fldChar w:fldCharType="separate"/>
            </w:r>
            <w:r w:rsidR="008869F7">
              <w:rPr>
                <w:noProof/>
                <w:webHidden/>
              </w:rPr>
              <w:t>42</w:t>
            </w:r>
            <w:r w:rsidR="008869F7">
              <w:rPr>
                <w:noProof/>
                <w:webHidden/>
              </w:rPr>
              <w:fldChar w:fldCharType="end"/>
            </w:r>
          </w:hyperlink>
        </w:p>
        <w:p w14:paraId="06633ACD" w14:textId="181ADDAB" w:rsidR="008869F7" w:rsidRDefault="00000000">
          <w:pPr>
            <w:pStyle w:val="TM3"/>
            <w:tabs>
              <w:tab w:val="right" w:leader="underscore" w:pos="10194"/>
            </w:tabs>
            <w:rPr>
              <w:rFonts w:eastAsiaTheme="minorEastAsia" w:cstheme="minorBidi"/>
              <w:noProof/>
              <w:sz w:val="22"/>
              <w:szCs w:val="22"/>
              <w:lang w:eastAsia="fr-FR"/>
            </w:rPr>
          </w:pPr>
          <w:hyperlink w:anchor="_Toc123537072" w:history="1">
            <w:r w:rsidR="008869F7" w:rsidRPr="003645F1">
              <w:rPr>
                <w:rStyle w:val="Lienhypertexte"/>
                <w:b/>
                <w:bCs/>
                <w:noProof/>
              </w:rPr>
              <w:t>8-5-24</w:t>
            </w:r>
            <w:r w:rsidR="008869F7" w:rsidRPr="003645F1">
              <w:rPr>
                <w:rStyle w:val="Lienhypertexte"/>
                <w:noProof/>
              </w:rPr>
              <w:t xml:space="preserve"> La circulation et le parking dans l’enceinte du camping</w:t>
            </w:r>
            <w:r w:rsidR="008869F7">
              <w:rPr>
                <w:noProof/>
                <w:webHidden/>
              </w:rPr>
              <w:tab/>
            </w:r>
            <w:r w:rsidR="008869F7">
              <w:rPr>
                <w:noProof/>
                <w:webHidden/>
              </w:rPr>
              <w:fldChar w:fldCharType="begin"/>
            </w:r>
            <w:r w:rsidR="008869F7">
              <w:rPr>
                <w:noProof/>
                <w:webHidden/>
              </w:rPr>
              <w:instrText xml:space="preserve"> PAGEREF _Toc123537072 \h </w:instrText>
            </w:r>
            <w:r w:rsidR="008869F7">
              <w:rPr>
                <w:noProof/>
                <w:webHidden/>
              </w:rPr>
            </w:r>
            <w:r w:rsidR="008869F7">
              <w:rPr>
                <w:noProof/>
                <w:webHidden/>
              </w:rPr>
              <w:fldChar w:fldCharType="separate"/>
            </w:r>
            <w:r w:rsidR="008869F7">
              <w:rPr>
                <w:noProof/>
                <w:webHidden/>
              </w:rPr>
              <w:t>43</w:t>
            </w:r>
            <w:r w:rsidR="008869F7">
              <w:rPr>
                <w:noProof/>
                <w:webHidden/>
              </w:rPr>
              <w:fldChar w:fldCharType="end"/>
            </w:r>
          </w:hyperlink>
        </w:p>
        <w:p w14:paraId="27D3702A" w14:textId="60BC530A" w:rsidR="008869F7" w:rsidRDefault="00000000">
          <w:pPr>
            <w:pStyle w:val="TM4"/>
            <w:tabs>
              <w:tab w:val="right" w:leader="underscore" w:pos="10194"/>
            </w:tabs>
            <w:rPr>
              <w:rFonts w:eastAsiaTheme="minorEastAsia" w:cstheme="minorBidi"/>
              <w:noProof/>
              <w:sz w:val="22"/>
              <w:szCs w:val="22"/>
              <w:lang w:eastAsia="fr-FR"/>
            </w:rPr>
          </w:pPr>
          <w:hyperlink w:anchor="_Toc123537073" w:history="1">
            <w:r w:rsidR="008869F7" w:rsidRPr="003645F1">
              <w:rPr>
                <w:rStyle w:val="Lienhypertexte"/>
                <w:b/>
                <w:bCs/>
                <w:noProof/>
              </w:rPr>
              <w:t>8-5-24-1</w:t>
            </w:r>
            <w:r w:rsidR="008869F7" w:rsidRPr="003645F1">
              <w:rPr>
                <w:rStyle w:val="Lienhypertexte"/>
                <w:noProof/>
              </w:rPr>
              <w:t xml:space="preserve"> Circulation</w:t>
            </w:r>
            <w:r w:rsidR="008869F7">
              <w:rPr>
                <w:noProof/>
                <w:webHidden/>
              </w:rPr>
              <w:tab/>
            </w:r>
            <w:r w:rsidR="008869F7">
              <w:rPr>
                <w:noProof/>
                <w:webHidden/>
              </w:rPr>
              <w:fldChar w:fldCharType="begin"/>
            </w:r>
            <w:r w:rsidR="008869F7">
              <w:rPr>
                <w:noProof/>
                <w:webHidden/>
              </w:rPr>
              <w:instrText xml:space="preserve"> PAGEREF _Toc123537073 \h </w:instrText>
            </w:r>
            <w:r w:rsidR="008869F7">
              <w:rPr>
                <w:noProof/>
                <w:webHidden/>
              </w:rPr>
            </w:r>
            <w:r w:rsidR="008869F7">
              <w:rPr>
                <w:noProof/>
                <w:webHidden/>
              </w:rPr>
              <w:fldChar w:fldCharType="separate"/>
            </w:r>
            <w:r w:rsidR="008869F7">
              <w:rPr>
                <w:noProof/>
                <w:webHidden/>
              </w:rPr>
              <w:t>43</w:t>
            </w:r>
            <w:r w:rsidR="008869F7">
              <w:rPr>
                <w:noProof/>
                <w:webHidden/>
              </w:rPr>
              <w:fldChar w:fldCharType="end"/>
            </w:r>
          </w:hyperlink>
        </w:p>
        <w:p w14:paraId="7582BCBE" w14:textId="334C2D01" w:rsidR="008869F7" w:rsidRDefault="00000000">
          <w:pPr>
            <w:pStyle w:val="TM4"/>
            <w:tabs>
              <w:tab w:val="right" w:leader="underscore" w:pos="10194"/>
            </w:tabs>
            <w:rPr>
              <w:rFonts w:eastAsiaTheme="minorEastAsia" w:cstheme="minorBidi"/>
              <w:noProof/>
              <w:sz w:val="22"/>
              <w:szCs w:val="22"/>
              <w:lang w:eastAsia="fr-FR"/>
            </w:rPr>
          </w:pPr>
          <w:hyperlink w:anchor="_Toc123537074" w:history="1">
            <w:r w:rsidR="008869F7" w:rsidRPr="003645F1">
              <w:rPr>
                <w:rStyle w:val="Lienhypertexte"/>
                <w:b/>
                <w:bCs/>
                <w:noProof/>
              </w:rPr>
              <w:t>8-5-24-2</w:t>
            </w:r>
            <w:r w:rsidR="008869F7" w:rsidRPr="003645F1">
              <w:rPr>
                <w:rStyle w:val="Lienhypertexte"/>
                <w:noProof/>
              </w:rPr>
              <w:t xml:space="preserve"> Parking</w:t>
            </w:r>
            <w:r w:rsidR="008869F7">
              <w:rPr>
                <w:noProof/>
                <w:webHidden/>
              </w:rPr>
              <w:tab/>
            </w:r>
            <w:r w:rsidR="008869F7">
              <w:rPr>
                <w:noProof/>
                <w:webHidden/>
              </w:rPr>
              <w:fldChar w:fldCharType="begin"/>
            </w:r>
            <w:r w:rsidR="008869F7">
              <w:rPr>
                <w:noProof/>
                <w:webHidden/>
              </w:rPr>
              <w:instrText xml:space="preserve"> PAGEREF _Toc123537074 \h </w:instrText>
            </w:r>
            <w:r w:rsidR="008869F7">
              <w:rPr>
                <w:noProof/>
                <w:webHidden/>
              </w:rPr>
            </w:r>
            <w:r w:rsidR="008869F7">
              <w:rPr>
                <w:noProof/>
                <w:webHidden/>
              </w:rPr>
              <w:fldChar w:fldCharType="separate"/>
            </w:r>
            <w:r w:rsidR="008869F7">
              <w:rPr>
                <w:noProof/>
                <w:webHidden/>
              </w:rPr>
              <w:t>43</w:t>
            </w:r>
            <w:r w:rsidR="008869F7">
              <w:rPr>
                <w:noProof/>
                <w:webHidden/>
              </w:rPr>
              <w:fldChar w:fldCharType="end"/>
            </w:r>
          </w:hyperlink>
        </w:p>
        <w:p w14:paraId="338FBBC9" w14:textId="6269DA30" w:rsidR="008869F7" w:rsidRDefault="00000000">
          <w:pPr>
            <w:pStyle w:val="TM3"/>
            <w:tabs>
              <w:tab w:val="right" w:leader="underscore" w:pos="10194"/>
            </w:tabs>
            <w:rPr>
              <w:rFonts w:eastAsiaTheme="minorEastAsia" w:cstheme="minorBidi"/>
              <w:noProof/>
              <w:sz w:val="22"/>
              <w:szCs w:val="22"/>
              <w:lang w:eastAsia="fr-FR"/>
            </w:rPr>
          </w:pPr>
          <w:hyperlink w:anchor="_Toc123537075" w:history="1">
            <w:r w:rsidR="008869F7" w:rsidRPr="003645F1">
              <w:rPr>
                <w:rStyle w:val="Lienhypertexte"/>
                <w:b/>
                <w:bCs/>
                <w:noProof/>
              </w:rPr>
              <w:t>8-5-25</w:t>
            </w:r>
            <w:r w:rsidR="008869F7" w:rsidRPr="003645F1">
              <w:rPr>
                <w:rStyle w:val="Lienhypertexte"/>
                <w:noProof/>
              </w:rPr>
              <w:t xml:space="preserve"> La fourniture d’électricité</w:t>
            </w:r>
            <w:r w:rsidR="008869F7">
              <w:rPr>
                <w:noProof/>
                <w:webHidden/>
              </w:rPr>
              <w:tab/>
            </w:r>
            <w:r w:rsidR="008869F7">
              <w:rPr>
                <w:noProof/>
                <w:webHidden/>
              </w:rPr>
              <w:fldChar w:fldCharType="begin"/>
            </w:r>
            <w:r w:rsidR="008869F7">
              <w:rPr>
                <w:noProof/>
                <w:webHidden/>
              </w:rPr>
              <w:instrText xml:space="preserve"> PAGEREF _Toc123537075 \h </w:instrText>
            </w:r>
            <w:r w:rsidR="008869F7">
              <w:rPr>
                <w:noProof/>
                <w:webHidden/>
              </w:rPr>
            </w:r>
            <w:r w:rsidR="008869F7">
              <w:rPr>
                <w:noProof/>
                <w:webHidden/>
              </w:rPr>
              <w:fldChar w:fldCharType="separate"/>
            </w:r>
            <w:r w:rsidR="008869F7">
              <w:rPr>
                <w:noProof/>
                <w:webHidden/>
              </w:rPr>
              <w:t>43</w:t>
            </w:r>
            <w:r w:rsidR="008869F7">
              <w:rPr>
                <w:noProof/>
                <w:webHidden/>
              </w:rPr>
              <w:fldChar w:fldCharType="end"/>
            </w:r>
          </w:hyperlink>
        </w:p>
        <w:p w14:paraId="2C23E41D" w14:textId="0F1EDEFC" w:rsidR="008869F7" w:rsidRDefault="00000000">
          <w:pPr>
            <w:pStyle w:val="TM4"/>
            <w:tabs>
              <w:tab w:val="right" w:leader="underscore" w:pos="10194"/>
            </w:tabs>
            <w:rPr>
              <w:rFonts w:eastAsiaTheme="minorEastAsia" w:cstheme="minorBidi"/>
              <w:noProof/>
              <w:sz w:val="22"/>
              <w:szCs w:val="22"/>
              <w:lang w:eastAsia="fr-FR"/>
            </w:rPr>
          </w:pPr>
          <w:hyperlink w:anchor="_Toc123537076" w:history="1">
            <w:r w:rsidR="008869F7" w:rsidRPr="003645F1">
              <w:rPr>
                <w:rStyle w:val="Lienhypertexte"/>
                <w:b/>
                <w:bCs/>
                <w:noProof/>
              </w:rPr>
              <w:t>8-5-25-1</w:t>
            </w:r>
            <w:r w:rsidR="008869F7" w:rsidRPr="003645F1">
              <w:rPr>
                <w:rStyle w:val="Lienhypertexte"/>
                <w:noProof/>
              </w:rPr>
              <w:t xml:space="preserve"> Les parcelles « campeurs »</w:t>
            </w:r>
            <w:r w:rsidR="008869F7">
              <w:rPr>
                <w:noProof/>
                <w:webHidden/>
              </w:rPr>
              <w:tab/>
            </w:r>
            <w:r w:rsidR="008869F7">
              <w:rPr>
                <w:noProof/>
                <w:webHidden/>
              </w:rPr>
              <w:fldChar w:fldCharType="begin"/>
            </w:r>
            <w:r w:rsidR="008869F7">
              <w:rPr>
                <w:noProof/>
                <w:webHidden/>
              </w:rPr>
              <w:instrText xml:space="preserve"> PAGEREF _Toc123537076 \h </w:instrText>
            </w:r>
            <w:r w:rsidR="008869F7">
              <w:rPr>
                <w:noProof/>
                <w:webHidden/>
              </w:rPr>
            </w:r>
            <w:r w:rsidR="008869F7">
              <w:rPr>
                <w:noProof/>
                <w:webHidden/>
              </w:rPr>
              <w:fldChar w:fldCharType="separate"/>
            </w:r>
            <w:r w:rsidR="008869F7">
              <w:rPr>
                <w:noProof/>
                <w:webHidden/>
              </w:rPr>
              <w:t>43</w:t>
            </w:r>
            <w:r w:rsidR="008869F7">
              <w:rPr>
                <w:noProof/>
                <w:webHidden/>
              </w:rPr>
              <w:fldChar w:fldCharType="end"/>
            </w:r>
          </w:hyperlink>
        </w:p>
        <w:p w14:paraId="77F2FB0F" w14:textId="1EFEB769" w:rsidR="008869F7" w:rsidRDefault="00000000">
          <w:pPr>
            <w:pStyle w:val="TM4"/>
            <w:tabs>
              <w:tab w:val="right" w:leader="underscore" w:pos="10194"/>
            </w:tabs>
            <w:rPr>
              <w:rFonts w:eastAsiaTheme="minorEastAsia" w:cstheme="minorBidi"/>
              <w:noProof/>
              <w:sz w:val="22"/>
              <w:szCs w:val="22"/>
              <w:lang w:eastAsia="fr-FR"/>
            </w:rPr>
          </w:pPr>
          <w:hyperlink w:anchor="_Toc123537077" w:history="1">
            <w:r w:rsidR="008869F7" w:rsidRPr="003645F1">
              <w:rPr>
                <w:rStyle w:val="Lienhypertexte"/>
                <w:b/>
                <w:bCs/>
                <w:noProof/>
              </w:rPr>
              <w:t>8-5-25-2</w:t>
            </w:r>
            <w:r w:rsidR="008869F7" w:rsidRPr="003645F1">
              <w:rPr>
                <w:rStyle w:val="Lienhypertexte"/>
                <w:noProof/>
              </w:rPr>
              <w:t xml:space="preserve"> Les parcelles « résidences mobiles de loisirs »</w:t>
            </w:r>
            <w:r w:rsidR="008869F7">
              <w:rPr>
                <w:noProof/>
                <w:webHidden/>
              </w:rPr>
              <w:tab/>
            </w:r>
            <w:r w:rsidR="008869F7">
              <w:rPr>
                <w:noProof/>
                <w:webHidden/>
              </w:rPr>
              <w:fldChar w:fldCharType="begin"/>
            </w:r>
            <w:r w:rsidR="008869F7">
              <w:rPr>
                <w:noProof/>
                <w:webHidden/>
              </w:rPr>
              <w:instrText xml:space="preserve"> PAGEREF _Toc123537077 \h </w:instrText>
            </w:r>
            <w:r w:rsidR="008869F7">
              <w:rPr>
                <w:noProof/>
                <w:webHidden/>
              </w:rPr>
            </w:r>
            <w:r w:rsidR="008869F7">
              <w:rPr>
                <w:noProof/>
                <w:webHidden/>
              </w:rPr>
              <w:fldChar w:fldCharType="separate"/>
            </w:r>
            <w:r w:rsidR="008869F7">
              <w:rPr>
                <w:noProof/>
                <w:webHidden/>
              </w:rPr>
              <w:t>44</w:t>
            </w:r>
            <w:r w:rsidR="008869F7">
              <w:rPr>
                <w:noProof/>
                <w:webHidden/>
              </w:rPr>
              <w:fldChar w:fldCharType="end"/>
            </w:r>
          </w:hyperlink>
        </w:p>
        <w:p w14:paraId="3F965613" w14:textId="2005AC7D" w:rsidR="008869F7" w:rsidRDefault="00000000">
          <w:pPr>
            <w:pStyle w:val="TM4"/>
            <w:tabs>
              <w:tab w:val="right" w:leader="underscore" w:pos="10194"/>
            </w:tabs>
            <w:rPr>
              <w:rFonts w:eastAsiaTheme="minorEastAsia" w:cstheme="minorBidi"/>
              <w:noProof/>
              <w:sz w:val="22"/>
              <w:szCs w:val="22"/>
              <w:lang w:eastAsia="fr-FR"/>
            </w:rPr>
          </w:pPr>
          <w:hyperlink w:anchor="_Toc123537078" w:history="1">
            <w:r w:rsidR="008869F7" w:rsidRPr="003645F1">
              <w:rPr>
                <w:rStyle w:val="Lienhypertexte"/>
                <w:b/>
                <w:bCs/>
                <w:noProof/>
              </w:rPr>
              <w:t>8-5-25-3</w:t>
            </w:r>
            <w:r w:rsidR="008869F7" w:rsidRPr="003645F1">
              <w:rPr>
                <w:rStyle w:val="Lienhypertexte"/>
                <w:noProof/>
              </w:rPr>
              <w:t xml:space="preserve"> Tarification et facturation</w:t>
            </w:r>
            <w:r w:rsidR="008869F7">
              <w:rPr>
                <w:noProof/>
                <w:webHidden/>
              </w:rPr>
              <w:tab/>
            </w:r>
            <w:r w:rsidR="008869F7">
              <w:rPr>
                <w:noProof/>
                <w:webHidden/>
              </w:rPr>
              <w:fldChar w:fldCharType="begin"/>
            </w:r>
            <w:r w:rsidR="008869F7">
              <w:rPr>
                <w:noProof/>
                <w:webHidden/>
              </w:rPr>
              <w:instrText xml:space="preserve"> PAGEREF _Toc123537078 \h </w:instrText>
            </w:r>
            <w:r w:rsidR="008869F7">
              <w:rPr>
                <w:noProof/>
                <w:webHidden/>
              </w:rPr>
            </w:r>
            <w:r w:rsidR="008869F7">
              <w:rPr>
                <w:noProof/>
                <w:webHidden/>
              </w:rPr>
              <w:fldChar w:fldCharType="separate"/>
            </w:r>
            <w:r w:rsidR="008869F7">
              <w:rPr>
                <w:noProof/>
                <w:webHidden/>
              </w:rPr>
              <w:t>44</w:t>
            </w:r>
            <w:r w:rsidR="008869F7">
              <w:rPr>
                <w:noProof/>
                <w:webHidden/>
              </w:rPr>
              <w:fldChar w:fldCharType="end"/>
            </w:r>
          </w:hyperlink>
        </w:p>
        <w:p w14:paraId="0570F8D6" w14:textId="763047E4" w:rsidR="008869F7" w:rsidRDefault="00000000">
          <w:pPr>
            <w:pStyle w:val="TM3"/>
            <w:tabs>
              <w:tab w:val="right" w:leader="underscore" w:pos="10194"/>
            </w:tabs>
            <w:rPr>
              <w:rFonts w:eastAsiaTheme="minorEastAsia" w:cstheme="minorBidi"/>
              <w:noProof/>
              <w:sz w:val="22"/>
              <w:szCs w:val="22"/>
              <w:lang w:eastAsia="fr-FR"/>
            </w:rPr>
          </w:pPr>
          <w:hyperlink w:anchor="_Toc123537079" w:history="1">
            <w:r w:rsidR="008869F7" w:rsidRPr="003645F1">
              <w:rPr>
                <w:rStyle w:val="Lienhypertexte"/>
                <w:b/>
                <w:bCs/>
                <w:noProof/>
              </w:rPr>
              <w:t>8-5-26</w:t>
            </w:r>
            <w:r w:rsidR="008869F7" w:rsidRPr="003645F1">
              <w:rPr>
                <w:rStyle w:val="Lienhypertexte"/>
                <w:noProof/>
              </w:rPr>
              <w:t xml:space="preserve"> La rivière</w:t>
            </w:r>
            <w:r w:rsidR="008869F7">
              <w:rPr>
                <w:noProof/>
                <w:webHidden/>
              </w:rPr>
              <w:tab/>
            </w:r>
            <w:r w:rsidR="008869F7">
              <w:rPr>
                <w:noProof/>
                <w:webHidden/>
              </w:rPr>
              <w:fldChar w:fldCharType="begin"/>
            </w:r>
            <w:r w:rsidR="008869F7">
              <w:rPr>
                <w:noProof/>
                <w:webHidden/>
              </w:rPr>
              <w:instrText xml:space="preserve"> PAGEREF _Toc123537079 \h </w:instrText>
            </w:r>
            <w:r w:rsidR="008869F7">
              <w:rPr>
                <w:noProof/>
                <w:webHidden/>
              </w:rPr>
            </w:r>
            <w:r w:rsidR="008869F7">
              <w:rPr>
                <w:noProof/>
                <w:webHidden/>
              </w:rPr>
              <w:fldChar w:fldCharType="separate"/>
            </w:r>
            <w:r w:rsidR="008869F7">
              <w:rPr>
                <w:noProof/>
                <w:webHidden/>
              </w:rPr>
              <w:t>44</w:t>
            </w:r>
            <w:r w:rsidR="008869F7">
              <w:rPr>
                <w:noProof/>
                <w:webHidden/>
              </w:rPr>
              <w:fldChar w:fldCharType="end"/>
            </w:r>
          </w:hyperlink>
        </w:p>
        <w:p w14:paraId="5A06ECBA" w14:textId="1F914AC3" w:rsidR="008869F7" w:rsidRDefault="00000000">
          <w:pPr>
            <w:pStyle w:val="TM3"/>
            <w:tabs>
              <w:tab w:val="right" w:leader="underscore" w:pos="10194"/>
            </w:tabs>
            <w:rPr>
              <w:rFonts w:eastAsiaTheme="minorEastAsia" w:cstheme="minorBidi"/>
              <w:noProof/>
              <w:sz w:val="22"/>
              <w:szCs w:val="22"/>
              <w:lang w:eastAsia="fr-FR"/>
            </w:rPr>
          </w:pPr>
          <w:hyperlink w:anchor="_Toc123537080" w:history="1">
            <w:r w:rsidR="008869F7" w:rsidRPr="003645F1">
              <w:rPr>
                <w:rStyle w:val="Lienhypertexte"/>
                <w:b/>
                <w:bCs/>
                <w:noProof/>
              </w:rPr>
              <w:t>8-5-27</w:t>
            </w:r>
            <w:r w:rsidR="008869F7" w:rsidRPr="003645F1">
              <w:rPr>
                <w:rStyle w:val="Lienhypertexte"/>
                <w:noProof/>
              </w:rPr>
              <w:t xml:space="preserve"> Le règlement intérieur (téléchargeable ici)</w:t>
            </w:r>
            <w:r w:rsidR="008869F7">
              <w:rPr>
                <w:noProof/>
                <w:webHidden/>
              </w:rPr>
              <w:tab/>
            </w:r>
            <w:r w:rsidR="008869F7">
              <w:rPr>
                <w:noProof/>
                <w:webHidden/>
              </w:rPr>
              <w:fldChar w:fldCharType="begin"/>
            </w:r>
            <w:r w:rsidR="008869F7">
              <w:rPr>
                <w:noProof/>
                <w:webHidden/>
              </w:rPr>
              <w:instrText xml:space="preserve"> PAGEREF _Toc123537080 \h </w:instrText>
            </w:r>
            <w:r w:rsidR="008869F7">
              <w:rPr>
                <w:noProof/>
                <w:webHidden/>
              </w:rPr>
            </w:r>
            <w:r w:rsidR="008869F7">
              <w:rPr>
                <w:noProof/>
                <w:webHidden/>
              </w:rPr>
              <w:fldChar w:fldCharType="separate"/>
            </w:r>
            <w:r w:rsidR="008869F7">
              <w:rPr>
                <w:noProof/>
                <w:webHidden/>
              </w:rPr>
              <w:t>44</w:t>
            </w:r>
            <w:r w:rsidR="008869F7">
              <w:rPr>
                <w:noProof/>
                <w:webHidden/>
              </w:rPr>
              <w:fldChar w:fldCharType="end"/>
            </w:r>
          </w:hyperlink>
        </w:p>
        <w:p w14:paraId="56B4843E" w14:textId="0C104BC4"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081" w:history="1">
            <w:r w:rsidR="008869F7" w:rsidRPr="003645F1">
              <w:rPr>
                <w:rStyle w:val="Lienhypertexte"/>
                <w:noProof/>
              </w:rPr>
              <w:t>9- • Facturation, organisation, gestion, règlements</w:t>
            </w:r>
            <w:r w:rsidR="008869F7">
              <w:rPr>
                <w:noProof/>
                <w:webHidden/>
              </w:rPr>
              <w:tab/>
            </w:r>
            <w:r w:rsidR="008869F7">
              <w:rPr>
                <w:noProof/>
                <w:webHidden/>
              </w:rPr>
              <w:fldChar w:fldCharType="begin"/>
            </w:r>
            <w:r w:rsidR="008869F7">
              <w:rPr>
                <w:noProof/>
                <w:webHidden/>
              </w:rPr>
              <w:instrText xml:space="preserve"> PAGEREF _Toc123537081 \h </w:instrText>
            </w:r>
            <w:r w:rsidR="008869F7">
              <w:rPr>
                <w:noProof/>
                <w:webHidden/>
              </w:rPr>
            </w:r>
            <w:r w:rsidR="008869F7">
              <w:rPr>
                <w:noProof/>
                <w:webHidden/>
              </w:rPr>
              <w:fldChar w:fldCharType="separate"/>
            </w:r>
            <w:r w:rsidR="008869F7">
              <w:rPr>
                <w:noProof/>
                <w:webHidden/>
              </w:rPr>
              <w:t>44</w:t>
            </w:r>
            <w:r w:rsidR="008869F7">
              <w:rPr>
                <w:noProof/>
                <w:webHidden/>
              </w:rPr>
              <w:fldChar w:fldCharType="end"/>
            </w:r>
          </w:hyperlink>
        </w:p>
        <w:p w14:paraId="66423535" w14:textId="0233A6C1" w:rsidR="008869F7" w:rsidRDefault="00000000">
          <w:pPr>
            <w:pStyle w:val="TM2"/>
            <w:tabs>
              <w:tab w:val="right" w:leader="underscore" w:pos="10194"/>
            </w:tabs>
            <w:rPr>
              <w:rFonts w:eastAsiaTheme="minorEastAsia" w:cstheme="minorBidi"/>
              <w:b w:val="0"/>
              <w:bCs w:val="0"/>
              <w:noProof/>
              <w:lang w:eastAsia="fr-FR"/>
            </w:rPr>
          </w:pPr>
          <w:hyperlink w:anchor="_Toc123537082" w:history="1">
            <w:r w:rsidR="008869F7" w:rsidRPr="003645F1">
              <w:rPr>
                <w:rStyle w:val="Lienhypertexte"/>
                <w:noProof/>
              </w:rPr>
              <w:t>9-1 Organigramme fonctionnel/opérationnel</w:t>
            </w:r>
            <w:r w:rsidR="008869F7">
              <w:rPr>
                <w:noProof/>
                <w:webHidden/>
              </w:rPr>
              <w:tab/>
            </w:r>
            <w:r w:rsidR="008869F7">
              <w:rPr>
                <w:noProof/>
                <w:webHidden/>
              </w:rPr>
              <w:fldChar w:fldCharType="begin"/>
            </w:r>
            <w:r w:rsidR="008869F7">
              <w:rPr>
                <w:noProof/>
                <w:webHidden/>
              </w:rPr>
              <w:instrText xml:space="preserve"> PAGEREF _Toc123537082 \h </w:instrText>
            </w:r>
            <w:r w:rsidR="008869F7">
              <w:rPr>
                <w:noProof/>
                <w:webHidden/>
              </w:rPr>
            </w:r>
            <w:r w:rsidR="008869F7">
              <w:rPr>
                <w:noProof/>
                <w:webHidden/>
              </w:rPr>
              <w:fldChar w:fldCharType="separate"/>
            </w:r>
            <w:r w:rsidR="008869F7">
              <w:rPr>
                <w:noProof/>
                <w:webHidden/>
              </w:rPr>
              <w:t>44</w:t>
            </w:r>
            <w:r w:rsidR="008869F7">
              <w:rPr>
                <w:noProof/>
                <w:webHidden/>
              </w:rPr>
              <w:fldChar w:fldCharType="end"/>
            </w:r>
          </w:hyperlink>
        </w:p>
        <w:p w14:paraId="150027AB" w14:textId="177988A6" w:rsidR="008869F7" w:rsidRDefault="00000000">
          <w:pPr>
            <w:pStyle w:val="TM2"/>
            <w:tabs>
              <w:tab w:val="right" w:leader="underscore" w:pos="10194"/>
            </w:tabs>
            <w:rPr>
              <w:rFonts w:eastAsiaTheme="minorEastAsia" w:cstheme="minorBidi"/>
              <w:b w:val="0"/>
              <w:bCs w:val="0"/>
              <w:noProof/>
              <w:lang w:eastAsia="fr-FR"/>
            </w:rPr>
          </w:pPr>
          <w:hyperlink w:anchor="_Toc123537083" w:history="1">
            <w:r w:rsidR="008869F7" w:rsidRPr="003645F1">
              <w:rPr>
                <w:rStyle w:val="Lienhypertexte"/>
                <w:noProof/>
              </w:rPr>
              <w:t>9-2 Organisation</w:t>
            </w:r>
            <w:r w:rsidR="008869F7">
              <w:rPr>
                <w:noProof/>
                <w:webHidden/>
              </w:rPr>
              <w:tab/>
            </w:r>
            <w:r w:rsidR="008869F7">
              <w:rPr>
                <w:noProof/>
                <w:webHidden/>
              </w:rPr>
              <w:fldChar w:fldCharType="begin"/>
            </w:r>
            <w:r w:rsidR="008869F7">
              <w:rPr>
                <w:noProof/>
                <w:webHidden/>
              </w:rPr>
              <w:instrText xml:space="preserve"> PAGEREF _Toc123537083 \h </w:instrText>
            </w:r>
            <w:r w:rsidR="008869F7">
              <w:rPr>
                <w:noProof/>
                <w:webHidden/>
              </w:rPr>
            </w:r>
            <w:r w:rsidR="008869F7">
              <w:rPr>
                <w:noProof/>
                <w:webHidden/>
              </w:rPr>
              <w:fldChar w:fldCharType="separate"/>
            </w:r>
            <w:r w:rsidR="008869F7">
              <w:rPr>
                <w:noProof/>
                <w:webHidden/>
              </w:rPr>
              <w:t>45</w:t>
            </w:r>
            <w:r w:rsidR="008869F7">
              <w:rPr>
                <w:noProof/>
                <w:webHidden/>
              </w:rPr>
              <w:fldChar w:fldCharType="end"/>
            </w:r>
          </w:hyperlink>
        </w:p>
        <w:p w14:paraId="41FE96CD" w14:textId="74764A1C" w:rsidR="008869F7" w:rsidRDefault="00000000">
          <w:pPr>
            <w:pStyle w:val="TM2"/>
            <w:tabs>
              <w:tab w:val="right" w:leader="underscore" w:pos="10194"/>
            </w:tabs>
            <w:rPr>
              <w:rFonts w:eastAsiaTheme="minorEastAsia" w:cstheme="minorBidi"/>
              <w:b w:val="0"/>
              <w:bCs w:val="0"/>
              <w:noProof/>
              <w:lang w:eastAsia="fr-FR"/>
            </w:rPr>
          </w:pPr>
          <w:hyperlink w:anchor="_Toc123537084" w:history="1">
            <w:r w:rsidR="008869F7" w:rsidRPr="003645F1">
              <w:rPr>
                <w:rStyle w:val="Lienhypertexte"/>
                <w:noProof/>
              </w:rPr>
              <w:t>9-3 Facturation</w:t>
            </w:r>
            <w:r w:rsidR="008869F7">
              <w:rPr>
                <w:noProof/>
                <w:webHidden/>
              </w:rPr>
              <w:tab/>
            </w:r>
            <w:r w:rsidR="008869F7">
              <w:rPr>
                <w:noProof/>
                <w:webHidden/>
              </w:rPr>
              <w:fldChar w:fldCharType="begin"/>
            </w:r>
            <w:r w:rsidR="008869F7">
              <w:rPr>
                <w:noProof/>
                <w:webHidden/>
              </w:rPr>
              <w:instrText xml:space="preserve"> PAGEREF _Toc123537084 \h </w:instrText>
            </w:r>
            <w:r w:rsidR="008869F7">
              <w:rPr>
                <w:noProof/>
                <w:webHidden/>
              </w:rPr>
            </w:r>
            <w:r w:rsidR="008869F7">
              <w:rPr>
                <w:noProof/>
                <w:webHidden/>
              </w:rPr>
              <w:fldChar w:fldCharType="separate"/>
            </w:r>
            <w:r w:rsidR="008869F7">
              <w:rPr>
                <w:noProof/>
                <w:webHidden/>
              </w:rPr>
              <w:t>46</w:t>
            </w:r>
            <w:r w:rsidR="008869F7">
              <w:rPr>
                <w:noProof/>
                <w:webHidden/>
              </w:rPr>
              <w:fldChar w:fldCharType="end"/>
            </w:r>
          </w:hyperlink>
        </w:p>
        <w:p w14:paraId="5EEBFB7B" w14:textId="19BA612A" w:rsidR="008869F7" w:rsidRDefault="00000000">
          <w:pPr>
            <w:pStyle w:val="TM2"/>
            <w:tabs>
              <w:tab w:val="right" w:leader="underscore" w:pos="10194"/>
            </w:tabs>
            <w:rPr>
              <w:rFonts w:eastAsiaTheme="minorEastAsia" w:cstheme="minorBidi"/>
              <w:b w:val="0"/>
              <w:bCs w:val="0"/>
              <w:noProof/>
              <w:lang w:eastAsia="fr-FR"/>
            </w:rPr>
          </w:pPr>
          <w:hyperlink w:anchor="_Toc123537085" w:history="1">
            <w:r w:rsidR="008869F7" w:rsidRPr="003645F1">
              <w:rPr>
                <w:rStyle w:val="Lienhypertexte"/>
                <w:noProof/>
              </w:rPr>
              <w:t>9-4 Avoirs</w:t>
            </w:r>
            <w:r w:rsidR="008869F7">
              <w:rPr>
                <w:noProof/>
                <w:webHidden/>
              </w:rPr>
              <w:tab/>
            </w:r>
            <w:r w:rsidR="008869F7">
              <w:rPr>
                <w:noProof/>
                <w:webHidden/>
              </w:rPr>
              <w:fldChar w:fldCharType="begin"/>
            </w:r>
            <w:r w:rsidR="008869F7">
              <w:rPr>
                <w:noProof/>
                <w:webHidden/>
              </w:rPr>
              <w:instrText xml:space="preserve"> PAGEREF _Toc123537085 \h </w:instrText>
            </w:r>
            <w:r w:rsidR="008869F7">
              <w:rPr>
                <w:noProof/>
                <w:webHidden/>
              </w:rPr>
            </w:r>
            <w:r w:rsidR="008869F7">
              <w:rPr>
                <w:noProof/>
                <w:webHidden/>
              </w:rPr>
              <w:fldChar w:fldCharType="separate"/>
            </w:r>
            <w:r w:rsidR="008869F7">
              <w:rPr>
                <w:noProof/>
                <w:webHidden/>
              </w:rPr>
              <w:t>46</w:t>
            </w:r>
            <w:r w:rsidR="008869F7">
              <w:rPr>
                <w:noProof/>
                <w:webHidden/>
              </w:rPr>
              <w:fldChar w:fldCharType="end"/>
            </w:r>
          </w:hyperlink>
        </w:p>
        <w:p w14:paraId="1E1B82B0" w14:textId="5FA57503" w:rsidR="008869F7" w:rsidRDefault="00000000">
          <w:pPr>
            <w:pStyle w:val="TM2"/>
            <w:tabs>
              <w:tab w:val="right" w:leader="underscore" w:pos="10194"/>
            </w:tabs>
            <w:rPr>
              <w:rFonts w:eastAsiaTheme="minorEastAsia" w:cstheme="minorBidi"/>
              <w:b w:val="0"/>
              <w:bCs w:val="0"/>
              <w:noProof/>
              <w:lang w:eastAsia="fr-FR"/>
            </w:rPr>
          </w:pPr>
          <w:hyperlink w:anchor="_Toc123537086" w:history="1">
            <w:r w:rsidR="008869F7" w:rsidRPr="003645F1">
              <w:rPr>
                <w:rStyle w:val="Lienhypertexte"/>
                <w:noProof/>
              </w:rPr>
              <w:t>9-5 Contrats</w:t>
            </w:r>
            <w:r w:rsidR="008869F7">
              <w:rPr>
                <w:noProof/>
                <w:webHidden/>
              </w:rPr>
              <w:tab/>
            </w:r>
            <w:r w:rsidR="008869F7">
              <w:rPr>
                <w:noProof/>
                <w:webHidden/>
              </w:rPr>
              <w:fldChar w:fldCharType="begin"/>
            </w:r>
            <w:r w:rsidR="008869F7">
              <w:rPr>
                <w:noProof/>
                <w:webHidden/>
              </w:rPr>
              <w:instrText xml:space="preserve"> PAGEREF _Toc123537086 \h </w:instrText>
            </w:r>
            <w:r w:rsidR="008869F7">
              <w:rPr>
                <w:noProof/>
                <w:webHidden/>
              </w:rPr>
            </w:r>
            <w:r w:rsidR="008869F7">
              <w:rPr>
                <w:noProof/>
                <w:webHidden/>
              </w:rPr>
              <w:fldChar w:fldCharType="separate"/>
            </w:r>
            <w:r w:rsidR="008869F7">
              <w:rPr>
                <w:noProof/>
                <w:webHidden/>
              </w:rPr>
              <w:t>47</w:t>
            </w:r>
            <w:r w:rsidR="008869F7">
              <w:rPr>
                <w:noProof/>
                <w:webHidden/>
              </w:rPr>
              <w:fldChar w:fldCharType="end"/>
            </w:r>
          </w:hyperlink>
        </w:p>
        <w:p w14:paraId="20716E16" w14:textId="107E1341" w:rsidR="008869F7" w:rsidRDefault="00000000">
          <w:pPr>
            <w:pStyle w:val="TM3"/>
            <w:tabs>
              <w:tab w:val="right" w:leader="underscore" w:pos="10194"/>
            </w:tabs>
            <w:rPr>
              <w:rFonts w:eastAsiaTheme="minorEastAsia" w:cstheme="minorBidi"/>
              <w:noProof/>
              <w:sz w:val="22"/>
              <w:szCs w:val="22"/>
              <w:lang w:eastAsia="fr-FR"/>
            </w:rPr>
          </w:pPr>
          <w:hyperlink w:anchor="_Toc123537087" w:history="1">
            <w:r w:rsidR="008869F7" w:rsidRPr="003645F1">
              <w:rPr>
                <w:rStyle w:val="Lienhypertexte"/>
                <w:b/>
                <w:bCs/>
                <w:noProof/>
              </w:rPr>
              <w:t xml:space="preserve">9-5-1 </w:t>
            </w:r>
            <w:r w:rsidR="008869F7" w:rsidRPr="003645F1">
              <w:rPr>
                <w:rStyle w:val="Lienhypertexte"/>
                <w:noProof/>
              </w:rPr>
              <w:t>Contrats de location de parcelle pour résidence mobile de loisirs</w:t>
            </w:r>
            <w:r w:rsidR="008869F7">
              <w:rPr>
                <w:noProof/>
                <w:webHidden/>
              </w:rPr>
              <w:tab/>
            </w:r>
            <w:r w:rsidR="008869F7">
              <w:rPr>
                <w:noProof/>
                <w:webHidden/>
              </w:rPr>
              <w:fldChar w:fldCharType="begin"/>
            </w:r>
            <w:r w:rsidR="008869F7">
              <w:rPr>
                <w:noProof/>
                <w:webHidden/>
              </w:rPr>
              <w:instrText xml:space="preserve"> PAGEREF _Toc123537087 \h </w:instrText>
            </w:r>
            <w:r w:rsidR="008869F7">
              <w:rPr>
                <w:noProof/>
                <w:webHidden/>
              </w:rPr>
            </w:r>
            <w:r w:rsidR="008869F7">
              <w:rPr>
                <w:noProof/>
                <w:webHidden/>
              </w:rPr>
              <w:fldChar w:fldCharType="separate"/>
            </w:r>
            <w:r w:rsidR="008869F7">
              <w:rPr>
                <w:noProof/>
                <w:webHidden/>
              </w:rPr>
              <w:t>47</w:t>
            </w:r>
            <w:r w:rsidR="008869F7">
              <w:rPr>
                <w:noProof/>
                <w:webHidden/>
              </w:rPr>
              <w:fldChar w:fldCharType="end"/>
            </w:r>
          </w:hyperlink>
        </w:p>
        <w:p w14:paraId="3A98F4CB" w14:textId="55791149" w:rsidR="008869F7" w:rsidRDefault="00000000">
          <w:pPr>
            <w:pStyle w:val="TM4"/>
            <w:tabs>
              <w:tab w:val="right" w:leader="underscore" w:pos="10194"/>
            </w:tabs>
            <w:rPr>
              <w:rFonts w:eastAsiaTheme="minorEastAsia" w:cstheme="minorBidi"/>
              <w:noProof/>
              <w:sz w:val="22"/>
              <w:szCs w:val="22"/>
              <w:lang w:eastAsia="fr-FR"/>
            </w:rPr>
          </w:pPr>
          <w:hyperlink w:anchor="_Toc123537088" w:history="1">
            <w:r w:rsidR="008869F7" w:rsidRPr="003645F1">
              <w:rPr>
                <w:rStyle w:val="Lienhypertexte"/>
                <w:b/>
                <w:bCs/>
                <w:noProof/>
              </w:rPr>
              <w:t>9-5-1-1</w:t>
            </w:r>
            <w:r w:rsidR="008869F7" w:rsidRPr="003645F1">
              <w:rPr>
                <w:rStyle w:val="Lienhypertexte"/>
                <w:rFonts w:cs="Arial"/>
                <w:noProof/>
              </w:rPr>
              <w:t xml:space="preserve"> Pour 1 résidence</w:t>
            </w:r>
            <w:r w:rsidR="008869F7">
              <w:rPr>
                <w:noProof/>
                <w:webHidden/>
              </w:rPr>
              <w:tab/>
            </w:r>
            <w:r w:rsidR="008869F7">
              <w:rPr>
                <w:noProof/>
                <w:webHidden/>
              </w:rPr>
              <w:fldChar w:fldCharType="begin"/>
            </w:r>
            <w:r w:rsidR="008869F7">
              <w:rPr>
                <w:noProof/>
                <w:webHidden/>
              </w:rPr>
              <w:instrText xml:space="preserve"> PAGEREF _Toc123537088 \h </w:instrText>
            </w:r>
            <w:r w:rsidR="008869F7">
              <w:rPr>
                <w:noProof/>
                <w:webHidden/>
              </w:rPr>
            </w:r>
            <w:r w:rsidR="008869F7">
              <w:rPr>
                <w:noProof/>
                <w:webHidden/>
              </w:rPr>
              <w:fldChar w:fldCharType="separate"/>
            </w:r>
            <w:r w:rsidR="008869F7">
              <w:rPr>
                <w:noProof/>
                <w:webHidden/>
              </w:rPr>
              <w:t>47</w:t>
            </w:r>
            <w:r w:rsidR="008869F7">
              <w:rPr>
                <w:noProof/>
                <w:webHidden/>
              </w:rPr>
              <w:fldChar w:fldCharType="end"/>
            </w:r>
          </w:hyperlink>
        </w:p>
        <w:p w14:paraId="18F3EF6F" w14:textId="128049AE" w:rsidR="008869F7" w:rsidRDefault="00000000">
          <w:pPr>
            <w:pStyle w:val="TM4"/>
            <w:tabs>
              <w:tab w:val="right" w:leader="underscore" w:pos="10194"/>
            </w:tabs>
            <w:rPr>
              <w:rFonts w:eastAsiaTheme="minorEastAsia" w:cstheme="minorBidi"/>
              <w:noProof/>
              <w:sz w:val="22"/>
              <w:szCs w:val="22"/>
              <w:lang w:eastAsia="fr-FR"/>
            </w:rPr>
          </w:pPr>
          <w:hyperlink w:anchor="_Toc123537089" w:history="1">
            <w:r w:rsidR="008869F7" w:rsidRPr="003645F1">
              <w:rPr>
                <w:rStyle w:val="Lienhypertexte"/>
                <w:b/>
                <w:bCs/>
                <w:noProof/>
              </w:rPr>
              <w:t xml:space="preserve">9-5-1-2 </w:t>
            </w:r>
            <w:r w:rsidR="008869F7" w:rsidRPr="003645F1">
              <w:rPr>
                <w:rStyle w:val="Lienhypertexte"/>
                <w:rFonts w:cs="Arial"/>
                <w:noProof/>
              </w:rPr>
              <w:t>Pour une résidence double 2MH</w:t>
            </w:r>
            <w:r w:rsidR="008869F7">
              <w:rPr>
                <w:noProof/>
                <w:webHidden/>
              </w:rPr>
              <w:tab/>
            </w:r>
            <w:r w:rsidR="008869F7">
              <w:rPr>
                <w:noProof/>
                <w:webHidden/>
              </w:rPr>
              <w:fldChar w:fldCharType="begin"/>
            </w:r>
            <w:r w:rsidR="008869F7">
              <w:rPr>
                <w:noProof/>
                <w:webHidden/>
              </w:rPr>
              <w:instrText xml:space="preserve"> PAGEREF _Toc123537089 \h </w:instrText>
            </w:r>
            <w:r w:rsidR="008869F7">
              <w:rPr>
                <w:noProof/>
                <w:webHidden/>
              </w:rPr>
            </w:r>
            <w:r w:rsidR="008869F7">
              <w:rPr>
                <w:noProof/>
                <w:webHidden/>
              </w:rPr>
              <w:fldChar w:fldCharType="separate"/>
            </w:r>
            <w:r w:rsidR="008869F7">
              <w:rPr>
                <w:noProof/>
                <w:webHidden/>
              </w:rPr>
              <w:t>47</w:t>
            </w:r>
            <w:r w:rsidR="008869F7">
              <w:rPr>
                <w:noProof/>
                <w:webHidden/>
              </w:rPr>
              <w:fldChar w:fldCharType="end"/>
            </w:r>
          </w:hyperlink>
        </w:p>
        <w:p w14:paraId="61352713" w14:textId="31E304D4" w:rsidR="008869F7" w:rsidRDefault="00000000">
          <w:pPr>
            <w:pStyle w:val="TM3"/>
            <w:tabs>
              <w:tab w:val="right" w:leader="underscore" w:pos="10194"/>
            </w:tabs>
            <w:rPr>
              <w:rFonts w:eastAsiaTheme="minorEastAsia" w:cstheme="minorBidi"/>
              <w:noProof/>
              <w:sz w:val="22"/>
              <w:szCs w:val="22"/>
              <w:lang w:eastAsia="fr-FR"/>
            </w:rPr>
          </w:pPr>
          <w:hyperlink w:anchor="_Toc123537090" w:history="1">
            <w:r w:rsidR="008869F7" w:rsidRPr="003645F1">
              <w:rPr>
                <w:rStyle w:val="Lienhypertexte"/>
                <w:b/>
                <w:bCs/>
                <w:noProof/>
              </w:rPr>
              <w:t>9-5-2</w:t>
            </w:r>
            <w:r w:rsidR="008869F7" w:rsidRPr="003645F1">
              <w:rPr>
                <w:rStyle w:val="Lienhypertexte"/>
                <w:rFonts w:cs="Arial"/>
                <w:noProof/>
              </w:rPr>
              <w:t xml:space="preserve"> Contrat de location pour HLL (Chalets)</w:t>
            </w:r>
            <w:r w:rsidR="008869F7">
              <w:rPr>
                <w:noProof/>
                <w:webHidden/>
              </w:rPr>
              <w:tab/>
            </w:r>
            <w:r w:rsidR="008869F7">
              <w:rPr>
                <w:noProof/>
                <w:webHidden/>
              </w:rPr>
              <w:fldChar w:fldCharType="begin"/>
            </w:r>
            <w:r w:rsidR="008869F7">
              <w:rPr>
                <w:noProof/>
                <w:webHidden/>
              </w:rPr>
              <w:instrText xml:space="preserve"> PAGEREF _Toc123537090 \h </w:instrText>
            </w:r>
            <w:r w:rsidR="008869F7">
              <w:rPr>
                <w:noProof/>
                <w:webHidden/>
              </w:rPr>
            </w:r>
            <w:r w:rsidR="008869F7">
              <w:rPr>
                <w:noProof/>
                <w:webHidden/>
              </w:rPr>
              <w:fldChar w:fldCharType="separate"/>
            </w:r>
            <w:r w:rsidR="008869F7">
              <w:rPr>
                <w:noProof/>
                <w:webHidden/>
              </w:rPr>
              <w:t>47</w:t>
            </w:r>
            <w:r w:rsidR="008869F7">
              <w:rPr>
                <w:noProof/>
                <w:webHidden/>
              </w:rPr>
              <w:fldChar w:fldCharType="end"/>
            </w:r>
          </w:hyperlink>
        </w:p>
        <w:p w14:paraId="4F28F51E" w14:textId="0E634688" w:rsidR="008869F7" w:rsidRDefault="00000000">
          <w:pPr>
            <w:pStyle w:val="TM3"/>
            <w:tabs>
              <w:tab w:val="right" w:leader="underscore" w:pos="10194"/>
            </w:tabs>
            <w:rPr>
              <w:rFonts w:eastAsiaTheme="minorEastAsia" w:cstheme="minorBidi"/>
              <w:noProof/>
              <w:sz w:val="22"/>
              <w:szCs w:val="22"/>
              <w:lang w:eastAsia="fr-FR"/>
            </w:rPr>
          </w:pPr>
          <w:hyperlink w:anchor="_Toc123537091" w:history="1">
            <w:r w:rsidR="008869F7" w:rsidRPr="003645F1">
              <w:rPr>
                <w:rStyle w:val="Lienhypertexte"/>
                <w:b/>
                <w:bCs/>
                <w:noProof/>
              </w:rPr>
              <w:t xml:space="preserve">9-5-3 </w:t>
            </w:r>
            <w:r w:rsidR="008869F7" w:rsidRPr="003645F1">
              <w:rPr>
                <w:rStyle w:val="Lienhypertexte"/>
                <w:noProof/>
              </w:rPr>
              <w:t>Contrat de location pour caravane à demeure</w:t>
            </w:r>
            <w:r w:rsidR="008869F7">
              <w:rPr>
                <w:noProof/>
                <w:webHidden/>
              </w:rPr>
              <w:tab/>
            </w:r>
            <w:r w:rsidR="008869F7">
              <w:rPr>
                <w:noProof/>
                <w:webHidden/>
              </w:rPr>
              <w:fldChar w:fldCharType="begin"/>
            </w:r>
            <w:r w:rsidR="008869F7">
              <w:rPr>
                <w:noProof/>
                <w:webHidden/>
              </w:rPr>
              <w:instrText xml:space="preserve"> PAGEREF _Toc123537091 \h </w:instrText>
            </w:r>
            <w:r w:rsidR="008869F7">
              <w:rPr>
                <w:noProof/>
                <w:webHidden/>
              </w:rPr>
            </w:r>
            <w:r w:rsidR="008869F7">
              <w:rPr>
                <w:noProof/>
                <w:webHidden/>
              </w:rPr>
              <w:fldChar w:fldCharType="separate"/>
            </w:r>
            <w:r w:rsidR="008869F7">
              <w:rPr>
                <w:noProof/>
                <w:webHidden/>
              </w:rPr>
              <w:t>47</w:t>
            </w:r>
            <w:r w:rsidR="008869F7">
              <w:rPr>
                <w:noProof/>
                <w:webHidden/>
              </w:rPr>
              <w:fldChar w:fldCharType="end"/>
            </w:r>
          </w:hyperlink>
        </w:p>
        <w:p w14:paraId="71506B58" w14:textId="2018BBBF" w:rsidR="008869F7" w:rsidRDefault="00000000">
          <w:pPr>
            <w:pStyle w:val="TM3"/>
            <w:tabs>
              <w:tab w:val="right" w:leader="underscore" w:pos="10194"/>
            </w:tabs>
            <w:rPr>
              <w:rFonts w:eastAsiaTheme="minorEastAsia" w:cstheme="minorBidi"/>
              <w:noProof/>
              <w:sz w:val="22"/>
              <w:szCs w:val="22"/>
              <w:lang w:eastAsia="fr-FR"/>
            </w:rPr>
          </w:pPr>
          <w:hyperlink w:anchor="_Toc123537092" w:history="1">
            <w:r w:rsidR="008869F7" w:rsidRPr="003645F1">
              <w:rPr>
                <w:rStyle w:val="Lienhypertexte"/>
                <w:b/>
                <w:bCs/>
                <w:noProof/>
              </w:rPr>
              <w:t>9-5-4</w:t>
            </w:r>
            <w:r w:rsidR="008869F7" w:rsidRPr="003645F1">
              <w:rPr>
                <w:rStyle w:val="Lienhypertexte"/>
                <w:rFonts w:cs="Arial"/>
                <w:b/>
                <w:bCs/>
                <w:noProof/>
              </w:rPr>
              <w:t xml:space="preserve"> </w:t>
            </w:r>
            <w:r w:rsidR="008869F7" w:rsidRPr="003645F1">
              <w:rPr>
                <w:rStyle w:val="Lienhypertexte"/>
                <w:rFonts w:cs="Arial"/>
                <w:noProof/>
              </w:rPr>
              <w:t>Contrat de sous location résidence mobile de loisirs</w:t>
            </w:r>
            <w:r w:rsidR="008869F7">
              <w:rPr>
                <w:noProof/>
                <w:webHidden/>
              </w:rPr>
              <w:tab/>
            </w:r>
            <w:r w:rsidR="008869F7">
              <w:rPr>
                <w:noProof/>
                <w:webHidden/>
              </w:rPr>
              <w:fldChar w:fldCharType="begin"/>
            </w:r>
            <w:r w:rsidR="008869F7">
              <w:rPr>
                <w:noProof/>
                <w:webHidden/>
              </w:rPr>
              <w:instrText xml:space="preserve"> PAGEREF _Toc123537092 \h </w:instrText>
            </w:r>
            <w:r w:rsidR="008869F7">
              <w:rPr>
                <w:noProof/>
                <w:webHidden/>
              </w:rPr>
            </w:r>
            <w:r w:rsidR="008869F7">
              <w:rPr>
                <w:noProof/>
                <w:webHidden/>
              </w:rPr>
              <w:fldChar w:fldCharType="separate"/>
            </w:r>
            <w:r w:rsidR="008869F7">
              <w:rPr>
                <w:noProof/>
                <w:webHidden/>
              </w:rPr>
              <w:t>47</w:t>
            </w:r>
            <w:r w:rsidR="008869F7">
              <w:rPr>
                <w:noProof/>
                <w:webHidden/>
              </w:rPr>
              <w:fldChar w:fldCharType="end"/>
            </w:r>
          </w:hyperlink>
        </w:p>
        <w:p w14:paraId="3532FAF1" w14:textId="4E70269F" w:rsidR="008869F7" w:rsidRDefault="00000000">
          <w:pPr>
            <w:pStyle w:val="TM3"/>
            <w:tabs>
              <w:tab w:val="right" w:leader="underscore" w:pos="10194"/>
            </w:tabs>
            <w:rPr>
              <w:rFonts w:eastAsiaTheme="minorEastAsia" w:cstheme="minorBidi"/>
              <w:noProof/>
              <w:sz w:val="22"/>
              <w:szCs w:val="22"/>
              <w:lang w:eastAsia="fr-FR"/>
            </w:rPr>
          </w:pPr>
          <w:hyperlink w:anchor="_Toc123537093" w:history="1">
            <w:r w:rsidR="008869F7" w:rsidRPr="003645F1">
              <w:rPr>
                <w:rStyle w:val="Lienhypertexte"/>
                <w:b/>
                <w:bCs/>
                <w:noProof/>
              </w:rPr>
              <w:t>9-5-5</w:t>
            </w:r>
            <w:r w:rsidR="008869F7" w:rsidRPr="003645F1">
              <w:rPr>
                <w:rStyle w:val="Lienhypertexte"/>
                <w:noProof/>
              </w:rPr>
              <w:t xml:space="preserve"> Contrat de location « campeurs »</w:t>
            </w:r>
            <w:r w:rsidR="008869F7">
              <w:rPr>
                <w:noProof/>
                <w:webHidden/>
              </w:rPr>
              <w:tab/>
            </w:r>
            <w:r w:rsidR="008869F7">
              <w:rPr>
                <w:noProof/>
                <w:webHidden/>
              </w:rPr>
              <w:fldChar w:fldCharType="begin"/>
            </w:r>
            <w:r w:rsidR="008869F7">
              <w:rPr>
                <w:noProof/>
                <w:webHidden/>
              </w:rPr>
              <w:instrText xml:space="preserve"> PAGEREF _Toc123537093 \h </w:instrText>
            </w:r>
            <w:r w:rsidR="008869F7">
              <w:rPr>
                <w:noProof/>
                <w:webHidden/>
              </w:rPr>
            </w:r>
            <w:r w:rsidR="008869F7">
              <w:rPr>
                <w:noProof/>
                <w:webHidden/>
              </w:rPr>
              <w:fldChar w:fldCharType="separate"/>
            </w:r>
            <w:r w:rsidR="008869F7">
              <w:rPr>
                <w:noProof/>
                <w:webHidden/>
              </w:rPr>
              <w:t>47</w:t>
            </w:r>
            <w:r w:rsidR="008869F7">
              <w:rPr>
                <w:noProof/>
                <w:webHidden/>
              </w:rPr>
              <w:fldChar w:fldCharType="end"/>
            </w:r>
          </w:hyperlink>
        </w:p>
        <w:p w14:paraId="7FD1BFA5" w14:textId="7A669FB6" w:rsidR="008869F7" w:rsidRDefault="00000000">
          <w:pPr>
            <w:pStyle w:val="TM2"/>
            <w:tabs>
              <w:tab w:val="right" w:leader="underscore" w:pos="10194"/>
            </w:tabs>
            <w:rPr>
              <w:rFonts w:eastAsiaTheme="minorEastAsia" w:cstheme="minorBidi"/>
              <w:b w:val="0"/>
              <w:bCs w:val="0"/>
              <w:noProof/>
              <w:lang w:eastAsia="fr-FR"/>
            </w:rPr>
          </w:pPr>
          <w:hyperlink w:anchor="_Toc123537094" w:history="1">
            <w:r w:rsidR="008869F7" w:rsidRPr="003645F1">
              <w:rPr>
                <w:rStyle w:val="Lienhypertexte"/>
                <w:noProof/>
              </w:rPr>
              <w:t>9-6 Règlements</w:t>
            </w:r>
            <w:r w:rsidR="008869F7">
              <w:rPr>
                <w:noProof/>
                <w:webHidden/>
              </w:rPr>
              <w:tab/>
            </w:r>
            <w:r w:rsidR="008869F7">
              <w:rPr>
                <w:noProof/>
                <w:webHidden/>
              </w:rPr>
              <w:fldChar w:fldCharType="begin"/>
            </w:r>
            <w:r w:rsidR="008869F7">
              <w:rPr>
                <w:noProof/>
                <w:webHidden/>
              </w:rPr>
              <w:instrText xml:space="preserve"> PAGEREF _Toc123537094 \h </w:instrText>
            </w:r>
            <w:r w:rsidR="008869F7">
              <w:rPr>
                <w:noProof/>
                <w:webHidden/>
              </w:rPr>
            </w:r>
            <w:r w:rsidR="008869F7">
              <w:rPr>
                <w:noProof/>
                <w:webHidden/>
              </w:rPr>
              <w:fldChar w:fldCharType="separate"/>
            </w:r>
            <w:r w:rsidR="008869F7">
              <w:rPr>
                <w:noProof/>
                <w:webHidden/>
              </w:rPr>
              <w:t>48</w:t>
            </w:r>
            <w:r w:rsidR="008869F7">
              <w:rPr>
                <w:noProof/>
                <w:webHidden/>
              </w:rPr>
              <w:fldChar w:fldCharType="end"/>
            </w:r>
          </w:hyperlink>
        </w:p>
        <w:p w14:paraId="2CB223D0" w14:textId="05780BAF" w:rsidR="008869F7" w:rsidRDefault="00000000">
          <w:pPr>
            <w:pStyle w:val="TM2"/>
            <w:tabs>
              <w:tab w:val="right" w:leader="underscore" w:pos="10194"/>
            </w:tabs>
            <w:rPr>
              <w:rFonts w:eastAsiaTheme="minorEastAsia" w:cstheme="minorBidi"/>
              <w:b w:val="0"/>
              <w:bCs w:val="0"/>
              <w:noProof/>
              <w:lang w:eastAsia="fr-FR"/>
            </w:rPr>
          </w:pPr>
          <w:hyperlink w:anchor="_Toc123537095" w:history="1">
            <w:r w:rsidR="008869F7" w:rsidRPr="003645F1">
              <w:rPr>
                <w:rStyle w:val="Lienhypertexte"/>
                <w:noProof/>
              </w:rPr>
              <w:t>9-7 Le dossier client</w:t>
            </w:r>
            <w:r w:rsidR="008869F7">
              <w:rPr>
                <w:noProof/>
                <w:webHidden/>
              </w:rPr>
              <w:tab/>
            </w:r>
            <w:r w:rsidR="008869F7">
              <w:rPr>
                <w:noProof/>
                <w:webHidden/>
              </w:rPr>
              <w:fldChar w:fldCharType="begin"/>
            </w:r>
            <w:r w:rsidR="008869F7">
              <w:rPr>
                <w:noProof/>
                <w:webHidden/>
              </w:rPr>
              <w:instrText xml:space="preserve"> PAGEREF _Toc123537095 \h </w:instrText>
            </w:r>
            <w:r w:rsidR="008869F7">
              <w:rPr>
                <w:noProof/>
                <w:webHidden/>
              </w:rPr>
            </w:r>
            <w:r w:rsidR="008869F7">
              <w:rPr>
                <w:noProof/>
                <w:webHidden/>
              </w:rPr>
              <w:fldChar w:fldCharType="separate"/>
            </w:r>
            <w:r w:rsidR="008869F7">
              <w:rPr>
                <w:noProof/>
                <w:webHidden/>
              </w:rPr>
              <w:t>48</w:t>
            </w:r>
            <w:r w:rsidR="008869F7">
              <w:rPr>
                <w:noProof/>
                <w:webHidden/>
              </w:rPr>
              <w:fldChar w:fldCharType="end"/>
            </w:r>
          </w:hyperlink>
        </w:p>
        <w:p w14:paraId="4914BA9A" w14:textId="41BE9CA5"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096" w:history="1">
            <w:r w:rsidR="008869F7" w:rsidRPr="003645F1">
              <w:rPr>
                <w:rStyle w:val="Lienhypertexte"/>
                <w:noProof/>
              </w:rPr>
              <w:t>10- La communication</w:t>
            </w:r>
            <w:r w:rsidR="008869F7">
              <w:rPr>
                <w:noProof/>
                <w:webHidden/>
              </w:rPr>
              <w:tab/>
            </w:r>
            <w:r w:rsidR="008869F7">
              <w:rPr>
                <w:noProof/>
                <w:webHidden/>
              </w:rPr>
              <w:fldChar w:fldCharType="begin"/>
            </w:r>
            <w:r w:rsidR="008869F7">
              <w:rPr>
                <w:noProof/>
                <w:webHidden/>
              </w:rPr>
              <w:instrText xml:space="preserve"> PAGEREF _Toc123537096 \h </w:instrText>
            </w:r>
            <w:r w:rsidR="008869F7">
              <w:rPr>
                <w:noProof/>
                <w:webHidden/>
              </w:rPr>
            </w:r>
            <w:r w:rsidR="008869F7">
              <w:rPr>
                <w:noProof/>
                <w:webHidden/>
              </w:rPr>
              <w:fldChar w:fldCharType="separate"/>
            </w:r>
            <w:r w:rsidR="008869F7">
              <w:rPr>
                <w:noProof/>
                <w:webHidden/>
              </w:rPr>
              <w:t>48</w:t>
            </w:r>
            <w:r w:rsidR="008869F7">
              <w:rPr>
                <w:noProof/>
                <w:webHidden/>
              </w:rPr>
              <w:fldChar w:fldCharType="end"/>
            </w:r>
          </w:hyperlink>
        </w:p>
        <w:p w14:paraId="3B479032" w14:textId="0623CEAE" w:rsidR="008869F7" w:rsidRDefault="00000000">
          <w:pPr>
            <w:pStyle w:val="TM2"/>
            <w:tabs>
              <w:tab w:val="right" w:leader="underscore" w:pos="10194"/>
            </w:tabs>
            <w:rPr>
              <w:rFonts w:eastAsiaTheme="minorEastAsia" w:cstheme="minorBidi"/>
              <w:b w:val="0"/>
              <w:bCs w:val="0"/>
              <w:noProof/>
              <w:lang w:eastAsia="fr-FR"/>
            </w:rPr>
          </w:pPr>
          <w:hyperlink w:anchor="_Toc123537097" w:history="1">
            <w:r w:rsidR="008869F7" w:rsidRPr="003645F1">
              <w:rPr>
                <w:rStyle w:val="Lienhypertexte"/>
                <w:noProof/>
              </w:rPr>
              <w:t>10-1 Les moyens</w:t>
            </w:r>
            <w:r w:rsidR="008869F7">
              <w:rPr>
                <w:noProof/>
                <w:webHidden/>
              </w:rPr>
              <w:tab/>
            </w:r>
            <w:r w:rsidR="008869F7">
              <w:rPr>
                <w:noProof/>
                <w:webHidden/>
              </w:rPr>
              <w:fldChar w:fldCharType="begin"/>
            </w:r>
            <w:r w:rsidR="008869F7">
              <w:rPr>
                <w:noProof/>
                <w:webHidden/>
              </w:rPr>
              <w:instrText xml:space="preserve"> PAGEREF _Toc123537097 \h </w:instrText>
            </w:r>
            <w:r w:rsidR="008869F7">
              <w:rPr>
                <w:noProof/>
                <w:webHidden/>
              </w:rPr>
            </w:r>
            <w:r w:rsidR="008869F7">
              <w:rPr>
                <w:noProof/>
                <w:webHidden/>
              </w:rPr>
              <w:fldChar w:fldCharType="separate"/>
            </w:r>
            <w:r w:rsidR="008869F7">
              <w:rPr>
                <w:noProof/>
                <w:webHidden/>
              </w:rPr>
              <w:t>48</w:t>
            </w:r>
            <w:r w:rsidR="008869F7">
              <w:rPr>
                <w:noProof/>
                <w:webHidden/>
              </w:rPr>
              <w:fldChar w:fldCharType="end"/>
            </w:r>
          </w:hyperlink>
        </w:p>
        <w:p w14:paraId="4373975E" w14:textId="79E03AD9"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098" w:history="1">
            <w:r w:rsidR="008869F7" w:rsidRPr="003645F1">
              <w:rPr>
                <w:rStyle w:val="Lienhypertexte"/>
                <w:noProof/>
              </w:rPr>
              <w:t>11- L’accessibilité aux PMR</w:t>
            </w:r>
            <w:r w:rsidR="008869F7">
              <w:rPr>
                <w:noProof/>
                <w:webHidden/>
              </w:rPr>
              <w:tab/>
            </w:r>
            <w:r w:rsidR="008869F7">
              <w:rPr>
                <w:noProof/>
                <w:webHidden/>
              </w:rPr>
              <w:fldChar w:fldCharType="begin"/>
            </w:r>
            <w:r w:rsidR="008869F7">
              <w:rPr>
                <w:noProof/>
                <w:webHidden/>
              </w:rPr>
              <w:instrText xml:space="preserve"> PAGEREF _Toc123537098 \h </w:instrText>
            </w:r>
            <w:r w:rsidR="008869F7">
              <w:rPr>
                <w:noProof/>
                <w:webHidden/>
              </w:rPr>
            </w:r>
            <w:r w:rsidR="008869F7">
              <w:rPr>
                <w:noProof/>
                <w:webHidden/>
              </w:rPr>
              <w:fldChar w:fldCharType="separate"/>
            </w:r>
            <w:r w:rsidR="008869F7">
              <w:rPr>
                <w:noProof/>
                <w:webHidden/>
              </w:rPr>
              <w:t>49</w:t>
            </w:r>
            <w:r w:rsidR="008869F7">
              <w:rPr>
                <w:noProof/>
                <w:webHidden/>
              </w:rPr>
              <w:fldChar w:fldCharType="end"/>
            </w:r>
          </w:hyperlink>
        </w:p>
        <w:p w14:paraId="4482DCBF" w14:textId="63BF718B"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099" w:history="1">
            <w:r w:rsidR="008869F7" w:rsidRPr="003645F1">
              <w:rPr>
                <w:rStyle w:val="Lienhypertexte"/>
                <w:noProof/>
              </w:rPr>
              <w:t>12- Les réseaux</w:t>
            </w:r>
            <w:r w:rsidR="008869F7">
              <w:rPr>
                <w:noProof/>
                <w:webHidden/>
              </w:rPr>
              <w:tab/>
            </w:r>
            <w:r w:rsidR="008869F7">
              <w:rPr>
                <w:noProof/>
                <w:webHidden/>
              </w:rPr>
              <w:fldChar w:fldCharType="begin"/>
            </w:r>
            <w:r w:rsidR="008869F7">
              <w:rPr>
                <w:noProof/>
                <w:webHidden/>
              </w:rPr>
              <w:instrText xml:space="preserve"> PAGEREF _Toc123537099 \h </w:instrText>
            </w:r>
            <w:r w:rsidR="008869F7">
              <w:rPr>
                <w:noProof/>
                <w:webHidden/>
              </w:rPr>
            </w:r>
            <w:r w:rsidR="008869F7">
              <w:rPr>
                <w:noProof/>
                <w:webHidden/>
              </w:rPr>
              <w:fldChar w:fldCharType="separate"/>
            </w:r>
            <w:r w:rsidR="008869F7">
              <w:rPr>
                <w:noProof/>
                <w:webHidden/>
              </w:rPr>
              <w:t>49</w:t>
            </w:r>
            <w:r w:rsidR="008869F7">
              <w:rPr>
                <w:noProof/>
                <w:webHidden/>
              </w:rPr>
              <w:fldChar w:fldCharType="end"/>
            </w:r>
          </w:hyperlink>
        </w:p>
        <w:p w14:paraId="6B5B5EEE" w14:textId="52EF15B0" w:rsidR="008869F7" w:rsidRDefault="00000000">
          <w:pPr>
            <w:pStyle w:val="TM2"/>
            <w:tabs>
              <w:tab w:val="right" w:leader="underscore" w:pos="10194"/>
            </w:tabs>
            <w:rPr>
              <w:rFonts w:eastAsiaTheme="minorEastAsia" w:cstheme="minorBidi"/>
              <w:b w:val="0"/>
              <w:bCs w:val="0"/>
              <w:noProof/>
              <w:lang w:eastAsia="fr-FR"/>
            </w:rPr>
          </w:pPr>
          <w:hyperlink w:anchor="_Toc123537100" w:history="1">
            <w:r w:rsidR="008869F7" w:rsidRPr="003645F1">
              <w:rPr>
                <w:rStyle w:val="Lienhypertexte"/>
                <w:noProof/>
              </w:rPr>
              <w:t>12-1 Eau potable</w:t>
            </w:r>
            <w:r w:rsidR="008869F7">
              <w:rPr>
                <w:noProof/>
                <w:webHidden/>
              </w:rPr>
              <w:tab/>
            </w:r>
            <w:r w:rsidR="008869F7">
              <w:rPr>
                <w:noProof/>
                <w:webHidden/>
              </w:rPr>
              <w:fldChar w:fldCharType="begin"/>
            </w:r>
            <w:r w:rsidR="008869F7">
              <w:rPr>
                <w:noProof/>
                <w:webHidden/>
              </w:rPr>
              <w:instrText xml:space="preserve"> PAGEREF _Toc123537100 \h </w:instrText>
            </w:r>
            <w:r w:rsidR="008869F7">
              <w:rPr>
                <w:noProof/>
                <w:webHidden/>
              </w:rPr>
            </w:r>
            <w:r w:rsidR="008869F7">
              <w:rPr>
                <w:noProof/>
                <w:webHidden/>
              </w:rPr>
              <w:fldChar w:fldCharType="separate"/>
            </w:r>
            <w:r w:rsidR="008869F7">
              <w:rPr>
                <w:noProof/>
                <w:webHidden/>
              </w:rPr>
              <w:t>49</w:t>
            </w:r>
            <w:r w:rsidR="008869F7">
              <w:rPr>
                <w:noProof/>
                <w:webHidden/>
              </w:rPr>
              <w:fldChar w:fldCharType="end"/>
            </w:r>
          </w:hyperlink>
        </w:p>
        <w:p w14:paraId="2B55BE9B" w14:textId="7CA5C060" w:rsidR="008869F7" w:rsidRDefault="00000000">
          <w:pPr>
            <w:pStyle w:val="TM3"/>
            <w:tabs>
              <w:tab w:val="right" w:leader="underscore" w:pos="10194"/>
            </w:tabs>
            <w:rPr>
              <w:rFonts w:eastAsiaTheme="minorEastAsia" w:cstheme="minorBidi"/>
              <w:noProof/>
              <w:sz w:val="22"/>
              <w:szCs w:val="22"/>
              <w:lang w:eastAsia="fr-FR"/>
            </w:rPr>
          </w:pPr>
          <w:hyperlink w:anchor="_Toc123537101" w:history="1">
            <w:r w:rsidR="008869F7" w:rsidRPr="003645F1">
              <w:rPr>
                <w:rStyle w:val="Lienhypertexte"/>
                <w:b/>
                <w:bCs/>
                <w:noProof/>
              </w:rPr>
              <w:t>12-1-1</w:t>
            </w:r>
            <w:r w:rsidR="008869F7" w:rsidRPr="003645F1">
              <w:rPr>
                <w:rStyle w:val="Lienhypertexte"/>
                <w:noProof/>
              </w:rPr>
              <w:t xml:space="preserve"> Les moyens</w:t>
            </w:r>
            <w:r w:rsidR="008869F7">
              <w:rPr>
                <w:noProof/>
                <w:webHidden/>
              </w:rPr>
              <w:tab/>
            </w:r>
            <w:r w:rsidR="008869F7">
              <w:rPr>
                <w:noProof/>
                <w:webHidden/>
              </w:rPr>
              <w:fldChar w:fldCharType="begin"/>
            </w:r>
            <w:r w:rsidR="008869F7">
              <w:rPr>
                <w:noProof/>
                <w:webHidden/>
              </w:rPr>
              <w:instrText xml:space="preserve"> PAGEREF _Toc123537101 \h </w:instrText>
            </w:r>
            <w:r w:rsidR="008869F7">
              <w:rPr>
                <w:noProof/>
                <w:webHidden/>
              </w:rPr>
            </w:r>
            <w:r w:rsidR="008869F7">
              <w:rPr>
                <w:noProof/>
                <w:webHidden/>
              </w:rPr>
              <w:fldChar w:fldCharType="separate"/>
            </w:r>
            <w:r w:rsidR="008869F7">
              <w:rPr>
                <w:noProof/>
                <w:webHidden/>
              </w:rPr>
              <w:t>49</w:t>
            </w:r>
            <w:r w:rsidR="008869F7">
              <w:rPr>
                <w:noProof/>
                <w:webHidden/>
              </w:rPr>
              <w:fldChar w:fldCharType="end"/>
            </w:r>
          </w:hyperlink>
        </w:p>
        <w:p w14:paraId="137E1AC0" w14:textId="4B6CB9DD" w:rsidR="008869F7" w:rsidRDefault="00000000">
          <w:pPr>
            <w:pStyle w:val="TM3"/>
            <w:tabs>
              <w:tab w:val="right" w:leader="underscore" w:pos="10194"/>
            </w:tabs>
            <w:rPr>
              <w:rFonts w:eastAsiaTheme="minorEastAsia" w:cstheme="minorBidi"/>
              <w:noProof/>
              <w:sz w:val="22"/>
              <w:szCs w:val="22"/>
              <w:lang w:eastAsia="fr-FR"/>
            </w:rPr>
          </w:pPr>
          <w:hyperlink w:anchor="_Toc123537102" w:history="1">
            <w:r w:rsidR="008869F7" w:rsidRPr="003645F1">
              <w:rPr>
                <w:rStyle w:val="Lienhypertexte"/>
                <w:b/>
                <w:bCs/>
                <w:noProof/>
              </w:rPr>
              <w:t>12-1-2</w:t>
            </w:r>
            <w:r w:rsidR="008869F7" w:rsidRPr="003645F1">
              <w:rPr>
                <w:rStyle w:val="Lienhypertexte"/>
                <w:noProof/>
              </w:rPr>
              <w:t xml:space="preserve"> L’entretien</w:t>
            </w:r>
            <w:r w:rsidR="008869F7">
              <w:rPr>
                <w:noProof/>
                <w:webHidden/>
              </w:rPr>
              <w:tab/>
            </w:r>
            <w:r w:rsidR="008869F7">
              <w:rPr>
                <w:noProof/>
                <w:webHidden/>
              </w:rPr>
              <w:fldChar w:fldCharType="begin"/>
            </w:r>
            <w:r w:rsidR="008869F7">
              <w:rPr>
                <w:noProof/>
                <w:webHidden/>
              </w:rPr>
              <w:instrText xml:space="preserve"> PAGEREF _Toc123537102 \h </w:instrText>
            </w:r>
            <w:r w:rsidR="008869F7">
              <w:rPr>
                <w:noProof/>
                <w:webHidden/>
              </w:rPr>
            </w:r>
            <w:r w:rsidR="008869F7">
              <w:rPr>
                <w:noProof/>
                <w:webHidden/>
              </w:rPr>
              <w:fldChar w:fldCharType="separate"/>
            </w:r>
            <w:r w:rsidR="008869F7">
              <w:rPr>
                <w:noProof/>
                <w:webHidden/>
              </w:rPr>
              <w:t>50</w:t>
            </w:r>
            <w:r w:rsidR="008869F7">
              <w:rPr>
                <w:noProof/>
                <w:webHidden/>
              </w:rPr>
              <w:fldChar w:fldCharType="end"/>
            </w:r>
          </w:hyperlink>
        </w:p>
        <w:p w14:paraId="67D4F471" w14:textId="49DABCCA" w:rsidR="008869F7" w:rsidRDefault="00000000">
          <w:pPr>
            <w:pStyle w:val="TM4"/>
            <w:tabs>
              <w:tab w:val="right" w:leader="underscore" w:pos="10194"/>
            </w:tabs>
            <w:rPr>
              <w:rFonts w:eastAsiaTheme="minorEastAsia" w:cstheme="minorBidi"/>
              <w:noProof/>
              <w:sz w:val="22"/>
              <w:szCs w:val="22"/>
              <w:lang w:eastAsia="fr-FR"/>
            </w:rPr>
          </w:pPr>
          <w:hyperlink w:anchor="_Toc123537103" w:history="1">
            <w:r w:rsidR="008869F7" w:rsidRPr="003645F1">
              <w:rPr>
                <w:rStyle w:val="Lienhypertexte"/>
                <w:b/>
                <w:bCs/>
                <w:noProof/>
              </w:rPr>
              <w:t>12-1-2-1</w:t>
            </w:r>
            <w:r w:rsidR="008869F7" w:rsidRPr="003645F1">
              <w:rPr>
                <w:rStyle w:val="Lienhypertexte"/>
                <w:noProof/>
              </w:rPr>
              <w:t xml:space="preserve"> Dans le mois précédant l’ouverture</w:t>
            </w:r>
            <w:r w:rsidR="008869F7">
              <w:rPr>
                <w:noProof/>
                <w:webHidden/>
              </w:rPr>
              <w:tab/>
            </w:r>
            <w:r w:rsidR="008869F7">
              <w:rPr>
                <w:noProof/>
                <w:webHidden/>
              </w:rPr>
              <w:fldChar w:fldCharType="begin"/>
            </w:r>
            <w:r w:rsidR="008869F7">
              <w:rPr>
                <w:noProof/>
                <w:webHidden/>
              </w:rPr>
              <w:instrText xml:space="preserve"> PAGEREF _Toc123537103 \h </w:instrText>
            </w:r>
            <w:r w:rsidR="008869F7">
              <w:rPr>
                <w:noProof/>
                <w:webHidden/>
              </w:rPr>
            </w:r>
            <w:r w:rsidR="008869F7">
              <w:rPr>
                <w:noProof/>
                <w:webHidden/>
              </w:rPr>
              <w:fldChar w:fldCharType="separate"/>
            </w:r>
            <w:r w:rsidR="008869F7">
              <w:rPr>
                <w:noProof/>
                <w:webHidden/>
              </w:rPr>
              <w:t>50</w:t>
            </w:r>
            <w:r w:rsidR="008869F7">
              <w:rPr>
                <w:noProof/>
                <w:webHidden/>
              </w:rPr>
              <w:fldChar w:fldCharType="end"/>
            </w:r>
          </w:hyperlink>
        </w:p>
        <w:p w14:paraId="6FB271D5" w14:textId="2F82ED91" w:rsidR="008869F7" w:rsidRDefault="00000000">
          <w:pPr>
            <w:pStyle w:val="TM4"/>
            <w:tabs>
              <w:tab w:val="right" w:leader="underscore" w:pos="10194"/>
            </w:tabs>
            <w:rPr>
              <w:rFonts w:eastAsiaTheme="minorEastAsia" w:cstheme="minorBidi"/>
              <w:noProof/>
              <w:sz w:val="22"/>
              <w:szCs w:val="22"/>
              <w:lang w:eastAsia="fr-FR"/>
            </w:rPr>
          </w:pPr>
          <w:hyperlink w:anchor="_Toc123537104" w:history="1">
            <w:r w:rsidR="008869F7" w:rsidRPr="003645F1">
              <w:rPr>
                <w:rStyle w:val="Lienhypertexte"/>
                <w:b/>
                <w:bCs/>
                <w:noProof/>
              </w:rPr>
              <w:t>12-1-2-2</w:t>
            </w:r>
            <w:r w:rsidR="008869F7" w:rsidRPr="003645F1">
              <w:rPr>
                <w:rStyle w:val="Lienhypertexte"/>
                <w:noProof/>
              </w:rPr>
              <w:t xml:space="preserve"> Durant la période d’exploitation</w:t>
            </w:r>
            <w:r w:rsidR="008869F7">
              <w:rPr>
                <w:noProof/>
                <w:webHidden/>
              </w:rPr>
              <w:tab/>
            </w:r>
            <w:r w:rsidR="008869F7">
              <w:rPr>
                <w:noProof/>
                <w:webHidden/>
              </w:rPr>
              <w:fldChar w:fldCharType="begin"/>
            </w:r>
            <w:r w:rsidR="008869F7">
              <w:rPr>
                <w:noProof/>
                <w:webHidden/>
              </w:rPr>
              <w:instrText xml:space="preserve"> PAGEREF _Toc123537104 \h </w:instrText>
            </w:r>
            <w:r w:rsidR="008869F7">
              <w:rPr>
                <w:noProof/>
                <w:webHidden/>
              </w:rPr>
            </w:r>
            <w:r w:rsidR="008869F7">
              <w:rPr>
                <w:noProof/>
                <w:webHidden/>
              </w:rPr>
              <w:fldChar w:fldCharType="separate"/>
            </w:r>
            <w:r w:rsidR="008869F7">
              <w:rPr>
                <w:noProof/>
                <w:webHidden/>
              </w:rPr>
              <w:t>50</w:t>
            </w:r>
            <w:r w:rsidR="008869F7">
              <w:rPr>
                <w:noProof/>
                <w:webHidden/>
              </w:rPr>
              <w:fldChar w:fldCharType="end"/>
            </w:r>
          </w:hyperlink>
        </w:p>
        <w:p w14:paraId="2BC5EFF7" w14:textId="4DAEAC24" w:rsidR="008869F7" w:rsidRDefault="00000000">
          <w:pPr>
            <w:pStyle w:val="TM2"/>
            <w:tabs>
              <w:tab w:val="right" w:leader="underscore" w:pos="10194"/>
            </w:tabs>
            <w:rPr>
              <w:rFonts w:eastAsiaTheme="minorEastAsia" w:cstheme="minorBidi"/>
              <w:b w:val="0"/>
              <w:bCs w:val="0"/>
              <w:noProof/>
              <w:lang w:eastAsia="fr-FR"/>
            </w:rPr>
          </w:pPr>
          <w:hyperlink w:anchor="_Toc123537105" w:history="1">
            <w:r w:rsidR="008869F7" w:rsidRPr="003645F1">
              <w:rPr>
                <w:rStyle w:val="Lienhypertexte"/>
                <w:noProof/>
              </w:rPr>
              <w:t>12-2 Eau chaude sanitaire (ECS)</w:t>
            </w:r>
            <w:r w:rsidR="008869F7">
              <w:rPr>
                <w:noProof/>
                <w:webHidden/>
              </w:rPr>
              <w:tab/>
            </w:r>
            <w:r w:rsidR="008869F7">
              <w:rPr>
                <w:noProof/>
                <w:webHidden/>
              </w:rPr>
              <w:fldChar w:fldCharType="begin"/>
            </w:r>
            <w:r w:rsidR="008869F7">
              <w:rPr>
                <w:noProof/>
                <w:webHidden/>
              </w:rPr>
              <w:instrText xml:space="preserve"> PAGEREF _Toc123537105 \h </w:instrText>
            </w:r>
            <w:r w:rsidR="008869F7">
              <w:rPr>
                <w:noProof/>
                <w:webHidden/>
              </w:rPr>
            </w:r>
            <w:r w:rsidR="008869F7">
              <w:rPr>
                <w:noProof/>
                <w:webHidden/>
              </w:rPr>
              <w:fldChar w:fldCharType="separate"/>
            </w:r>
            <w:r w:rsidR="008869F7">
              <w:rPr>
                <w:noProof/>
                <w:webHidden/>
              </w:rPr>
              <w:t>50</w:t>
            </w:r>
            <w:r w:rsidR="008869F7">
              <w:rPr>
                <w:noProof/>
                <w:webHidden/>
              </w:rPr>
              <w:fldChar w:fldCharType="end"/>
            </w:r>
          </w:hyperlink>
        </w:p>
        <w:p w14:paraId="6393ACAC" w14:textId="3EAFFA8D" w:rsidR="008869F7" w:rsidRDefault="00000000">
          <w:pPr>
            <w:pStyle w:val="TM3"/>
            <w:tabs>
              <w:tab w:val="right" w:leader="underscore" w:pos="10194"/>
            </w:tabs>
            <w:rPr>
              <w:rFonts w:eastAsiaTheme="minorEastAsia" w:cstheme="minorBidi"/>
              <w:noProof/>
              <w:sz w:val="22"/>
              <w:szCs w:val="22"/>
              <w:lang w:eastAsia="fr-FR"/>
            </w:rPr>
          </w:pPr>
          <w:hyperlink w:anchor="_Toc123537106" w:history="1">
            <w:r w:rsidR="008869F7" w:rsidRPr="003645F1">
              <w:rPr>
                <w:rStyle w:val="Lienhypertexte"/>
                <w:b/>
                <w:bCs/>
                <w:noProof/>
              </w:rPr>
              <w:t>12-2-1</w:t>
            </w:r>
            <w:r w:rsidR="008869F7" w:rsidRPr="003645F1">
              <w:rPr>
                <w:rStyle w:val="Lienhypertexte"/>
                <w:noProof/>
              </w:rPr>
              <w:t xml:space="preserve"> Les moyens</w:t>
            </w:r>
            <w:r w:rsidR="008869F7">
              <w:rPr>
                <w:noProof/>
                <w:webHidden/>
              </w:rPr>
              <w:tab/>
            </w:r>
            <w:r w:rsidR="008869F7">
              <w:rPr>
                <w:noProof/>
                <w:webHidden/>
              </w:rPr>
              <w:fldChar w:fldCharType="begin"/>
            </w:r>
            <w:r w:rsidR="008869F7">
              <w:rPr>
                <w:noProof/>
                <w:webHidden/>
              </w:rPr>
              <w:instrText xml:space="preserve"> PAGEREF _Toc123537106 \h </w:instrText>
            </w:r>
            <w:r w:rsidR="008869F7">
              <w:rPr>
                <w:noProof/>
                <w:webHidden/>
              </w:rPr>
            </w:r>
            <w:r w:rsidR="008869F7">
              <w:rPr>
                <w:noProof/>
                <w:webHidden/>
              </w:rPr>
              <w:fldChar w:fldCharType="separate"/>
            </w:r>
            <w:r w:rsidR="008869F7">
              <w:rPr>
                <w:noProof/>
                <w:webHidden/>
              </w:rPr>
              <w:t>50</w:t>
            </w:r>
            <w:r w:rsidR="008869F7">
              <w:rPr>
                <w:noProof/>
                <w:webHidden/>
              </w:rPr>
              <w:fldChar w:fldCharType="end"/>
            </w:r>
          </w:hyperlink>
        </w:p>
        <w:p w14:paraId="33542970" w14:textId="3558F80F" w:rsidR="008869F7" w:rsidRDefault="00000000">
          <w:pPr>
            <w:pStyle w:val="TM3"/>
            <w:tabs>
              <w:tab w:val="right" w:leader="underscore" w:pos="10194"/>
            </w:tabs>
            <w:rPr>
              <w:rFonts w:eastAsiaTheme="minorEastAsia" w:cstheme="minorBidi"/>
              <w:noProof/>
              <w:sz w:val="22"/>
              <w:szCs w:val="22"/>
              <w:lang w:eastAsia="fr-FR"/>
            </w:rPr>
          </w:pPr>
          <w:hyperlink w:anchor="_Toc123537107" w:history="1">
            <w:r w:rsidR="008869F7" w:rsidRPr="003645F1">
              <w:rPr>
                <w:rStyle w:val="Lienhypertexte"/>
                <w:b/>
                <w:bCs/>
                <w:noProof/>
              </w:rPr>
              <w:t>12-2-2</w:t>
            </w:r>
            <w:r w:rsidR="008869F7" w:rsidRPr="003645F1">
              <w:rPr>
                <w:rStyle w:val="Lienhypertexte"/>
                <w:noProof/>
              </w:rPr>
              <w:t xml:space="preserve"> L’entretien</w:t>
            </w:r>
            <w:r w:rsidR="008869F7">
              <w:rPr>
                <w:noProof/>
                <w:webHidden/>
              </w:rPr>
              <w:tab/>
            </w:r>
            <w:r w:rsidR="008869F7">
              <w:rPr>
                <w:noProof/>
                <w:webHidden/>
              </w:rPr>
              <w:fldChar w:fldCharType="begin"/>
            </w:r>
            <w:r w:rsidR="008869F7">
              <w:rPr>
                <w:noProof/>
                <w:webHidden/>
              </w:rPr>
              <w:instrText xml:space="preserve"> PAGEREF _Toc123537107 \h </w:instrText>
            </w:r>
            <w:r w:rsidR="008869F7">
              <w:rPr>
                <w:noProof/>
                <w:webHidden/>
              </w:rPr>
            </w:r>
            <w:r w:rsidR="008869F7">
              <w:rPr>
                <w:noProof/>
                <w:webHidden/>
              </w:rPr>
              <w:fldChar w:fldCharType="separate"/>
            </w:r>
            <w:r w:rsidR="008869F7">
              <w:rPr>
                <w:noProof/>
                <w:webHidden/>
              </w:rPr>
              <w:t>50</w:t>
            </w:r>
            <w:r w:rsidR="008869F7">
              <w:rPr>
                <w:noProof/>
                <w:webHidden/>
              </w:rPr>
              <w:fldChar w:fldCharType="end"/>
            </w:r>
          </w:hyperlink>
        </w:p>
        <w:p w14:paraId="3EC67731" w14:textId="7308F80E" w:rsidR="008869F7" w:rsidRDefault="00000000">
          <w:pPr>
            <w:pStyle w:val="TM4"/>
            <w:tabs>
              <w:tab w:val="right" w:leader="underscore" w:pos="10194"/>
            </w:tabs>
            <w:rPr>
              <w:rFonts w:eastAsiaTheme="minorEastAsia" w:cstheme="minorBidi"/>
              <w:noProof/>
              <w:sz w:val="22"/>
              <w:szCs w:val="22"/>
              <w:lang w:eastAsia="fr-FR"/>
            </w:rPr>
          </w:pPr>
          <w:hyperlink w:anchor="_Toc123537108" w:history="1">
            <w:r w:rsidR="008869F7" w:rsidRPr="003645F1">
              <w:rPr>
                <w:rStyle w:val="Lienhypertexte"/>
                <w:b/>
                <w:bCs/>
                <w:noProof/>
              </w:rPr>
              <w:t>12-2-2-1</w:t>
            </w:r>
            <w:r w:rsidR="008869F7" w:rsidRPr="003645F1">
              <w:rPr>
                <w:rStyle w:val="Lienhypertexte"/>
                <w:noProof/>
              </w:rPr>
              <w:t xml:space="preserve"> dans les 15 jours (a minima) précédant l’ouverture</w:t>
            </w:r>
            <w:r w:rsidR="008869F7">
              <w:rPr>
                <w:noProof/>
                <w:webHidden/>
              </w:rPr>
              <w:tab/>
            </w:r>
            <w:r w:rsidR="008869F7">
              <w:rPr>
                <w:noProof/>
                <w:webHidden/>
              </w:rPr>
              <w:fldChar w:fldCharType="begin"/>
            </w:r>
            <w:r w:rsidR="008869F7">
              <w:rPr>
                <w:noProof/>
                <w:webHidden/>
              </w:rPr>
              <w:instrText xml:space="preserve"> PAGEREF _Toc123537108 \h </w:instrText>
            </w:r>
            <w:r w:rsidR="008869F7">
              <w:rPr>
                <w:noProof/>
                <w:webHidden/>
              </w:rPr>
            </w:r>
            <w:r w:rsidR="008869F7">
              <w:rPr>
                <w:noProof/>
                <w:webHidden/>
              </w:rPr>
              <w:fldChar w:fldCharType="separate"/>
            </w:r>
            <w:r w:rsidR="008869F7">
              <w:rPr>
                <w:noProof/>
                <w:webHidden/>
              </w:rPr>
              <w:t>50</w:t>
            </w:r>
            <w:r w:rsidR="008869F7">
              <w:rPr>
                <w:noProof/>
                <w:webHidden/>
              </w:rPr>
              <w:fldChar w:fldCharType="end"/>
            </w:r>
          </w:hyperlink>
        </w:p>
        <w:p w14:paraId="5ED773E8" w14:textId="25F24B30" w:rsidR="008869F7" w:rsidRDefault="00000000">
          <w:pPr>
            <w:pStyle w:val="TM4"/>
            <w:tabs>
              <w:tab w:val="right" w:leader="underscore" w:pos="10194"/>
            </w:tabs>
            <w:rPr>
              <w:rFonts w:eastAsiaTheme="minorEastAsia" w:cstheme="minorBidi"/>
              <w:noProof/>
              <w:sz w:val="22"/>
              <w:szCs w:val="22"/>
              <w:lang w:eastAsia="fr-FR"/>
            </w:rPr>
          </w:pPr>
          <w:hyperlink w:anchor="_Toc123537109" w:history="1">
            <w:r w:rsidR="008869F7" w:rsidRPr="003645F1">
              <w:rPr>
                <w:rStyle w:val="Lienhypertexte"/>
                <w:b/>
                <w:bCs/>
                <w:noProof/>
              </w:rPr>
              <w:t>12-2-2-2</w:t>
            </w:r>
            <w:r w:rsidR="008869F7" w:rsidRPr="003645F1">
              <w:rPr>
                <w:rStyle w:val="Lienhypertexte"/>
                <w:noProof/>
              </w:rPr>
              <w:t xml:space="preserve"> A la fermeture</w:t>
            </w:r>
            <w:r w:rsidR="008869F7">
              <w:rPr>
                <w:noProof/>
                <w:webHidden/>
              </w:rPr>
              <w:tab/>
            </w:r>
            <w:r w:rsidR="008869F7">
              <w:rPr>
                <w:noProof/>
                <w:webHidden/>
              </w:rPr>
              <w:fldChar w:fldCharType="begin"/>
            </w:r>
            <w:r w:rsidR="008869F7">
              <w:rPr>
                <w:noProof/>
                <w:webHidden/>
              </w:rPr>
              <w:instrText xml:space="preserve"> PAGEREF _Toc123537109 \h </w:instrText>
            </w:r>
            <w:r w:rsidR="008869F7">
              <w:rPr>
                <w:noProof/>
                <w:webHidden/>
              </w:rPr>
            </w:r>
            <w:r w:rsidR="008869F7">
              <w:rPr>
                <w:noProof/>
                <w:webHidden/>
              </w:rPr>
              <w:fldChar w:fldCharType="separate"/>
            </w:r>
            <w:r w:rsidR="008869F7">
              <w:rPr>
                <w:noProof/>
                <w:webHidden/>
              </w:rPr>
              <w:t>51</w:t>
            </w:r>
            <w:r w:rsidR="008869F7">
              <w:rPr>
                <w:noProof/>
                <w:webHidden/>
              </w:rPr>
              <w:fldChar w:fldCharType="end"/>
            </w:r>
          </w:hyperlink>
        </w:p>
        <w:p w14:paraId="0A8674B5" w14:textId="5E79E34B" w:rsidR="008869F7" w:rsidRDefault="00000000">
          <w:pPr>
            <w:pStyle w:val="TM2"/>
            <w:tabs>
              <w:tab w:val="right" w:leader="underscore" w:pos="10194"/>
            </w:tabs>
            <w:rPr>
              <w:rFonts w:eastAsiaTheme="minorEastAsia" w:cstheme="minorBidi"/>
              <w:b w:val="0"/>
              <w:bCs w:val="0"/>
              <w:noProof/>
              <w:lang w:eastAsia="fr-FR"/>
            </w:rPr>
          </w:pPr>
          <w:hyperlink w:anchor="_Toc123537110" w:history="1">
            <w:r w:rsidR="008869F7" w:rsidRPr="003645F1">
              <w:rPr>
                <w:rStyle w:val="Lienhypertexte"/>
                <w:noProof/>
              </w:rPr>
              <w:t>12-3 Assainissement</w:t>
            </w:r>
            <w:r w:rsidR="008869F7">
              <w:rPr>
                <w:noProof/>
                <w:webHidden/>
              </w:rPr>
              <w:tab/>
            </w:r>
            <w:r w:rsidR="008869F7">
              <w:rPr>
                <w:noProof/>
                <w:webHidden/>
              </w:rPr>
              <w:fldChar w:fldCharType="begin"/>
            </w:r>
            <w:r w:rsidR="008869F7">
              <w:rPr>
                <w:noProof/>
                <w:webHidden/>
              </w:rPr>
              <w:instrText xml:space="preserve"> PAGEREF _Toc123537110 \h </w:instrText>
            </w:r>
            <w:r w:rsidR="008869F7">
              <w:rPr>
                <w:noProof/>
                <w:webHidden/>
              </w:rPr>
            </w:r>
            <w:r w:rsidR="008869F7">
              <w:rPr>
                <w:noProof/>
                <w:webHidden/>
              </w:rPr>
              <w:fldChar w:fldCharType="separate"/>
            </w:r>
            <w:r w:rsidR="008869F7">
              <w:rPr>
                <w:noProof/>
                <w:webHidden/>
              </w:rPr>
              <w:t>51</w:t>
            </w:r>
            <w:r w:rsidR="008869F7">
              <w:rPr>
                <w:noProof/>
                <w:webHidden/>
              </w:rPr>
              <w:fldChar w:fldCharType="end"/>
            </w:r>
          </w:hyperlink>
        </w:p>
        <w:p w14:paraId="63380D08" w14:textId="46055D8D" w:rsidR="008869F7" w:rsidRDefault="00000000">
          <w:pPr>
            <w:pStyle w:val="TM3"/>
            <w:tabs>
              <w:tab w:val="right" w:leader="underscore" w:pos="10194"/>
            </w:tabs>
            <w:rPr>
              <w:rFonts w:eastAsiaTheme="minorEastAsia" w:cstheme="minorBidi"/>
              <w:noProof/>
              <w:sz w:val="22"/>
              <w:szCs w:val="22"/>
              <w:lang w:eastAsia="fr-FR"/>
            </w:rPr>
          </w:pPr>
          <w:hyperlink w:anchor="_Toc123537111" w:history="1">
            <w:r w:rsidR="008869F7" w:rsidRPr="003645F1">
              <w:rPr>
                <w:rStyle w:val="Lienhypertexte"/>
                <w:b/>
                <w:bCs/>
                <w:noProof/>
              </w:rPr>
              <w:t>12-3-1</w:t>
            </w:r>
            <w:r w:rsidR="008869F7" w:rsidRPr="003645F1">
              <w:rPr>
                <w:rStyle w:val="Lienhypertexte"/>
                <w:noProof/>
              </w:rPr>
              <w:t xml:space="preserve"> Les moyens</w:t>
            </w:r>
            <w:r w:rsidR="008869F7">
              <w:rPr>
                <w:noProof/>
                <w:webHidden/>
              </w:rPr>
              <w:tab/>
            </w:r>
            <w:r w:rsidR="008869F7">
              <w:rPr>
                <w:noProof/>
                <w:webHidden/>
              </w:rPr>
              <w:fldChar w:fldCharType="begin"/>
            </w:r>
            <w:r w:rsidR="008869F7">
              <w:rPr>
                <w:noProof/>
                <w:webHidden/>
              </w:rPr>
              <w:instrText xml:space="preserve"> PAGEREF _Toc123537111 \h </w:instrText>
            </w:r>
            <w:r w:rsidR="008869F7">
              <w:rPr>
                <w:noProof/>
                <w:webHidden/>
              </w:rPr>
            </w:r>
            <w:r w:rsidR="008869F7">
              <w:rPr>
                <w:noProof/>
                <w:webHidden/>
              </w:rPr>
              <w:fldChar w:fldCharType="separate"/>
            </w:r>
            <w:r w:rsidR="008869F7">
              <w:rPr>
                <w:noProof/>
                <w:webHidden/>
              </w:rPr>
              <w:t>51</w:t>
            </w:r>
            <w:r w:rsidR="008869F7">
              <w:rPr>
                <w:noProof/>
                <w:webHidden/>
              </w:rPr>
              <w:fldChar w:fldCharType="end"/>
            </w:r>
          </w:hyperlink>
        </w:p>
        <w:p w14:paraId="7858DE78" w14:textId="70EAE958" w:rsidR="008869F7" w:rsidRDefault="00000000">
          <w:pPr>
            <w:pStyle w:val="TM3"/>
            <w:tabs>
              <w:tab w:val="right" w:leader="underscore" w:pos="10194"/>
            </w:tabs>
            <w:rPr>
              <w:rFonts w:eastAsiaTheme="minorEastAsia" w:cstheme="minorBidi"/>
              <w:noProof/>
              <w:sz w:val="22"/>
              <w:szCs w:val="22"/>
              <w:lang w:eastAsia="fr-FR"/>
            </w:rPr>
          </w:pPr>
          <w:hyperlink w:anchor="_Toc123537112" w:history="1">
            <w:r w:rsidR="008869F7" w:rsidRPr="003645F1">
              <w:rPr>
                <w:rStyle w:val="Lienhypertexte"/>
                <w:b/>
                <w:bCs/>
                <w:noProof/>
              </w:rPr>
              <w:t>12-3-2</w:t>
            </w:r>
            <w:r w:rsidR="008869F7" w:rsidRPr="003645F1">
              <w:rPr>
                <w:rStyle w:val="Lienhypertexte"/>
                <w:noProof/>
              </w:rPr>
              <w:t xml:space="preserve"> Les contrôles</w:t>
            </w:r>
            <w:r w:rsidR="008869F7">
              <w:rPr>
                <w:noProof/>
                <w:webHidden/>
              </w:rPr>
              <w:tab/>
            </w:r>
            <w:r w:rsidR="008869F7">
              <w:rPr>
                <w:noProof/>
                <w:webHidden/>
              </w:rPr>
              <w:fldChar w:fldCharType="begin"/>
            </w:r>
            <w:r w:rsidR="008869F7">
              <w:rPr>
                <w:noProof/>
                <w:webHidden/>
              </w:rPr>
              <w:instrText xml:space="preserve"> PAGEREF _Toc123537112 \h </w:instrText>
            </w:r>
            <w:r w:rsidR="008869F7">
              <w:rPr>
                <w:noProof/>
                <w:webHidden/>
              </w:rPr>
            </w:r>
            <w:r w:rsidR="008869F7">
              <w:rPr>
                <w:noProof/>
                <w:webHidden/>
              </w:rPr>
              <w:fldChar w:fldCharType="separate"/>
            </w:r>
            <w:r w:rsidR="008869F7">
              <w:rPr>
                <w:noProof/>
                <w:webHidden/>
              </w:rPr>
              <w:t>51</w:t>
            </w:r>
            <w:r w:rsidR="008869F7">
              <w:rPr>
                <w:noProof/>
                <w:webHidden/>
              </w:rPr>
              <w:fldChar w:fldCharType="end"/>
            </w:r>
          </w:hyperlink>
        </w:p>
        <w:p w14:paraId="045B9763" w14:textId="15BC4EB7" w:rsidR="008869F7" w:rsidRDefault="00000000">
          <w:pPr>
            <w:pStyle w:val="TM3"/>
            <w:tabs>
              <w:tab w:val="right" w:leader="underscore" w:pos="10194"/>
            </w:tabs>
            <w:rPr>
              <w:rFonts w:eastAsiaTheme="minorEastAsia" w:cstheme="minorBidi"/>
              <w:noProof/>
              <w:sz w:val="22"/>
              <w:szCs w:val="22"/>
              <w:lang w:eastAsia="fr-FR"/>
            </w:rPr>
          </w:pPr>
          <w:hyperlink w:anchor="_Toc123537113" w:history="1">
            <w:r w:rsidR="008869F7" w:rsidRPr="003645F1">
              <w:rPr>
                <w:rStyle w:val="Lienhypertexte"/>
                <w:b/>
                <w:bCs/>
                <w:noProof/>
              </w:rPr>
              <w:t>12-3-3</w:t>
            </w:r>
            <w:r w:rsidR="008869F7" w:rsidRPr="003645F1">
              <w:rPr>
                <w:rStyle w:val="Lienhypertexte"/>
                <w:noProof/>
              </w:rPr>
              <w:t xml:space="preserve"> Les dispositions d’usage</w:t>
            </w:r>
            <w:r w:rsidR="008869F7">
              <w:rPr>
                <w:noProof/>
                <w:webHidden/>
              </w:rPr>
              <w:tab/>
            </w:r>
            <w:r w:rsidR="008869F7">
              <w:rPr>
                <w:noProof/>
                <w:webHidden/>
              </w:rPr>
              <w:fldChar w:fldCharType="begin"/>
            </w:r>
            <w:r w:rsidR="008869F7">
              <w:rPr>
                <w:noProof/>
                <w:webHidden/>
              </w:rPr>
              <w:instrText xml:space="preserve"> PAGEREF _Toc123537113 \h </w:instrText>
            </w:r>
            <w:r w:rsidR="008869F7">
              <w:rPr>
                <w:noProof/>
                <w:webHidden/>
              </w:rPr>
            </w:r>
            <w:r w:rsidR="008869F7">
              <w:rPr>
                <w:noProof/>
                <w:webHidden/>
              </w:rPr>
              <w:fldChar w:fldCharType="separate"/>
            </w:r>
            <w:r w:rsidR="008869F7">
              <w:rPr>
                <w:noProof/>
                <w:webHidden/>
              </w:rPr>
              <w:t>52</w:t>
            </w:r>
            <w:r w:rsidR="008869F7">
              <w:rPr>
                <w:noProof/>
                <w:webHidden/>
              </w:rPr>
              <w:fldChar w:fldCharType="end"/>
            </w:r>
          </w:hyperlink>
        </w:p>
        <w:p w14:paraId="48CB52C2" w14:textId="1D0DFE8B" w:rsidR="008869F7" w:rsidRDefault="00000000">
          <w:pPr>
            <w:pStyle w:val="TM2"/>
            <w:tabs>
              <w:tab w:val="right" w:leader="underscore" w:pos="10194"/>
            </w:tabs>
            <w:rPr>
              <w:rFonts w:eastAsiaTheme="minorEastAsia" w:cstheme="minorBidi"/>
              <w:b w:val="0"/>
              <w:bCs w:val="0"/>
              <w:noProof/>
              <w:lang w:eastAsia="fr-FR"/>
            </w:rPr>
          </w:pPr>
          <w:hyperlink w:anchor="_Toc123537114" w:history="1">
            <w:r w:rsidR="008869F7" w:rsidRPr="003645F1">
              <w:rPr>
                <w:rStyle w:val="Lienhypertexte"/>
                <w:noProof/>
              </w:rPr>
              <w:t>12-4 Distribution d’électricité</w:t>
            </w:r>
            <w:r w:rsidR="008869F7">
              <w:rPr>
                <w:noProof/>
                <w:webHidden/>
              </w:rPr>
              <w:tab/>
            </w:r>
            <w:r w:rsidR="008869F7">
              <w:rPr>
                <w:noProof/>
                <w:webHidden/>
              </w:rPr>
              <w:fldChar w:fldCharType="begin"/>
            </w:r>
            <w:r w:rsidR="008869F7">
              <w:rPr>
                <w:noProof/>
                <w:webHidden/>
              </w:rPr>
              <w:instrText xml:space="preserve"> PAGEREF _Toc123537114 \h </w:instrText>
            </w:r>
            <w:r w:rsidR="008869F7">
              <w:rPr>
                <w:noProof/>
                <w:webHidden/>
              </w:rPr>
            </w:r>
            <w:r w:rsidR="008869F7">
              <w:rPr>
                <w:noProof/>
                <w:webHidden/>
              </w:rPr>
              <w:fldChar w:fldCharType="separate"/>
            </w:r>
            <w:r w:rsidR="008869F7">
              <w:rPr>
                <w:noProof/>
                <w:webHidden/>
              </w:rPr>
              <w:t>52</w:t>
            </w:r>
            <w:r w:rsidR="008869F7">
              <w:rPr>
                <w:noProof/>
                <w:webHidden/>
              </w:rPr>
              <w:fldChar w:fldCharType="end"/>
            </w:r>
          </w:hyperlink>
        </w:p>
        <w:p w14:paraId="3B32B33F" w14:textId="5639C558" w:rsidR="008869F7" w:rsidRDefault="00000000">
          <w:pPr>
            <w:pStyle w:val="TM3"/>
            <w:tabs>
              <w:tab w:val="right" w:leader="underscore" w:pos="10194"/>
            </w:tabs>
            <w:rPr>
              <w:rFonts w:eastAsiaTheme="minorEastAsia" w:cstheme="minorBidi"/>
              <w:noProof/>
              <w:sz w:val="22"/>
              <w:szCs w:val="22"/>
              <w:lang w:eastAsia="fr-FR"/>
            </w:rPr>
          </w:pPr>
          <w:hyperlink w:anchor="_Toc123537115" w:history="1">
            <w:r w:rsidR="008869F7" w:rsidRPr="003645F1">
              <w:rPr>
                <w:rStyle w:val="Lienhypertexte"/>
                <w:b/>
                <w:bCs/>
                <w:noProof/>
              </w:rPr>
              <w:t>12-4-1</w:t>
            </w:r>
            <w:r w:rsidR="008869F7" w:rsidRPr="003645F1">
              <w:rPr>
                <w:rStyle w:val="Lienhypertexte"/>
                <w:noProof/>
              </w:rPr>
              <w:t xml:space="preserve"> Les moyens</w:t>
            </w:r>
            <w:r w:rsidR="008869F7">
              <w:rPr>
                <w:noProof/>
                <w:webHidden/>
              </w:rPr>
              <w:tab/>
            </w:r>
            <w:r w:rsidR="008869F7">
              <w:rPr>
                <w:noProof/>
                <w:webHidden/>
              </w:rPr>
              <w:fldChar w:fldCharType="begin"/>
            </w:r>
            <w:r w:rsidR="008869F7">
              <w:rPr>
                <w:noProof/>
                <w:webHidden/>
              </w:rPr>
              <w:instrText xml:space="preserve"> PAGEREF _Toc123537115 \h </w:instrText>
            </w:r>
            <w:r w:rsidR="008869F7">
              <w:rPr>
                <w:noProof/>
                <w:webHidden/>
              </w:rPr>
            </w:r>
            <w:r w:rsidR="008869F7">
              <w:rPr>
                <w:noProof/>
                <w:webHidden/>
              </w:rPr>
              <w:fldChar w:fldCharType="separate"/>
            </w:r>
            <w:r w:rsidR="008869F7">
              <w:rPr>
                <w:noProof/>
                <w:webHidden/>
              </w:rPr>
              <w:t>52</w:t>
            </w:r>
            <w:r w:rsidR="008869F7">
              <w:rPr>
                <w:noProof/>
                <w:webHidden/>
              </w:rPr>
              <w:fldChar w:fldCharType="end"/>
            </w:r>
          </w:hyperlink>
        </w:p>
        <w:p w14:paraId="23133867" w14:textId="60D8CE1F" w:rsidR="008869F7" w:rsidRDefault="00000000">
          <w:pPr>
            <w:pStyle w:val="TM3"/>
            <w:tabs>
              <w:tab w:val="right" w:leader="underscore" w:pos="10194"/>
            </w:tabs>
            <w:rPr>
              <w:rFonts w:eastAsiaTheme="minorEastAsia" w:cstheme="minorBidi"/>
              <w:noProof/>
              <w:sz w:val="22"/>
              <w:szCs w:val="22"/>
              <w:lang w:eastAsia="fr-FR"/>
            </w:rPr>
          </w:pPr>
          <w:hyperlink w:anchor="_Toc123537116" w:history="1">
            <w:r w:rsidR="008869F7" w:rsidRPr="003645F1">
              <w:rPr>
                <w:rStyle w:val="Lienhypertexte"/>
                <w:b/>
                <w:bCs/>
                <w:noProof/>
              </w:rPr>
              <w:t>12-4-2</w:t>
            </w:r>
            <w:r w:rsidR="008869F7" w:rsidRPr="003645F1">
              <w:rPr>
                <w:rStyle w:val="Lienhypertexte"/>
                <w:noProof/>
              </w:rPr>
              <w:t xml:space="preserve"> Les dispositions d’usages</w:t>
            </w:r>
            <w:r w:rsidR="008869F7">
              <w:rPr>
                <w:noProof/>
                <w:webHidden/>
              </w:rPr>
              <w:tab/>
            </w:r>
            <w:r w:rsidR="008869F7">
              <w:rPr>
                <w:noProof/>
                <w:webHidden/>
              </w:rPr>
              <w:fldChar w:fldCharType="begin"/>
            </w:r>
            <w:r w:rsidR="008869F7">
              <w:rPr>
                <w:noProof/>
                <w:webHidden/>
              </w:rPr>
              <w:instrText xml:space="preserve"> PAGEREF _Toc123537116 \h </w:instrText>
            </w:r>
            <w:r w:rsidR="008869F7">
              <w:rPr>
                <w:noProof/>
                <w:webHidden/>
              </w:rPr>
            </w:r>
            <w:r w:rsidR="008869F7">
              <w:rPr>
                <w:noProof/>
                <w:webHidden/>
              </w:rPr>
              <w:fldChar w:fldCharType="separate"/>
            </w:r>
            <w:r w:rsidR="008869F7">
              <w:rPr>
                <w:noProof/>
                <w:webHidden/>
              </w:rPr>
              <w:t>52</w:t>
            </w:r>
            <w:r w:rsidR="008869F7">
              <w:rPr>
                <w:noProof/>
                <w:webHidden/>
              </w:rPr>
              <w:fldChar w:fldCharType="end"/>
            </w:r>
          </w:hyperlink>
        </w:p>
        <w:p w14:paraId="336789F5" w14:textId="36D4EA21" w:rsidR="008869F7" w:rsidRDefault="00000000">
          <w:pPr>
            <w:pStyle w:val="TM4"/>
            <w:tabs>
              <w:tab w:val="right" w:leader="underscore" w:pos="10194"/>
            </w:tabs>
            <w:rPr>
              <w:rFonts w:eastAsiaTheme="minorEastAsia" w:cstheme="minorBidi"/>
              <w:noProof/>
              <w:sz w:val="22"/>
              <w:szCs w:val="22"/>
              <w:lang w:eastAsia="fr-FR"/>
            </w:rPr>
          </w:pPr>
          <w:hyperlink w:anchor="_Toc123537117" w:history="1">
            <w:r w:rsidR="008869F7" w:rsidRPr="003645F1">
              <w:rPr>
                <w:rStyle w:val="Lienhypertexte"/>
                <w:b/>
                <w:bCs/>
                <w:noProof/>
              </w:rPr>
              <w:t>12-4-2-1</w:t>
            </w:r>
            <w:r w:rsidR="008869F7" w:rsidRPr="003645F1">
              <w:rPr>
                <w:rStyle w:val="Lienhypertexte"/>
                <w:noProof/>
              </w:rPr>
              <w:t xml:space="preserve"> Les résidences mobiles de loisirs et HLL</w:t>
            </w:r>
            <w:r w:rsidR="008869F7">
              <w:rPr>
                <w:noProof/>
                <w:webHidden/>
              </w:rPr>
              <w:tab/>
            </w:r>
            <w:r w:rsidR="008869F7">
              <w:rPr>
                <w:noProof/>
                <w:webHidden/>
              </w:rPr>
              <w:fldChar w:fldCharType="begin"/>
            </w:r>
            <w:r w:rsidR="008869F7">
              <w:rPr>
                <w:noProof/>
                <w:webHidden/>
              </w:rPr>
              <w:instrText xml:space="preserve"> PAGEREF _Toc123537117 \h </w:instrText>
            </w:r>
            <w:r w:rsidR="008869F7">
              <w:rPr>
                <w:noProof/>
                <w:webHidden/>
              </w:rPr>
            </w:r>
            <w:r w:rsidR="008869F7">
              <w:rPr>
                <w:noProof/>
                <w:webHidden/>
              </w:rPr>
              <w:fldChar w:fldCharType="separate"/>
            </w:r>
            <w:r w:rsidR="008869F7">
              <w:rPr>
                <w:noProof/>
                <w:webHidden/>
              </w:rPr>
              <w:t>52</w:t>
            </w:r>
            <w:r w:rsidR="008869F7">
              <w:rPr>
                <w:noProof/>
                <w:webHidden/>
              </w:rPr>
              <w:fldChar w:fldCharType="end"/>
            </w:r>
          </w:hyperlink>
        </w:p>
        <w:p w14:paraId="26243ADF" w14:textId="61F2DC0E" w:rsidR="008869F7" w:rsidRDefault="00000000">
          <w:pPr>
            <w:pStyle w:val="TM4"/>
            <w:tabs>
              <w:tab w:val="right" w:leader="underscore" w:pos="10194"/>
            </w:tabs>
            <w:rPr>
              <w:rFonts w:eastAsiaTheme="minorEastAsia" w:cstheme="minorBidi"/>
              <w:noProof/>
              <w:sz w:val="22"/>
              <w:szCs w:val="22"/>
              <w:lang w:eastAsia="fr-FR"/>
            </w:rPr>
          </w:pPr>
          <w:hyperlink w:anchor="_Toc123537118" w:history="1">
            <w:r w:rsidR="008869F7" w:rsidRPr="003645F1">
              <w:rPr>
                <w:rStyle w:val="Lienhypertexte"/>
                <w:b/>
                <w:bCs/>
                <w:noProof/>
              </w:rPr>
              <w:t>12-4-2-2</w:t>
            </w:r>
            <w:r w:rsidR="008869F7" w:rsidRPr="003645F1">
              <w:rPr>
                <w:rStyle w:val="Lienhypertexte"/>
                <w:noProof/>
              </w:rPr>
              <w:t xml:space="preserve"> Les espaces « campeurs »</w:t>
            </w:r>
            <w:r w:rsidR="008869F7">
              <w:rPr>
                <w:noProof/>
                <w:webHidden/>
              </w:rPr>
              <w:tab/>
            </w:r>
            <w:r w:rsidR="008869F7">
              <w:rPr>
                <w:noProof/>
                <w:webHidden/>
              </w:rPr>
              <w:fldChar w:fldCharType="begin"/>
            </w:r>
            <w:r w:rsidR="008869F7">
              <w:rPr>
                <w:noProof/>
                <w:webHidden/>
              </w:rPr>
              <w:instrText xml:space="preserve"> PAGEREF _Toc123537118 \h </w:instrText>
            </w:r>
            <w:r w:rsidR="008869F7">
              <w:rPr>
                <w:noProof/>
                <w:webHidden/>
              </w:rPr>
            </w:r>
            <w:r w:rsidR="008869F7">
              <w:rPr>
                <w:noProof/>
                <w:webHidden/>
              </w:rPr>
              <w:fldChar w:fldCharType="separate"/>
            </w:r>
            <w:r w:rsidR="008869F7">
              <w:rPr>
                <w:noProof/>
                <w:webHidden/>
              </w:rPr>
              <w:t>53</w:t>
            </w:r>
            <w:r w:rsidR="008869F7">
              <w:rPr>
                <w:noProof/>
                <w:webHidden/>
              </w:rPr>
              <w:fldChar w:fldCharType="end"/>
            </w:r>
          </w:hyperlink>
        </w:p>
        <w:p w14:paraId="56F33FB2" w14:textId="1BFAEF99" w:rsidR="008869F7" w:rsidRDefault="00000000">
          <w:pPr>
            <w:pStyle w:val="TM2"/>
            <w:tabs>
              <w:tab w:val="right" w:leader="underscore" w:pos="10194"/>
            </w:tabs>
            <w:rPr>
              <w:rFonts w:eastAsiaTheme="minorEastAsia" w:cstheme="minorBidi"/>
              <w:b w:val="0"/>
              <w:bCs w:val="0"/>
              <w:noProof/>
              <w:lang w:eastAsia="fr-FR"/>
            </w:rPr>
          </w:pPr>
          <w:hyperlink w:anchor="_Toc123537119" w:history="1">
            <w:r w:rsidR="008869F7" w:rsidRPr="003645F1">
              <w:rPr>
                <w:rStyle w:val="Lienhypertexte"/>
                <w:noProof/>
              </w:rPr>
              <w:t>12-5 De circulation interne</w:t>
            </w:r>
            <w:r w:rsidR="008869F7">
              <w:rPr>
                <w:noProof/>
                <w:webHidden/>
              </w:rPr>
              <w:tab/>
            </w:r>
            <w:r w:rsidR="008869F7">
              <w:rPr>
                <w:noProof/>
                <w:webHidden/>
              </w:rPr>
              <w:fldChar w:fldCharType="begin"/>
            </w:r>
            <w:r w:rsidR="008869F7">
              <w:rPr>
                <w:noProof/>
                <w:webHidden/>
              </w:rPr>
              <w:instrText xml:space="preserve"> PAGEREF _Toc123537119 \h </w:instrText>
            </w:r>
            <w:r w:rsidR="008869F7">
              <w:rPr>
                <w:noProof/>
                <w:webHidden/>
              </w:rPr>
            </w:r>
            <w:r w:rsidR="008869F7">
              <w:rPr>
                <w:noProof/>
                <w:webHidden/>
              </w:rPr>
              <w:fldChar w:fldCharType="separate"/>
            </w:r>
            <w:r w:rsidR="008869F7">
              <w:rPr>
                <w:noProof/>
                <w:webHidden/>
              </w:rPr>
              <w:t>53</w:t>
            </w:r>
            <w:r w:rsidR="008869F7">
              <w:rPr>
                <w:noProof/>
                <w:webHidden/>
              </w:rPr>
              <w:fldChar w:fldCharType="end"/>
            </w:r>
          </w:hyperlink>
        </w:p>
        <w:p w14:paraId="4CDF82D4" w14:textId="478532BF" w:rsidR="008869F7" w:rsidRDefault="00000000">
          <w:pPr>
            <w:pStyle w:val="TM2"/>
            <w:tabs>
              <w:tab w:val="right" w:leader="underscore" w:pos="10194"/>
            </w:tabs>
            <w:rPr>
              <w:rFonts w:eastAsiaTheme="minorEastAsia" w:cstheme="minorBidi"/>
              <w:b w:val="0"/>
              <w:bCs w:val="0"/>
              <w:noProof/>
              <w:lang w:eastAsia="fr-FR"/>
            </w:rPr>
          </w:pPr>
          <w:hyperlink w:anchor="_Toc123537120" w:history="1">
            <w:r w:rsidR="008869F7" w:rsidRPr="003645F1">
              <w:rPr>
                <w:rStyle w:val="Lienhypertexte"/>
                <w:noProof/>
              </w:rPr>
              <w:t>12-6 De communication</w:t>
            </w:r>
            <w:r w:rsidR="008869F7">
              <w:rPr>
                <w:noProof/>
                <w:webHidden/>
              </w:rPr>
              <w:tab/>
            </w:r>
            <w:r w:rsidR="008869F7">
              <w:rPr>
                <w:noProof/>
                <w:webHidden/>
              </w:rPr>
              <w:fldChar w:fldCharType="begin"/>
            </w:r>
            <w:r w:rsidR="008869F7">
              <w:rPr>
                <w:noProof/>
                <w:webHidden/>
              </w:rPr>
              <w:instrText xml:space="preserve"> PAGEREF _Toc123537120 \h </w:instrText>
            </w:r>
            <w:r w:rsidR="008869F7">
              <w:rPr>
                <w:noProof/>
                <w:webHidden/>
              </w:rPr>
            </w:r>
            <w:r w:rsidR="008869F7">
              <w:rPr>
                <w:noProof/>
                <w:webHidden/>
              </w:rPr>
              <w:fldChar w:fldCharType="separate"/>
            </w:r>
            <w:r w:rsidR="008869F7">
              <w:rPr>
                <w:noProof/>
                <w:webHidden/>
              </w:rPr>
              <w:t>53</w:t>
            </w:r>
            <w:r w:rsidR="008869F7">
              <w:rPr>
                <w:noProof/>
                <w:webHidden/>
              </w:rPr>
              <w:fldChar w:fldCharType="end"/>
            </w:r>
          </w:hyperlink>
        </w:p>
        <w:p w14:paraId="35AADFD3" w14:textId="0AE089C2"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121" w:history="1">
            <w:r w:rsidR="008869F7" w:rsidRPr="003645F1">
              <w:rPr>
                <w:rStyle w:val="Lienhypertexte"/>
                <w:noProof/>
              </w:rPr>
              <w:t>13-Assurances</w:t>
            </w:r>
            <w:r w:rsidR="008869F7">
              <w:rPr>
                <w:noProof/>
                <w:webHidden/>
              </w:rPr>
              <w:tab/>
            </w:r>
            <w:r w:rsidR="008869F7">
              <w:rPr>
                <w:noProof/>
                <w:webHidden/>
              </w:rPr>
              <w:fldChar w:fldCharType="begin"/>
            </w:r>
            <w:r w:rsidR="008869F7">
              <w:rPr>
                <w:noProof/>
                <w:webHidden/>
              </w:rPr>
              <w:instrText xml:space="preserve"> PAGEREF _Toc123537121 \h </w:instrText>
            </w:r>
            <w:r w:rsidR="008869F7">
              <w:rPr>
                <w:noProof/>
                <w:webHidden/>
              </w:rPr>
            </w:r>
            <w:r w:rsidR="008869F7">
              <w:rPr>
                <w:noProof/>
                <w:webHidden/>
              </w:rPr>
              <w:fldChar w:fldCharType="separate"/>
            </w:r>
            <w:r w:rsidR="008869F7">
              <w:rPr>
                <w:noProof/>
                <w:webHidden/>
              </w:rPr>
              <w:t>53</w:t>
            </w:r>
            <w:r w:rsidR="008869F7">
              <w:rPr>
                <w:noProof/>
                <w:webHidden/>
              </w:rPr>
              <w:fldChar w:fldCharType="end"/>
            </w:r>
          </w:hyperlink>
        </w:p>
        <w:p w14:paraId="77596F33" w14:textId="4CF0EB04" w:rsidR="008869F7" w:rsidRDefault="00000000">
          <w:pPr>
            <w:pStyle w:val="TM2"/>
            <w:tabs>
              <w:tab w:val="right" w:leader="underscore" w:pos="10194"/>
            </w:tabs>
            <w:rPr>
              <w:rFonts w:eastAsiaTheme="minorEastAsia" w:cstheme="minorBidi"/>
              <w:b w:val="0"/>
              <w:bCs w:val="0"/>
              <w:noProof/>
              <w:lang w:eastAsia="fr-FR"/>
            </w:rPr>
          </w:pPr>
          <w:hyperlink w:anchor="_Toc123537122" w:history="1">
            <w:r w:rsidR="008869F7" w:rsidRPr="003645F1">
              <w:rPr>
                <w:rStyle w:val="Lienhypertexte"/>
                <w:noProof/>
              </w:rPr>
              <w:t>13-1 Le camping</w:t>
            </w:r>
            <w:r w:rsidR="008869F7">
              <w:rPr>
                <w:noProof/>
                <w:webHidden/>
              </w:rPr>
              <w:tab/>
            </w:r>
            <w:r w:rsidR="008869F7">
              <w:rPr>
                <w:noProof/>
                <w:webHidden/>
              </w:rPr>
              <w:fldChar w:fldCharType="begin"/>
            </w:r>
            <w:r w:rsidR="008869F7">
              <w:rPr>
                <w:noProof/>
                <w:webHidden/>
              </w:rPr>
              <w:instrText xml:space="preserve"> PAGEREF _Toc123537122 \h </w:instrText>
            </w:r>
            <w:r w:rsidR="008869F7">
              <w:rPr>
                <w:noProof/>
                <w:webHidden/>
              </w:rPr>
            </w:r>
            <w:r w:rsidR="008869F7">
              <w:rPr>
                <w:noProof/>
                <w:webHidden/>
              </w:rPr>
              <w:fldChar w:fldCharType="separate"/>
            </w:r>
            <w:r w:rsidR="008869F7">
              <w:rPr>
                <w:noProof/>
                <w:webHidden/>
              </w:rPr>
              <w:t>53</w:t>
            </w:r>
            <w:r w:rsidR="008869F7">
              <w:rPr>
                <w:noProof/>
                <w:webHidden/>
              </w:rPr>
              <w:fldChar w:fldCharType="end"/>
            </w:r>
          </w:hyperlink>
        </w:p>
        <w:p w14:paraId="3D0BF7A8" w14:textId="17A68E89" w:rsidR="008869F7" w:rsidRDefault="00000000">
          <w:pPr>
            <w:pStyle w:val="TM2"/>
            <w:tabs>
              <w:tab w:val="right" w:leader="underscore" w:pos="10194"/>
            </w:tabs>
            <w:rPr>
              <w:rFonts w:eastAsiaTheme="minorEastAsia" w:cstheme="minorBidi"/>
              <w:b w:val="0"/>
              <w:bCs w:val="0"/>
              <w:noProof/>
              <w:lang w:eastAsia="fr-FR"/>
            </w:rPr>
          </w:pPr>
          <w:hyperlink w:anchor="_Toc123537123" w:history="1">
            <w:r w:rsidR="008869F7" w:rsidRPr="003645F1">
              <w:rPr>
                <w:rStyle w:val="Lienhypertexte"/>
                <w:noProof/>
              </w:rPr>
              <w:t>13-2 Les locataires</w:t>
            </w:r>
            <w:r w:rsidR="008869F7">
              <w:rPr>
                <w:noProof/>
                <w:webHidden/>
              </w:rPr>
              <w:tab/>
            </w:r>
            <w:r w:rsidR="008869F7">
              <w:rPr>
                <w:noProof/>
                <w:webHidden/>
              </w:rPr>
              <w:fldChar w:fldCharType="begin"/>
            </w:r>
            <w:r w:rsidR="008869F7">
              <w:rPr>
                <w:noProof/>
                <w:webHidden/>
              </w:rPr>
              <w:instrText xml:space="preserve"> PAGEREF _Toc123537123 \h </w:instrText>
            </w:r>
            <w:r w:rsidR="008869F7">
              <w:rPr>
                <w:noProof/>
                <w:webHidden/>
              </w:rPr>
            </w:r>
            <w:r w:rsidR="008869F7">
              <w:rPr>
                <w:noProof/>
                <w:webHidden/>
              </w:rPr>
              <w:fldChar w:fldCharType="separate"/>
            </w:r>
            <w:r w:rsidR="008869F7">
              <w:rPr>
                <w:noProof/>
                <w:webHidden/>
              </w:rPr>
              <w:t>53</w:t>
            </w:r>
            <w:r w:rsidR="008869F7">
              <w:rPr>
                <w:noProof/>
                <w:webHidden/>
              </w:rPr>
              <w:fldChar w:fldCharType="end"/>
            </w:r>
          </w:hyperlink>
        </w:p>
        <w:p w14:paraId="0F28B2E3" w14:textId="5CD21221"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124" w:history="1">
            <w:r w:rsidR="008869F7" w:rsidRPr="003645F1">
              <w:rPr>
                <w:rStyle w:val="Lienhypertexte"/>
                <w:noProof/>
              </w:rPr>
              <w:t>14-Les tarifs</w:t>
            </w:r>
            <w:r w:rsidR="008869F7">
              <w:rPr>
                <w:noProof/>
                <w:webHidden/>
              </w:rPr>
              <w:tab/>
            </w:r>
            <w:r w:rsidR="008869F7">
              <w:rPr>
                <w:noProof/>
                <w:webHidden/>
              </w:rPr>
              <w:fldChar w:fldCharType="begin"/>
            </w:r>
            <w:r w:rsidR="008869F7">
              <w:rPr>
                <w:noProof/>
                <w:webHidden/>
              </w:rPr>
              <w:instrText xml:space="preserve"> PAGEREF _Toc123537124 \h </w:instrText>
            </w:r>
            <w:r w:rsidR="008869F7">
              <w:rPr>
                <w:noProof/>
                <w:webHidden/>
              </w:rPr>
            </w:r>
            <w:r w:rsidR="008869F7">
              <w:rPr>
                <w:noProof/>
                <w:webHidden/>
              </w:rPr>
              <w:fldChar w:fldCharType="separate"/>
            </w:r>
            <w:r w:rsidR="008869F7">
              <w:rPr>
                <w:noProof/>
                <w:webHidden/>
              </w:rPr>
              <w:t>54</w:t>
            </w:r>
            <w:r w:rsidR="008869F7">
              <w:rPr>
                <w:noProof/>
                <w:webHidden/>
              </w:rPr>
              <w:fldChar w:fldCharType="end"/>
            </w:r>
          </w:hyperlink>
        </w:p>
        <w:p w14:paraId="2763738D" w14:textId="06275E32"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125" w:history="1">
            <w:r w:rsidR="008869F7" w:rsidRPr="003645F1">
              <w:rPr>
                <w:rStyle w:val="Lienhypertexte"/>
                <w:noProof/>
              </w:rPr>
              <w:t>15- La sécurité</w:t>
            </w:r>
            <w:r w:rsidR="008869F7">
              <w:rPr>
                <w:noProof/>
                <w:webHidden/>
              </w:rPr>
              <w:tab/>
            </w:r>
            <w:r w:rsidR="008869F7">
              <w:rPr>
                <w:noProof/>
                <w:webHidden/>
              </w:rPr>
              <w:fldChar w:fldCharType="begin"/>
            </w:r>
            <w:r w:rsidR="008869F7">
              <w:rPr>
                <w:noProof/>
                <w:webHidden/>
              </w:rPr>
              <w:instrText xml:space="preserve"> PAGEREF _Toc123537125 \h </w:instrText>
            </w:r>
            <w:r w:rsidR="008869F7">
              <w:rPr>
                <w:noProof/>
                <w:webHidden/>
              </w:rPr>
            </w:r>
            <w:r w:rsidR="008869F7">
              <w:rPr>
                <w:noProof/>
                <w:webHidden/>
              </w:rPr>
              <w:fldChar w:fldCharType="separate"/>
            </w:r>
            <w:r w:rsidR="008869F7">
              <w:rPr>
                <w:noProof/>
                <w:webHidden/>
              </w:rPr>
              <w:t>54</w:t>
            </w:r>
            <w:r w:rsidR="008869F7">
              <w:rPr>
                <w:noProof/>
                <w:webHidden/>
              </w:rPr>
              <w:fldChar w:fldCharType="end"/>
            </w:r>
          </w:hyperlink>
        </w:p>
        <w:p w14:paraId="2D54ADD5" w14:textId="06CF8337" w:rsidR="008869F7" w:rsidRDefault="00000000">
          <w:pPr>
            <w:pStyle w:val="TM2"/>
            <w:tabs>
              <w:tab w:val="right" w:leader="underscore" w:pos="10194"/>
            </w:tabs>
            <w:rPr>
              <w:rFonts w:eastAsiaTheme="minorEastAsia" w:cstheme="minorBidi"/>
              <w:b w:val="0"/>
              <w:bCs w:val="0"/>
              <w:noProof/>
              <w:lang w:eastAsia="fr-FR"/>
            </w:rPr>
          </w:pPr>
          <w:hyperlink w:anchor="_Toc123537126" w:history="1">
            <w:r w:rsidR="008869F7" w:rsidRPr="003645F1">
              <w:rPr>
                <w:rStyle w:val="Lienhypertexte"/>
                <w:noProof/>
              </w:rPr>
              <w:t>15-1 Les moyens/outils</w:t>
            </w:r>
            <w:r w:rsidR="008869F7">
              <w:rPr>
                <w:noProof/>
                <w:webHidden/>
              </w:rPr>
              <w:tab/>
            </w:r>
            <w:r w:rsidR="008869F7">
              <w:rPr>
                <w:noProof/>
                <w:webHidden/>
              </w:rPr>
              <w:fldChar w:fldCharType="begin"/>
            </w:r>
            <w:r w:rsidR="008869F7">
              <w:rPr>
                <w:noProof/>
                <w:webHidden/>
              </w:rPr>
              <w:instrText xml:space="preserve"> PAGEREF _Toc123537126 \h </w:instrText>
            </w:r>
            <w:r w:rsidR="008869F7">
              <w:rPr>
                <w:noProof/>
                <w:webHidden/>
              </w:rPr>
            </w:r>
            <w:r w:rsidR="008869F7">
              <w:rPr>
                <w:noProof/>
                <w:webHidden/>
              </w:rPr>
              <w:fldChar w:fldCharType="separate"/>
            </w:r>
            <w:r w:rsidR="008869F7">
              <w:rPr>
                <w:noProof/>
                <w:webHidden/>
              </w:rPr>
              <w:t>54</w:t>
            </w:r>
            <w:r w:rsidR="008869F7">
              <w:rPr>
                <w:noProof/>
                <w:webHidden/>
              </w:rPr>
              <w:fldChar w:fldCharType="end"/>
            </w:r>
          </w:hyperlink>
        </w:p>
        <w:p w14:paraId="249D9468" w14:textId="6DC42B62" w:rsidR="008869F7" w:rsidRDefault="00000000">
          <w:pPr>
            <w:pStyle w:val="TM2"/>
            <w:tabs>
              <w:tab w:val="right" w:leader="underscore" w:pos="10194"/>
            </w:tabs>
            <w:rPr>
              <w:rFonts w:eastAsiaTheme="minorEastAsia" w:cstheme="minorBidi"/>
              <w:b w:val="0"/>
              <w:bCs w:val="0"/>
              <w:noProof/>
              <w:lang w:eastAsia="fr-FR"/>
            </w:rPr>
          </w:pPr>
          <w:hyperlink w:anchor="_Toc123537127" w:history="1">
            <w:r w:rsidR="008869F7" w:rsidRPr="003645F1">
              <w:rPr>
                <w:rStyle w:val="Lienhypertexte"/>
                <w:noProof/>
              </w:rPr>
              <w:t>15-2 Le CPS (téléchargement)</w:t>
            </w:r>
            <w:r w:rsidR="008869F7">
              <w:rPr>
                <w:noProof/>
                <w:webHidden/>
              </w:rPr>
              <w:tab/>
            </w:r>
            <w:r w:rsidR="008869F7">
              <w:rPr>
                <w:noProof/>
                <w:webHidden/>
              </w:rPr>
              <w:fldChar w:fldCharType="begin"/>
            </w:r>
            <w:r w:rsidR="008869F7">
              <w:rPr>
                <w:noProof/>
                <w:webHidden/>
              </w:rPr>
              <w:instrText xml:space="preserve"> PAGEREF _Toc123537127 \h </w:instrText>
            </w:r>
            <w:r w:rsidR="008869F7">
              <w:rPr>
                <w:noProof/>
                <w:webHidden/>
              </w:rPr>
            </w:r>
            <w:r w:rsidR="008869F7">
              <w:rPr>
                <w:noProof/>
                <w:webHidden/>
              </w:rPr>
              <w:fldChar w:fldCharType="separate"/>
            </w:r>
            <w:r w:rsidR="008869F7">
              <w:rPr>
                <w:noProof/>
                <w:webHidden/>
              </w:rPr>
              <w:t>55</w:t>
            </w:r>
            <w:r w:rsidR="008869F7">
              <w:rPr>
                <w:noProof/>
                <w:webHidden/>
              </w:rPr>
              <w:fldChar w:fldCharType="end"/>
            </w:r>
          </w:hyperlink>
        </w:p>
        <w:p w14:paraId="4C530CF5" w14:textId="78393596" w:rsidR="008869F7" w:rsidRDefault="00000000">
          <w:pPr>
            <w:pStyle w:val="TM2"/>
            <w:tabs>
              <w:tab w:val="right" w:leader="underscore" w:pos="10194"/>
            </w:tabs>
            <w:rPr>
              <w:rFonts w:eastAsiaTheme="minorEastAsia" w:cstheme="minorBidi"/>
              <w:b w:val="0"/>
              <w:bCs w:val="0"/>
              <w:noProof/>
              <w:lang w:eastAsia="fr-FR"/>
            </w:rPr>
          </w:pPr>
          <w:hyperlink w:anchor="_Toc123537128" w:history="1">
            <w:r w:rsidR="008869F7" w:rsidRPr="003645F1">
              <w:rPr>
                <w:rStyle w:val="Lienhypertexte"/>
                <w:noProof/>
              </w:rPr>
              <w:t>15-3 Les règles d’usage</w:t>
            </w:r>
            <w:r w:rsidR="008869F7">
              <w:rPr>
                <w:noProof/>
                <w:webHidden/>
              </w:rPr>
              <w:tab/>
            </w:r>
            <w:r w:rsidR="008869F7">
              <w:rPr>
                <w:noProof/>
                <w:webHidden/>
              </w:rPr>
              <w:fldChar w:fldCharType="begin"/>
            </w:r>
            <w:r w:rsidR="008869F7">
              <w:rPr>
                <w:noProof/>
                <w:webHidden/>
              </w:rPr>
              <w:instrText xml:space="preserve"> PAGEREF _Toc123537128 \h </w:instrText>
            </w:r>
            <w:r w:rsidR="008869F7">
              <w:rPr>
                <w:noProof/>
                <w:webHidden/>
              </w:rPr>
            </w:r>
            <w:r w:rsidR="008869F7">
              <w:rPr>
                <w:noProof/>
                <w:webHidden/>
              </w:rPr>
              <w:fldChar w:fldCharType="separate"/>
            </w:r>
            <w:r w:rsidR="008869F7">
              <w:rPr>
                <w:noProof/>
                <w:webHidden/>
              </w:rPr>
              <w:t>55</w:t>
            </w:r>
            <w:r w:rsidR="008869F7">
              <w:rPr>
                <w:noProof/>
                <w:webHidden/>
              </w:rPr>
              <w:fldChar w:fldCharType="end"/>
            </w:r>
          </w:hyperlink>
        </w:p>
        <w:p w14:paraId="2924EF2B" w14:textId="5E2420A5" w:rsidR="008869F7" w:rsidRDefault="00000000">
          <w:pPr>
            <w:pStyle w:val="TM2"/>
            <w:tabs>
              <w:tab w:val="right" w:leader="underscore" w:pos="10194"/>
            </w:tabs>
            <w:rPr>
              <w:rFonts w:eastAsiaTheme="minorEastAsia" w:cstheme="minorBidi"/>
              <w:b w:val="0"/>
              <w:bCs w:val="0"/>
              <w:noProof/>
              <w:lang w:eastAsia="fr-FR"/>
            </w:rPr>
          </w:pPr>
          <w:hyperlink w:anchor="_Toc123537129" w:history="1">
            <w:r w:rsidR="008869F7" w:rsidRPr="003645F1">
              <w:rPr>
                <w:rStyle w:val="Lienhypertexte"/>
                <w:noProof/>
              </w:rPr>
              <w:t>15-4 Les règles de la sécurité au travail</w:t>
            </w:r>
            <w:r w:rsidR="008869F7">
              <w:rPr>
                <w:noProof/>
                <w:webHidden/>
              </w:rPr>
              <w:tab/>
            </w:r>
            <w:r w:rsidR="008869F7">
              <w:rPr>
                <w:noProof/>
                <w:webHidden/>
              </w:rPr>
              <w:fldChar w:fldCharType="begin"/>
            </w:r>
            <w:r w:rsidR="008869F7">
              <w:rPr>
                <w:noProof/>
                <w:webHidden/>
              </w:rPr>
              <w:instrText xml:space="preserve"> PAGEREF _Toc123537129 \h </w:instrText>
            </w:r>
            <w:r w:rsidR="008869F7">
              <w:rPr>
                <w:noProof/>
                <w:webHidden/>
              </w:rPr>
            </w:r>
            <w:r w:rsidR="008869F7">
              <w:rPr>
                <w:noProof/>
                <w:webHidden/>
              </w:rPr>
              <w:fldChar w:fldCharType="separate"/>
            </w:r>
            <w:r w:rsidR="008869F7">
              <w:rPr>
                <w:noProof/>
                <w:webHidden/>
              </w:rPr>
              <w:t>55</w:t>
            </w:r>
            <w:r w:rsidR="008869F7">
              <w:rPr>
                <w:noProof/>
                <w:webHidden/>
              </w:rPr>
              <w:fldChar w:fldCharType="end"/>
            </w:r>
          </w:hyperlink>
        </w:p>
        <w:p w14:paraId="08F80823" w14:textId="2B90B7A9" w:rsidR="008869F7" w:rsidRDefault="00000000">
          <w:pPr>
            <w:pStyle w:val="TM2"/>
            <w:tabs>
              <w:tab w:val="right" w:leader="underscore" w:pos="10194"/>
            </w:tabs>
            <w:rPr>
              <w:rFonts w:eastAsiaTheme="minorEastAsia" w:cstheme="minorBidi"/>
              <w:b w:val="0"/>
              <w:bCs w:val="0"/>
              <w:noProof/>
              <w:lang w:eastAsia="fr-FR"/>
            </w:rPr>
          </w:pPr>
          <w:hyperlink w:anchor="_Toc123537130" w:history="1">
            <w:r w:rsidR="008869F7" w:rsidRPr="003645F1">
              <w:rPr>
                <w:rStyle w:val="Lienhypertexte"/>
                <w:noProof/>
              </w:rPr>
              <w:t>15-5 La sécurité alimentaire</w:t>
            </w:r>
            <w:r w:rsidR="008869F7">
              <w:rPr>
                <w:noProof/>
                <w:webHidden/>
              </w:rPr>
              <w:tab/>
            </w:r>
            <w:r w:rsidR="008869F7">
              <w:rPr>
                <w:noProof/>
                <w:webHidden/>
              </w:rPr>
              <w:fldChar w:fldCharType="begin"/>
            </w:r>
            <w:r w:rsidR="008869F7">
              <w:rPr>
                <w:noProof/>
                <w:webHidden/>
              </w:rPr>
              <w:instrText xml:space="preserve"> PAGEREF _Toc123537130 \h </w:instrText>
            </w:r>
            <w:r w:rsidR="008869F7">
              <w:rPr>
                <w:noProof/>
                <w:webHidden/>
              </w:rPr>
            </w:r>
            <w:r w:rsidR="008869F7">
              <w:rPr>
                <w:noProof/>
                <w:webHidden/>
              </w:rPr>
              <w:fldChar w:fldCharType="separate"/>
            </w:r>
            <w:r w:rsidR="008869F7">
              <w:rPr>
                <w:noProof/>
                <w:webHidden/>
              </w:rPr>
              <w:t>56</w:t>
            </w:r>
            <w:r w:rsidR="008869F7">
              <w:rPr>
                <w:noProof/>
                <w:webHidden/>
              </w:rPr>
              <w:fldChar w:fldCharType="end"/>
            </w:r>
          </w:hyperlink>
        </w:p>
        <w:p w14:paraId="2E5CCD14" w14:textId="13C2C8F8" w:rsidR="008869F7" w:rsidRDefault="00000000">
          <w:pPr>
            <w:pStyle w:val="TM2"/>
            <w:tabs>
              <w:tab w:val="right" w:leader="underscore" w:pos="10194"/>
            </w:tabs>
            <w:rPr>
              <w:rFonts w:eastAsiaTheme="minorEastAsia" w:cstheme="minorBidi"/>
              <w:b w:val="0"/>
              <w:bCs w:val="0"/>
              <w:noProof/>
              <w:lang w:eastAsia="fr-FR"/>
            </w:rPr>
          </w:pPr>
          <w:hyperlink w:anchor="_Toc123537131" w:history="1">
            <w:r w:rsidR="008869F7" w:rsidRPr="003645F1">
              <w:rPr>
                <w:rStyle w:val="Lienhypertexte"/>
                <w:rFonts w:cs="Arial"/>
                <w:noProof/>
              </w:rPr>
              <w:t>15-6 Les détecteurs de crues</w:t>
            </w:r>
            <w:r w:rsidR="008869F7">
              <w:rPr>
                <w:noProof/>
                <w:webHidden/>
              </w:rPr>
              <w:tab/>
            </w:r>
            <w:r w:rsidR="008869F7">
              <w:rPr>
                <w:noProof/>
                <w:webHidden/>
              </w:rPr>
              <w:fldChar w:fldCharType="begin"/>
            </w:r>
            <w:r w:rsidR="008869F7">
              <w:rPr>
                <w:noProof/>
                <w:webHidden/>
              </w:rPr>
              <w:instrText xml:space="preserve"> PAGEREF _Toc123537131 \h </w:instrText>
            </w:r>
            <w:r w:rsidR="008869F7">
              <w:rPr>
                <w:noProof/>
                <w:webHidden/>
              </w:rPr>
            </w:r>
            <w:r w:rsidR="008869F7">
              <w:rPr>
                <w:noProof/>
                <w:webHidden/>
              </w:rPr>
              <w:fldChar w:fldCharType="separate"/>
            </w:r>
            <w:r w:rsidR="008869F7">
              <w:rPr>
                <w:noProof/>
                <w:webHidden/>
              </w:rPr>
              <w:t>56</w:t>
            </w:r>
            <w:r w:rsidR="008869F7">
              <w:rPr>
                <w:noProof/>
                <w:webHidden/>
              </w:rPr>
              <w:fldChar w:fldCharType="end"/>
            </w:r>
          </w:hyperlink>
        </w:p>
        <w:p w14:paraId="3934521B" w14:textId="1CD671C9" w:rsidR="008869F7" w:rsidRDefault="00000000">
          <w:pPr>
            <w:pStyle w:val="TM2"/>
            <w:tabs>
              <w:tab w:val="right" w:leader="underscore" w:pos="10194"/>
            </w:tabs>
            <w:rPr>
              <w:rFonts w:eastAsiaTheme="minorEastAsia" w:cstheme="minorBidi"/>
              <w:b w:val="0"/>
              <w:bCs w:val="0"/>
              <w:noProof/>
              <w:lang w:eastAsia="fr-FR"/>
            </w:rPr>
          </w:pPr>
          <w:hyperlink w:anchor="_Toc123537132" w:history="1">
            <w:r w:rsidR="008869F7" w:rsidRPr="003645F1">
              <w:rPr>
                <w:rStyle w:val="Lienhypertexte"/>
                <w:noProof/>
              </w:rPr>
              <w:t>15-7 Les détecteurs de fumées individuels</w:t>
            </w:r>
            <w:r w:rsidR="008869F7">
              <w:rPr>
                <w:noProof/>
                <w:webHidden/>
              </w:rPr>
              <w:tab/>
            </w:r>
            <w:r w:rsidR="008869F7">
              <w:rPr>
                <w:noProof/>
                <w:webHidden/>
              </w:rPr>
              <w:fldChar w:fldCharType="begin"/>
            </w:r>
            <w:r w:rsidR="008869F7">
              <w:rPr>
                <w:noProof/>
                <w:webHidden/>
              </w:rPr>
              <w:instrText xml:space="preserve"> PAGEREF _Toc123537132 \h </w:instrText>
            </w:r>
            <w:r w:rsidR="008869F7">
              <w:rPr>
                <w:noProof/>
                <w:webHidden/>
              </w:rPr>
            </w:r>
            <w:r w:rsidR="008869F7">
              <w:rPr>
                <w:noProof/>
                <w:webHidden/>
              </w:rPr>
              <w:fldChar w:fldCharType="separate"/>
            </w:r>
            <w:r w:rsidR="008869F7">
              <w:rPr>
                <w:noProof/>
                <w:webHidden/>
              </w:rPr>
              <w:t>56</w:t>
            </w:r>
            <w:r w:rsidR="008869F7">
              <w:rPr>
                <w:noProof/>
                <w:webHidden/>
              </w:rPr>
              <w:fldChar w:fldCharType="end"/>
            </w:r>
          </w:hyperlink>
        </w:p>
        <w:p w14:paraId="273EA77B" w14:textId="41CB19A9" w:rsidR="008869F7" w:rsidRDefault="00000000">
          <w:pPr>
            <w:pStyle w:val="TM2"/>
            <w:tabs>
              <w:tab w:val="right" w:leader="underscore" w:pos="10194"/>
            </w:tabs>
            <w:rPr>
              <w:rFonts w:eastAsiaTheme="minorEastAsia" w:cstheme="minorBidi"/>
              <w:b w:val="0"/>
              <w:bCs w:val="0"/>
              <w:noProof/>
              <w:lang w:eastAsia="fr-FR"/>
            </w:rPr>
          </w:pPr>
          <w:hyperlink w:anchor="_Toc123537133" w:history="1">
            <w:r w:rsidR="008869F7" w:rsidRPr="003645F1">
              <w:rPr>
                <w:rStyle w:val="Lienhypertexte"/>
                <w:noProof/>
              </w:rPr>
              <w:t>15-8 Les extincteurs et bouches incendie</w:t>
            </w:r>
            <w:r w:rsidR="008869F7">
              <w:rPr>
                <w:noProof/>
                <w:webHidden/>
              </w:rPr>
              <w:tab/>
            </w:r>
            <w:r w:rsidR="008869F7">
              <w:rPr>
                <w:noProof/>
                <w:webHidden/>
              </w:rPr>
              <w:fldChar w:fldCharType="begin"/>
            </w:r>
            <w:r w:rsidR="008869F7">
              <w:rPr>
                <w:noProof/>
                <w:webHidden/>
              </w:rPr>
              <w:instrText xml:space="preserve"> PAGEREF _Toc123537133 \h </w:instrText>
            </w:r>
            <w:r w:rsidR="008869F7">
              <w:rPr>
                <w:noProof/>
                <w:webHidden/>
              </w:rPr>
            </w:r>
            <w:r w:rsidR="008869F7">
              <w:rPr>
                <w:noProof/>
                <w:webHidden/>
              </w:rPr>
              <w:fldChar w:fldCharType="separate"/>
            </w:r>
            <w:r w:rsidR="008869F7">
              <w:rPr>
                <w:noProof/>
                <w:webHidden/>
              </w:rPr>
              <w:t>56</w:t>
            </w:r>
            <w:r w:rsidR="008869F7">
              <w:rPr>
                <w:noProof/>
                <w:webHidden/>
              </w:rPr>
              <w:fldChar w:fldCharType="end"/>
            </w:r>
          </w:hyperlink>
        </w:p>
        <w:p w14:paraId="29ABF313" w14:textId="04BCB840" w:rsidR="008869F7" w:rsidRDefault="00000000">
          <w:pPr>
            <w:pStyle w:val="TM3"/>
            <w:tabs>
              <w:tab w:val="right" w:leader="underscore" w:pos="10194"/>
            </w:tabs>
            <w:rPr>
              <w:rFonts w:eastAsiaTheme="minorEastAsia" w:cstheme="minorBidi"/>
              <w:noProof/>
              <w:sz w:val="22"/>
              <w:szCs w:val="22"/>
              <w:lang w:eastAsia="fr-FR"/>
            </w:rPr>
          </w:pPr>
          <w:hyperlink w:anchor="_Toc123537134" w:history="1">
            <w:r w:rsidR="008869F7" w:rsidRPr="003645F1">
              <w:rPr>
                <w:rStyle w:val="Lienhypertexte"/>
                <w:b/>
                <w:bCs/>
                <w:noProof/>
              </w:rPr>
              <w:t>15-8-1</w:t>
            </w:r>
            <w:r w:rsidR="008869F7" w:rsidRPr="003645F1">
              <w:rPr>
                <w:rStyle w:val="Lienhypertexte"/>
                <w:noProof/>
              </w:rPr>
              <w:t xml:space="preserve"> en lieux privatifs</w:t>
            </w:r>
            <w:r w:rsidR="008869F7">
              <w:rPr>
                <w:noProof/>
                <w:webHidden/>
              </w:rPr>
              <w:tab/>
            </w:r>
            <w:r w:rsidR="008869F7">
              <w:rPr>
                <w:noProof/>
                <w:webHidden/>
              </w:rPr>
              <w:fldChar w:fldCharType="begin"/>
            </w:r>
            <w:r w:rsidR="008869F7">
              <w:rPr>
                <w:noProof/>
                <w:webHidden/>
              </w:rPr>
              <w:instrText xml:space="preserve"> PAGEREF _Toc123537134 \h </w:instrText>
            </w:r>
            <w:r w:rsidR="008869F7">
              <w:rPr>
                <w:noProof/>
                <w:webHidden/>
              </w:rPr>
            </w:r>
            <w:r w:rsidR="008869F7">
              <w:rPr>
                <w:noProof/>
                <w:webHidden/>
              </w:rPr>
              <w:fldChar w:fldCharType="separate"/>
            </w:r>
            <w:r w:rsidR="008869F7">
              <w:rPr>
                <w:noProof/>
                <w:webHidden/>
              </w:rPr>
              <w:t>56</w:t>
            </w:r>
            <w:r w:rsidR="008869F7">
              <w:rPr>
                <w:noProof/>
                <w:webHidden/>
              </w:rPr>
              <w:fldChar w:fldCharType="end"/>
            </w:r>
          </w:hyperlink>
        </w:p>
        <w:p w14:paraId="4498EE21" w14:textId="6A452533" w:rsidR="008869F7" w:rsidRDefault="00000000">
          <w:pPr>
            <w:pStyle w:val="TM3"/>
            <w:tabs>
              <w:tab w:val="right" w:leader="underscore" w:pos="10194"/>
            </w:tabs>
            <w:rPr>
              <w:rFonts w:eastAsiaTheme="minorEastAsia" w:cstheme="minorBidi"/>
              <w:noProof/>
              <w:sz w:val="22"/>
              <w:szCs w:val="22"/>
              <w:lang w:eastAsia="fr-FR"/>
            </w:rPr>
          </w:pPr>
          <w:hyperlink w:anchor="_Toc123537135" w:history="1">
            <w:r w:rsidR="008869F7" w:rsidRPr="003645F1">
              <w:rPr>
                <w:rStyle w:val="Lienhypertexte"/>
                <w:b/>
                <w:bCs/>
                <w:noProof/>
              </w:rPr>
              <w:t>15-8-2</w:t>
            </w:r>
            <w:r w:rsidR="008869F7" w:rsidRPr="003645F1">
              <w:rPr>
                <w:rStyle w:val="Lienhypertexte"/>
                <w:noProof/>
              </w:rPr>
              <w:t xml:space="preserve"> En lieux communs</w:t>
            </w:r>
            <w:r w:rsidR="008869F7">
              <w:rPr>
                <w:noProof/>
                <w:webHidden/>
              </w:rPr>
              <w:tab/>
            </w:r>
            <w:r w:rsidR="008869F7">
              <w:rPr>
                <w:noProof/>
                <w:webHidden/>
              </w:rPr>
              <w:fldChar w:fldCharType="begin"/>
            </w:r>
            <w:r w:rsidR="008869F7">
              <w:rPr>
                <w:noProof/>
                <w:webHidden/>
              </w:rPr>
              <w:instrText xml:space="preserve"> PAGEREF _Toc123537135 \h </w:instrText>
            </w:r>
            <w:r w:rsidR="008869F7">
              <w:rPr>
                <w:noProof/>
                <w:webHidden/>
              </w:rPr>
            </w:r>
            <w:r w:rsidR="008869F7">
              <w:rPr>
                <w:noProof/>
                <w:webHidden/>
              </w:rPr>
              <w:fldChar w:fldCharType="separate"/>
            </w:r>
            <w:r w:rsidR="008869F7">
              <w:rPr>
                <w:noProof/>
                <w:webHidden/>
              </w:rPr>
              <w:t>56</w:t>
            </w:r>
            <w:r w:rsidR="008869F7">
              <w:rPr>
                <w:noProof/>
                <w:webHidden/>
              </w:rPr>
              <w:fldChar w:fldCharType="end"/>
            </w:r>
          </w:hyperlink>
        </w:p>
        <w:p w14:paraId="39F433BE" w14:textId="08F00A1F" w:rsidR="008869F7" w:rsidRDefault="00000000">
          <w:pPr>
            <w:pStyle w:val="TM3"/>
            <w:tabs>
              <w:tab w:val="right" w:leader="underscore" w:pos="10194"/>
            </w:tabs>
            <w:rPr>
              <w:rFonts w:eastAsiaTheme="minorEastAsia" w:cstheme="minorBidi"/>
              <w:noProof/>
              <w:sz w:val="22"/>
              <w:szCs w:val="22"/>
              <w:lang w:eastAsia="fr-FR"/>
            </w:rPr>
          </w:pPr>
          <w:hyperlink w:anchor="_Toc123537136" w:history="1">
            <w:r w:rsidR="008869F7" w:rsidRPr="003645F1">
              <w:rPr>
                <w:rStyle w:val="Lienhypertexte"/>
                <w:b/>
                <w:bCs/>
                <w:noProof/>
              </w:rPr>
              <w:t>15-8-3</w:t>
            </w:r>
            <w:r w:rsidR="008869F7" w:rsidRPr="003645F1">
              <w:rPr>
                <w:rStyle w:val="Lienhypertexte"/>
                <w:noProof/>
              </w:rPr>
              <w:t xml:space="preserve"> Les bouches incendie</w:t>
            </w:r>
            <w:r w:rsidR="008869F7">
              <w:rPr>
                <w:noProof/>
                <w:webHidden/>
              </w:rPr>
              <w:tab/>
            </w:r>
            <w:r w:rsidR="008869F7">
              <w:rPr>
                <w:noProof/>
                <w:webHidden/>
              </w:rPr>
              <w:fldChar w:fldCharType="begin"/>
            </w:r>
            <w:r w:rsidR="008869F7">
              <w:rPr>
                <w:noProof/>
                <w:webHidden/>
              </w:rPr>
              <w:instrText xml:space="preserve"> PAGEREF _Toc123537136 \h </w:instrText>
            </w:r>
            <w:r w:rsidR="008869F7">
              <w:rPr>
                <w:noProof/>
                <w:webHidden/>
              </w:rPr>
            </w:r>
            <w:r w:rsidR="008869F7">
              <w:rPr>
                <w:noProof/>
                <w:webHidden/>
              </w:rPr>
              <w:fldChar w:fldCharType="separate"/>
            </w:r>
            <w:r w:rsidR="008869F7">
              <w:rPr>
                <w:noProof/>
                <w:webHidden/>
              </w:rPr>
              <w:t>56</w:t>
            </w:r>
            <w:r w:rsidR="008869F7">
              <w:rPr>
                <w:noProof/>
                <w:webHidden/>
              </w:rPr>
              <w:fldChar w:fldCharType="end"/>
            </w:r>
          </w:hyperlink>
        </w:p>
        <w:p w14:paraId="6871CC00" w14:textId="7A4246EC" w:rsidR="008869F7" w:rsidRDefault="00000000">
          <w:pPr>
            <w:pStyle w:val="TM2"/>
            <w:tabs>
              <w:tab w:val="right" w:leader="underscore" w:pos="10194"/>
            </w:tabs>
            <w:rPr>
              <w:rFonts w:eastAsiaTheme="minorEastAsia" w:cstheme="minorBidi"/>
              <w:b w:val="0"/>
              <w:bCs w:val="0"/>
              <w:noProof/>
              <w:lang w:eastAsia="fr-FR"/>
            </w:rPr>
          </w:pPr>
          <w:hyperlink w:anchor="_Toc123537137" w:history="1">
            <w:r w:rsidR="008869F7" w:rsidRPr="003645F1">
              <w:rPr>
                <w:rStyle w:val="Lienhypertexte"/>
                <w:noProof/>
              </w:rPr>
              <w:t>15-9 Le groupe de secours</w:t>
            </w:r>
            <w:r w:rsidR="008869F7">
              <w:rPr>
                <w:noProof/>
                <w:webHidden/>
              </w:rPr>
              <w:tab/>
            </w:r>
            <w:r w:rsidR="008869F7">
              <w:rPr>
                <w:noProof/>
                <w:webHidden/>
              </w:rPr>
              <w:fldChar w:fldCharType="begin"/>
            </w:r>
            <w:r w:rsidR="008869F7">
              <w:rPr>
                <w:noProof/>
                <w:webHidden/>
              </w:rPr>
              <w:instrText xml:space="preserve"> PAGEREF _Toc123537137 \h </w:instrText>
            </w:r>
            <w:r w:rsidR="008869F7">
              <w:rPr>
                <w:noProof/>
                <w:webHidden/>
              </w:rPr>
            </w:r>
            <w:r w:rsidR="008869F7">
              <w:rPr>
                <w:noProof/>
                <w:webHidden/>
              </w:rPr>
              <w:fldChar w:fldCharType="separate"/>
            </w:r>
            <w:r w:rsidR="008869F7">
              <w:rPr>
                <w:noProof/>
                <w:webHidden/>
              </w:rPr>
              <w:t>56</w:t>
            </w:r>
            <w:r w:rsidR="008869F7">
              <w:rPr>
                <w:noProof/>
                <w:webHidden/>
              </w:rPr>
              <w:fldChar w:fldCharType="end"/>
            </w:r>
          </w:hyperlink>
        </w:p>
        <w:p w14:paraId="70ABFCE1" w14:textId="7441CBBA" w:rsidR="008869F7" w:rsidRDefault="00000000">
          <w:pPr>
            <w:pStyle w:val="TM2"/>
            <w:tabs>
              <w:tab w:val="right" w:leader="underscore" w:pos="10194"/>
            </w:tabs>
            <w:rPr>
              <w:rFonts w:eastAsiaTheme="minorEastAsia" w:cstheme="minorBidi"/>
              <w:b w:val="0"/>
              <w:bCs w:val="0"/>
              <w:noProof/>
              <w:lang w:eastAsia="fr-FR"/>
            </w:rPr>
          </w:pPr>
          <w:hyperlink w:anchor="_Toc123537138" w:history="1">
            <w:r w:rsidR="008869F7" w:rsidRPr="003645F1">
              <w:rPr>
                <w:rStyle w:val="Lienhypertexte"/>
                <w:noProof/>
              </w:rPr>
              <w:t>15-10 Le mégaphone</w:t>
            </w:r>
            <w:r w:rsidR="008869F7">
              <w:rPr>
                <w:noProof/>
                <w:webHidden/>
              </w:rPr>
              <w:tab/>
            </w:r>
            <w:r w:rsidR="008869F7">
              <w:rPr>
                <w:noProof/>
                <w:webHidden/>
              </w:rPr>
              <w:fldChar w:fldCharType="begin"/>
            </w:r>
            <w:r w:rsidR="008869F7">
              <w:rPr>
                <w:noProof/>
                <w:webHidden/>
              </w:rPr>
              <w:instrText xml:space="preserve"> PAGEREF _Toc123537138 \h </w:instrText>
            </w:r>
            <w:r w:rsidR="008869F7">
              <w:rPr>
                <w:noProof/>
                <w:webHidden/>
              </w:rPr>
            </w:r>
            <w:r w:rsidR="008869F7">
              <w:rPr>
                <w:noProof/>
                <w:webHidden/>
              </w:rPr>
              <w:fldChar w:fldCharType="separate"/>
            </w:r>
            <w:r w:rsidR="008869F7">
              <w:rPr>
                <w:noProof/>
                <w:webHidden/>
              </w:rPr>
              <w:t>56</w:t>
            </w:r>
            <w:r w:rsidR="008869F7">
              <w:rPr>
                <w:noProof/>
                <w:webHidden/>
              </w:rPr>
              <w:fldChar w:fldCharType="end"/>
            </w:r>
          </w:hyperlink>
        </w:p>
        <w:p w14:paraId="11113EA0" w14:textId="1830CD8C" w:rsidR="008869F7" w:rsidRDefault="00000000">
          <w:pPr>
            <w:pStyle w:val="TM2"/>
            <w:tabs>
              <w:tab w:val="right" w:leader="underscore" w:pos="10194"/>
            </w:tabs>
            <w:rPr>
              <w:rFonts w:eastAsiaTheme="minorEastAsia" w:cstheme="minorBidi"/>
              <w:b w:val="0"/>
              <w:bCs w:val="0"/>
              <w:noProof/>
              <w:lang w:eastAsia="fr-FR"/>
            </w:rPr>
          </w:pPr>
          <w:hyperlink w:anchor="_Toc123537139" w:history="1">
            <w:r w:rsidR="008869F7" w:rsidRPr="003645F1">
              <w:rPr>
                <w:rStyle w:val="Lienhypertexte"/>
                <w:noProof/>
              </w:rPr>
              <w:t>15-11 La salle de mise en sécurité</w:t>
            </w:r>
            <w:r w:rsidR="008869F7">
              <w:rPr>
                <w:noProof/>
                <w:webHidden/>
              </w:rPr>
              <w:tab/>
            </w:r>
            <w:r w:rsidR="008869F7">
              <w:rPr>
                <w:noProof/>
                <w:webHidden/>
              </w:rPr>
              <w:fldChar w:fldCharType="begin"/>
            </w:r>
            <w:r w:rsidR="008869F7">
              <w:rPr>
                <w:noProof/>
                <w:webHidden/>
              </w:rPr>
              <w:instrText xml:space="preserve"> PAGEREF _Toc123537139 \h </w:instrText>
            </w:r>
            <w:r w:rsidR="008869F7">
              <w:rPr>
                <w:noProof/>
                <w:webHidden/>
              </w:rPr>
            </w:r>
            <w:r w:rsidR="008869F7">
              <w:rPr>
                <w:noProof/>
                <w:webHidden/>
              </w:rPr>
              <w:fldChar w:fldCharType="separate"/>
            </w:r>
            <w:r w:rsidR="008869F7">
              <w:rPr>
                <w:noProof/>
                <w:webHidden/>
              </w:rPr>
              <w:t>57</w:t>
            </w:r>
            <w:r w:rsidR="008869F7">
              <w:rPr>
                <w:noProof/>
                <w:webHidden/>
              </w:rPr>
              <w:fldChar w:fldCharType="end"/>
            </w:r>
          </w:hyperlink>
        </w:p>
        <w:p w14:paraId="5D9C2F67" w14:textId="315E4F18" w:rsidR="008869F7" w:rsidRDefault="00000000">
          <w:pPr>
            <w:pStyle w:val="TM2"/>
            <w:tabs>
              <w:tab w:val="right" w:leader="underscore" w:pos="10194"/>
            </w:tabs>
            <w:rPr>
              <w:rFonts w:eastAsiaTheme="minorEastAsia" w:cstheme="minorBidi"/>
              <w:b w:val="0"/>
              <w:bCs w:val="0"/>
              <w:noProof/>
              <w:lang w:eastAsia="fr-FR"/>
            </w:rPr>
          </w:pPr>
          <w:hyperlink w:anchor="_Toc123537140" w:history="1">
            <w:r w:rsidR="008869F7" w:rsidRPr="003645F1">
              <w:rPr>
                <w:rStyle w:val="Lienhypertexte"/>
                <w:noProof/>
              </w:rPr>
              <w:t>15-12 La formation</w:t>
            </w:r>
            <w:r w:rsidR="008869F7">
              <w:rPr>
                <w:noProof/>
                <w:webHidden/>
              </w:rPr>
              <w:tab/>
            </w:r>
            <w:r w:rsidR="008869F7">
              <w:rPr>
                <w:noProof/>
                <w:webHidden/>
              </w:rPr>
              <w:fldChar w:fldCharType="begin"/>
            </w:r>
            <w:r w:rsidR="008869F7">
              <w:rPr>
                <w:noProof/>
                <w:webHidden/>
              </w:rPr>
              <w:instrText xml:space="preserve"> PAGEREF _Toc123537140 \h </w:instrText>
            </w:r>
            <w:r w:rsidR="008869F7">
              <w:rPr>
                <w:noProof/>
                <w:webHidden/>
              </w:rPr>
            </w:r>
            <w:r w:rsidR="008869F7">
              <w:rPr>
                <w:noProof/>
                <w:webHidden/>
              </w:rPr>
              <w:fldChar w:fldCharType="separate"/>
            </w:r>
            <w:r w:rsidR="008869F7">
              <w:rPr>
                <w:noProof/>
                <w:webHidden/>
              </w:rPr>
              <w:t>57</w:t>
            </w:r>
            <w:r w:rsidR="008869F7">
              <w:rPr>
                <w:noProof/>
                <w:webHidden/>
              </w:rPr>
              <w:fldChar w:fldCharType="end"/>
            </w:r>
          </w:hyperlink>
        </w:p>
        <w:p w14:paraId="4BD373DC" w14:textId="301D426D" w:rsidR="008869F7" w:rsidRDefault="00000000">
          <w:pPr>
            <w:pStyle w:val="TM3"/>
            <w:tabs>
              <w:tab w:val="right" w:leader="underscore" w:pos="10194"/>
            </w:tabs>
            <w:rPr>
              <w:rFonts w:eastAsiaTheme="minorEastAsia" w:cstheme="minorBidi"/>
              <w:noProof/>
              <w:sz w:val="22"/>
              <w:szCs w:val="22"/>
              <w:lang w:eastAsia="fr-FR"/>
            </w:rPr>
          </w:pPr>
          <w:hyperlink w:anchor="_Toc123537141" w:history="1">
            <w:r w:rsidR="008869F7" w:rsidRPr="003645F1">
              <w:rPr>
                <w:rStyle w:val="Lienhypertexte"/>
                <w:b/>
                <w:bCs/>
                <w:noProof/>
              </w:rPr>
              <w:t>15-11-1</w:t>
            </w:r>
            <w:r w:rsidR="008869F7">
              <w:rPr>
                <w:noProof/>
                <w:webHidden/>
              </w:rPr>
              <w:tab/>
            </w:r>
            <w:r w:rsidR="008869F7">
              <w:rPr>
                <w:noProof/>
                <w:webHidden/>
              </w:rPr>
              <w:fldChar w:fldCharType="begin"/>
            </w:r>
            <w:r w:rsidR="008869F7">
              <w:rPr>
                <w:noProof/>
                <w:webHidden/>
              </w:rPr>
              <w:instrText xml:space="preserve"> PAGEREF _Toc123537141 \h </w:instrText>
            </w:r>
            <w:r w:rsidR="008869F7">
              <w:rPr>
                <w:noProof/>
                <w:webHidden/>
              </w:rPr>
            </w:r>
            <w:r w:rsidR="008869F7">
              <w:rPr>
                <w:noProof/>
                <w:webHidden/>
              </w:rPr>
              <w:fldChar w:fldCharType="separate"/>
            </w:r>
            <w:r w:rsidR="008869F7">
              <w:rPr>
                <w:noProof/>
                <w:webHidden/>
              </w:rPr>
              <w:t>57</w:t>
            </w:r>
            <w:r w:rsidR="008869F7">
              <w:rPr>
                <w:noProof/>
                <w:webHidden/>
              </w:rPr>
              <w:fldChar w:fldCharType="end"/>
            </w:r>
          </w:hyperlink>
        </w:p>
        <w:p w14:paraId="0A1098EA" w14:textId="7A31733F" w:rsidR="008869F7" w:rsidRDefault="00000000">
          <w:pPr>
            <w:pStyle w:val="TM3"/>
            <w:tabs>
              <w:tab w:val="right" w:leader="underscore" w:pos="10194"/>
            </w:tabs>
            <w:rPr>
              <w:rFonts w:eastAsiaTheme="minorEastAsia" w:cstheme="minorBidi"/>
              <w:noProof/>
              <w:sz w:val="22"/>
              <w:szCs w:val="22"/>
              <w:lang w:eastAsia="fr-FR"/>
            </w:rPr>
          </w:pPr>
          <w:hyperlink w:anchor="_Toc123537142" w:history="1">
            <w:r w:rsidR="008869F7" w:rsidRPr="003645F1">
              <w:rPr>
                <w:rStyle w:val="Lienhypertexte"/>
                <w:b/>
                <w:bCs/>
                <w:noProof/>
              </w:rPr>
              <w:t>15-11-2</w:t>
            </w:r>
            <w:r w:rsidR="008869F7">
              <w:rPr>
                <w:noProof/>
                <w:webHidden/>
              </w:rPr>
              <w:tab/>
            </w:r>
            <w:r w:rsidR="008869F7">
              <w:rPr>
                <w:noProof/>
                <w:webHidden/>
              </w:rPr>
              <w:fldChar w:fldCharType="begin"/>
            </w:r>
            <w:r w:rsidR="008869F7">
              <w:rPr>
                <w:noProof/>
                <w:webHidden/>
              </w:rPr>
              <w:instrText xml:space="preserve"> PAGEREF _Toc123537142 \h </w:instrText>
            </w:r>
            <w:r w:rsidR="008869F7">
              <w:rPr>
                <w:noProof/>
                <w:webHidden/>
              </w:rPr>
            </w:r>
            <w:r w:rsidR="008869F7">
              <w:rPr>
                <w:noProof/>
                <w:webHidden/>
              </w:rPr>
              <w:fldChar w:fldCharType="separate"/>
            </w:r>
            <w:r w:rsidR="008869F7">
              <w:rPr>
                <w:noProof/>
                <w:webHidden/>
              </w:rPr>
              <w:t>57</w:t>
            </w:r>
            <w:r w:rsidR="008869F7">
              <w:rPr>
                <w:noProof/>
                <w:webHidden/>
              </w:rPr>
              <w:fldChar w:fldCharType="end"/>
            </w:r>
          </w:hyperlink>
        </w:p>
        <w:p w14:paraId="39C70241" w14:textId="31AD8781" w:rsidR="008869F7" w:rsidRDefault="00000000">
          <w:pPr>
            <w:pStyle w:val="TM2"/>
            <w:tabs>
              <w:tab w:val="right" w:leader="underscore" w:pos="10194"/>
            </w:tabs>
            <w:rPr>
              <w:rFonts w:eastAsiaTheme="minorEastAsia" w:cstheme="minorBidi"/>
              <w:b w:val="0"/>
              <w:bCs w:val="0"/>
              <w:noProof/>
              <w:lang w:eastAsia="fr-FR"/>
            </w:rPr>
          </w:pPr>
          <w:hyperlink w:anchor="_Toc123537143" w:history="1">
            <w:r w:rsidR="008869F7" w:rsidRPr="003645F1">
              <w:rPr>
                <w:rStyle w:val="Lienhypertexte"/>
                <w:noProof/>
              </w:rPr>
              <w:t>15-13 L’information</w:t>
            </w:r>
            <w:r w:rsidR="008869F7">
              <w:rPr>
                <w:noProof/>
                <w:webHidden/>
              </w:rPr>
              <w:tab/>
            </w:r>
            <w:r w:rsidR="008869F7">
              <w:rPr>
                <w:noProof/>
                <w:webHidden/>
              </w:rPr>
              <w:fldChar w:fldCharType="begin"/>
            </w:r>
            <w:r w:rsidR="008869F7">
              <w:rPr>
                <w:noProof/>
                <w:webHidden/>
              </w:rPr>
              <w:instrText xml:space="preserve"> PAGEREF _Toc123537143 \h </w:instrText>
            </w:r>
            <w:r w:rsidR="008869F7">
              <w:rPr>
                <w:noProof/>
                <w:webHidden/>
              </w:rPr>
            </w:r>
            <w:r w:rsidR="008869F7">
              <w:rPr>
                <w:noProof/>
                <w:webHidden/>
              </w:rPr>
              <w:fldChar w:fldCharType="separate"/>
            </w:r>
            <w:r w:rsidR="008869F7">
              <w:rPr>
                <w:noProof/>
                <w:webHidden/>
              </w:rPr>
              <w:t>57</w:t>
            </w:r>
            <w:r w:rsidR="008869F7">
              <w:rPr>
                <w:noProof/>
                <w:webHidden/>
              </w:rPr>
              <w:fldChar w:fldCharType="end"/>
            </w:r>
          </w:hyperlink>
        </w:p>
        <w:p w14:paraId="22AE48C3" w14:textId="5C94FE0B" w:rsidR="008869F7" w:rsidRDefault="00000000">
          <w:pPr>
            <w:pStyle w:val="TM2"/>
            <w:tabs>
              <w:tab w:val="right" w:leader="underscore" w:pos="10194"/>
            </w:tabs>
            <w:rPr>
              <w:rFonts w:eastAsiaTheme="minorEastAsia" w:cstheme="minorBidi"/>
              <w:b w:val="0"/>
              <w:bCs w:val="0"/>
              <w:noProof/>
              <w:lang w:eastAsia="fr-FR"/>
            </w:rPr>
          </w:pPr>
          <w:hyperlink w:anchor="_Toc123537144" w:history="1">
            <w:r w:rsidR="008869F7" w:rsidRPr="003645F1">
              <w:rPr>
                <w:rStyle w:val="Lienhypertexte"/>
                <w:noProof/>
              </w:rPr>
              <w:t>15-14 Les caméras de surveillance</w:t>
            </w:r>
            <w:r w:rsidR="008869F7">
              <w:rPr>
                <w:noProof/>
                <w:webHidden/>
              </w:rPr>
              <w:tab/>
            </w:r>
            <w:r w:rsidR="008869F7">
              <w:rPr>
                <w:noProof/>
                <w:webHidden/>
              </w:rPr>
              <w:fldChar w:fldCharType="begin"/>
            </w:r>
            <w:r w:rsidR="008869F7">
              <w:rPr>
                <w:noProof/>
                <w:webHidden/>
              </w:rPr>
              <w:instrText xml:space="preserve"> PAGEREF _Toc123537144 \h </w:instrText>
            </w:r>
            <w:r w:rsidR="008869F7">
              <w:rPr>
                <w:noProof/>
                <w:webHidden/>
              </w:rPr>
            </w:r>
            <w:r w:rsidR="008869F7">
              <w:rPr>
                <w:noProof/>
                <w:webHidden/>
              </w:rPr>
              <w:fldChar w:fldCharType="separate"/>
            </w:r>
            <w:r w:rsidR="008869F7">
              <w:rPr>
                <w:noProof/>
                <w:webHidden/>
              </w:rPr>
              <w:t>57</w:t>
            </w:r>
            <w:r w:rsidR="008869F7">
              <w:rPr>
                <w:noProof/>
                <w:webHidden/>
              </w:rPr>
              <w:fldChar w:fldCharType="end"/>
            </w:r>
          </w:hyperlink>
        </w:p>
        <w:p w14:paraId="132A2FD1" w14:textId="2F0AC514"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145" w:history="1">
            <w:r w:rsidR="008869F7" w:rsidRPr="003645F1">
              <w:rPr>
                <w:rStyle w:val="Lienhypertexte"/>
                <w:noProof/>
              </w:rPr>
              <w:t>16 La gestion des fournisseurs</w:t>
            </w:r>
            <w:r w:rsidR="008869F7">
              <w:rPr>
                <w:noProof/>
                <w:webHidden/>
              </w:rPr>
              <w:tab/>
            </w:r>
            <w:r w:rsidR="008869F7">
              <w:rPr>
                <w:noProof/>
                <w:webHidden/>
              </w:rPr>
              <w:fldChar w:fldCharType="begin"/>
            </w:r>
            <w:r w:rsidR="008869F7">
              <w:rPr>
                <w:noProof/>
                <w:webHidden/>
              </w:rPr>
              <w:instrText xml:space="preserve"> PAGEREF _Toc123537145 \h </w:instrText>
            </w:r>
            <w:r w:rsidR="008869F7">
              <w:rPr>
                <w:noProof/>
                <w:webHidden/>
              </w:rPr>
            </w:r>
            <w:r w:rsidR="008869F7">
              <w:rPr>
                <w:noProof/>
                <w:webHidden/>
              </w:rPr>
              <w:fldChar w:fldCharType="separate"/>
            </w:r>
            <w:r w:rsidR="008869F7">
              <w:rPr>
                <w:noProof/>
                <w:webHidden/>
              </w:rPr>
              <w:t>57</w:t>
            </w:r>
            <w:r w:rsidR="008869F7">
              <w:rPr>
                <w:noProof/>
                <w:webHidden/>
              </w:rPr>
              <w:fldChar w:fldCharType="end"/>
            </w:r>
          </w:hyperlink>
        </w:p>
        <w:p w14:paraId="547929A2" w14:textId="0AB797E3" w:rsidR="008869F7" w:rsidRDefault="00000000">
          <w:pPr>
            <w:pStyle w:val="TM2"/>
            <w:tabs>
              <w:tab w:val="right" w:leader="underscore" w:pos="10194"/>
            </w:tabs>
            <w:rPr>
              <w:rFonts w:eastAsiaTheme="minorEastAsia" w:cstheme="minorBidi"/>
              <w:b w:val="0"/>
              <w:bCs w:val="0"/>
              <w:noProof/>
              <w:lang w:eastAsia="fr-FR"/>
            </w:rPr>
          </w:pPr>
          <w:hyperlink w:anchor="_Toc123537146" w:history="1">
            <w:r w:rsidR="008869F7" w:rsidRPr="003645F1">
              <w:rPr>
                <w:rStyle w:val="Lienhypertexte"/>
                <w:noProof/>
              </w:rPr>
              <w:t>16-1 Points de principes communs</w:t>
            </w:r>
            <w:r w:rsidR="008869F7">
              <w:rPr>
                <w:noProof/>
                <w:webHidden/>
              </w:rPr>
              <w:tab/>
            </w:r>
            <w:r w:rsidR="008869F7">
              <w:rPr>
                <w:noProof/>
                <w:webHidden/>
              </w:rPr>
              <w:fldChar w:fldCharType="begin"/>
            </w:r>
            <w:r w:rsidR="008869F7">
              <w:rPr>
                <w:noProof/>
                <w:webHidden/>
              </w:rPr>
              <w:instrText xml:space="preserve"> PAGEREF _Toc123537146 \h </w:instrText>
            </w:r>
            <w:r w:rsidR="008869F7">
              <w:rPr>
                <w:noProof/>
                <w:webHidden/>
              </w:rPr>
            </w:r>
            <w:r w:rsidR="008869F7">
              <w:rPr>
                <w:noProof/>
                <w:webHidden/>
              </w:rPr>
              <w:fldChar w:fldCharType="separate"/>
            </w:r>
            <w:r w:rsidR="008869F7">
              <w:rPr>
                <w:noProof/>
                <w:webHidden/>
              </w:rPr>
              <w:t>58</w:t>
            </w:r>
            <w:r w:rsidR="008869F7">
              <w:rPr>
                <w:noProof/>
                <w:webHidden/>
              </w:rPr>
              <w:fldChar w:fldCharType="end"/>
            </w:r>
          </w:hyperlink>
        </w:p>
        <w:p w14:paraId="473F1B58" w14:textId="395B841E" w:rsidR="008869F7" w:rsidRDefault="00000000">
          <w:pPr>
            <w:pStyle w:val="TM2"/>
            <w:tabs>
              <w:tab w:val="right" w:leader="underscore" w:pos="10194"/>
            </w:tabs>
            <w:rPr>
              <w:rFonts w:eastAsiaTheme="minorEastAsia" w:cstheme="minorBidi"/>
              <w:b w:val="0"/>
              <w:bCs w:val="0"/>
              <w:noProof/>
              <w:lang w:eastAsia="fr-FR"/>
            </w:rPr>
          </w:pPr>
          <w:hyperlink w:anchor="_Toc123537147" w:history="1">
            <w:r w:rsidR="008869F7" w:rsidRPr="003645F1">
              <w:rPr>
                <w:rStyle w:val="Lienhypertexte"/>
                <w:noProof/>
                <w:lang w:eastAsia="fr-FR"/>
              </w:rPr>
              <w:t>16-2 Les moyens</w:t>
            </w:r>
            <w:r w:rsidR="008869F7">
              <w:rPr>
                <w:noProof/>
                <w:webHidden/>
              </w:rPr>
              <w:tab/>
            </w:r>
            <w:r w:rsidR="008869F7">
              <w:rPr>
                <w:noProof/>
                <w:webHidden/>
              </w:rPr>
              <w:fldChar w:fldCharType="begin"/>
            </w:r>
            <w:r w:rsidR="008869F7">
              <w:rPr>
                <w:noProof/>
                <w:webHidden/>
              </w:rPr>
              <w:instrText xml:space="preserve"> PAGEREF _Toc123537147 \h </w:instrText>
            </w:r>
            <w:r w:rsidR="008869F7">
              <w:rPr>
                <w:noProof/>
                <w:webHidden/>
              </w:rPr>
            </w:r>
            <w:r w:rsidR="008869F7">
              <w:rPr>
                <w:noProof/>
                <w:webHidden/>
              </w:rPr>
              <w:fldChar w:fldCharType="separate"/>
            </w:r>
            <w:r w:rsidR="008869F7">
              <w:rPr>
                <w:noProof/>
                <w:webHidden/>
              </w:rPr>
              <w:t>58</w:t>
            </w:r>
            <w:r w:rsidR="008869F7">
              <w:rPr>
                <w:noProof/>
                <w:webHidden/>
              </w:rPr>
              <w:fldChar w:fldCharType="end"/>
            </w:r>
          </w:hyperlink>
        </w:p>
        <w:p w14:paraId="5B08E399" w14:textId="75D6C84C" w:rsidR="008869F7" w:rsidRDefault="00000000">
          <w:pPr>
            <w:pStyle w:val="TM2"/>
            <w:tabs>
              <w:tab w:val="right" w:leader="underscore" w:pos="10194"/>
            </w:tabs>
            <w:rPr>
              <w:rFonts w:eastAsiaTheme="minorEastAsia" w:cstheme="minorBidi"/>
              <w:b w:val="0"/>
              <w:bCs w:val="0"/>
              <w:noProof/>
              <w:lang w:eastAsia="fr-FR"/>
            </w:rPr>
          </w:pPr>
          <w:hyperlink w:anchor="_Toc123537148" w:history="1">
            <w:r w:rsidR="008869F7" w:rsidRPr="003645F1">
              <w:rPr>
                <w:rStyle w:val="Lienhypertexte"/>
                <w:noProof/>
                <w:lang w:eastAsia="fr-FR"/>
              </w:rPr>
              <w:t>16-3 Organisation</w:t>
            </w:r>
            <w:r w:rsidR="008869F7">
              <w:rPr>
                <w:noProof/>
                <w:webHidden/>
              </w:rPr>
              <w:tab/>
            </w:r>
            <w:r w:rsidR="008869F7">
              <w:rPr>
                <w:noProof/>
                <w:webHidden/>
              </w:rPr>
              <w:fldChar w:fldCharType="begin"/>
            </w:r>
            <w:r w:rsidR="008869F7">
              <w:rPr>
                <w:noProof/>
                <w:webHidden/>
              </w:rPr>
              <w:instrText xml:space="preserve"> PAGEREF _Toc123537148 \h </w:instrText>
            </w:r>
            <w:r w:rsidR="008869F7">
              <w:rPr>
                <w:noProof/>
                <w:webHidden/>
              </w:rPr>
            </w:r>
            <w:r w:rsidR="008869F7">
              <w:rPr>
                <w:noProof/>
                <w:webHidden/>
              </w:rPr>
              <w:fldChar w:fldCharType="separate"/>
            </w:r>
            <w:r w:rsidR="008869F7">
              <w:rPr>
                <w:noProof/>
                <w:webHidden/>
              </w:rPr>
              <w:t>58</w:t>
            </w:r>
            <w:r w:rsidR="008869F7">
              <w:rPr>
                <w:noProof/>
                <w:webHidden/>
              </w:rPr>
              <w:fldChar w:fldCharType="end"/>
            </w:r>
          </w:hyperlink>
        </w:p>
        <w:p w14:paraId="7F103C3F" w14:textId="1772400A" w:rsidR="008869F7" w:rsidRDefault="00000000">
          <w:pPr>
            <w:pStyle w:val="TM3"/>
            <w:tabs>
              <w:tab w:val="right" w:leader="underscore" w:pos="10194"/>
            </w:tabs>
            <w:rPr>
              <w:rFonts w:eastAsiaTheme="minorEastAsia" w:cstheme="minorBidi"/>
              <w:noProof/>
              <w:sz w:val="22"/>
              <w:szCs w:val="22"/>
              <w:lang w:eastAsia="fr-FR"/>
            </w:rPr>
          </w:pPr>
          <w:hyperlink w:anchor="_Toc123537149" w:history="1">
            <w:r w:rsidR="008869F7" w:rsidRPr="003645F1">
              <w:rPr>
                <w:rStyle w:val="Lienhypertexte"/>
                <w:b/>
                <w:bCs/>
                <w:noProof/>
              </w:rPr>
              <w:t>16-3-1</w:t>
            </w:r>
            <w:r w:rsidR="008869F7" w:rsidRPr="003645F1">
              <w:rPr>
                <w:rStyle w:val="Lienhypertexte"/>
                <w:noProof/>
              </w:rPr>
              <w:t xml:space="preserve"> Dossier des fournisseurs</w:t>
            </w:r>
            <w:r w:rsidR="008869F7">
              <w:rPr>
                <w:noProof/>
                <w:webHidden/>
              </w:rPr>
              <w:tab/>
            </w:r>
            <w:r w:rsidR="008869F7">
              <w:rPr>
                <w:noProof/>
                <w:webHidden/>
              </w:rPr>
              <w:fldChar w:fldCharType="begin"/>
            </w:r>
            <w:r w:rsidR="008869F7">
              <w:rPr>
                <w:noProof/>
                <w:webHidden/>
              </w:rPr>
              <w:instrText xml:space="preserve"> PAGEREF _Toc123537149 \h </w:instrText>
            </w:r>
            <w:r w:rsidR="008869F7">
              <w:rPr>
                <w:noProof/>
                <w:webHidden/>
              </w:rPr>
            </w:r>
            <w:r w:rsidR="008869F7">
              <w:rPr>
                <w:noProof/>
                <w:webHidden/>
              </w:rPr>
              <w:fldChar w:fldCharType="separate"/>
            </w:r>
            <w:r w:rsidR="008869F7">
              <w:rPr>
                <w:noProof/>
                <w:webHidden/>
              </w:rPr>
              <w:t>58</w:t>
            </w:r>
            <w:r w:rsidR="008869F7">
              <w:rPr>
                <w:noProof/>
                <w:webHidden/>
              </w:rPr>
              <w:fldChar w:fldCharType="end"/>
            </w:r>
          </w:hyperlink>
        </w:p>
        <w:p w14:paraId="2CE42AA8" w14:textId="1B615664" w:rsidR="008869F7" w:rsidRDefault="00000000">
          <w:pPr>
            <w:pStyle w:val="TM4"/>
            <w:tabs>
              <w:tab w:val="right" w:leader="underscore" w:pos="10194"/>
            </w:tabs>
            <w:rPr>
              <w:rFonts w:eastAsiaTheme="minorEastAsia" w:cstheme="minorBidi"/>
              <w:noProof/>
              <w:sz w:val="22"/>
              <w:szCs w:val="22"/>
              <w:lang w:eastAsia="fr-FR"/>
            </w:rPr>
          </w:pPr>
          <w:hyperlink w:anchor="_Toc123537150" w:history="1">
            <w:r w:rsidR="008869F7" w:rsidRPr="003645F1">
              <w:rPr>
                <w:rStyle w:val="Lienhypertexte"/>
                <w:noProof/>
              </w:rPr>
              <w:t>Les dossiers fournisseurs nominatifs</w:t>
            </w:r>
            <w:r w:rsidR="008869F7">
              <w:rPr>
                <w:noProof/>
                <w:webHidden/>
              </w:rPr>
              <w:tab/>
            </w:r>
            <w:r w:rsidR="008869F7">
              <w:rPr>
                <w:noProof/>
                <w:webHidden/>
              </w:rPr>
              <w:fldChar w:fldCharType="begin"/>
            </w:r>
            <w:r w:rsidR="008869F7">
              <w:rPr>
                <w:noProof/>
                <w:webHidden/>
              </w:rPr>
              <w:instrText xml:space="preserve"> PAGEREF _Toc123537150 \h </w:instrText>
            </w:r>
            <w:r w:rsidR="008869F7">
              <w:rPr>
                <w:noProof/>
                <w:webHidden/>
              </w:rPr>
            </w:r>
            <w:r w:rsidR="008869F7">
              <w:rPr>
                <w:noProof/>
                <w:webHidden/>
              </w:rPr>
              <w:fldChar w:fldCharType="separate"/>
            </w:r>
            <w:r w:rsidR="008869F7">
              <w:rPr>
                <w:noProof/>
                <w:webHidden/>
              </w:rPr>
              <w:t>58</w:t>
            </w:r>
            <w:r w:rsidR="008869F7">
              <w:rPr>
                <w:noProof/>
                <w:webHidden/>
              </w:rPr>
              <w:fldChar w:fldCharType="end"/>
            </w:r>
          </w:hyperlink>
        </w:p>
        <w:p w14:paraId="48454CEB" w14:textId="7F11B339" w:rsidR="008869F7" w:rsidRDefault="00000000">
          <w:pPr>
            <w:pStyle w:val="TM4"/>
            <w:tabs>
              <w:tab w:val="right" w:leader="underscore" w:pos="10194"/>
            </w:tabs>
            <w:rPr>
              <w:rFonts w:eastAsiaTheme="minorEastAsia" w:cstheme="minorBidi"/>
              <w:noProof/>
              <w:sz w:val="22"/>
              <w:szCs w:val="22"/>
              <w:lang w:eastAsia="fr-FR"/>
            </w:rPr>
          </w:pPr>
          <w:hyperlink w:anchor="_Toc123537151" w:history="1">
            <w:r w:rsidR="008869F7" w:rsidRPr="003645F1">
              <w:rPr>
                <w:rStyle w:val="Lienhypertexte"/>
                <w:b/>
                <w:bCs/>
                <w:noProof/>
                <w:lang w:eastAsia="fr-FR"/>
              </w:rPr>
              <w:t>16-3-1-1</w:t>
            </w:r>
            <w:r w:rsidR="008869F7" w:rsidRPr="003645F1">
              <w:rPr>
                <w:rStyle w:val="Lienhypertexte"/>
                <w:noProof/>
                <w:lang w:eastAsia="fr-FR"/>
              </w:rPr>
              <w:t xml:space="preserve"> La fiche fournisseur</w:t>
            </w:r>
            <w:r w:rsidR="008869F7">
              <w:rPr>
                <w:noProof/>
                <w:webHidden/>
              </w:rPr>
              <w:tab/>
            </w:r>
            <w:r w:rsidR="008869F7">
              <w:rPr>
                <w:noProof/>
                <w:webHidden/>
              </w:rPr>
              <w:fldChar w:fldCharType="begin"/>
            </w:r>
            <w:r w:rsidR="008869F7">
              <w:rPr>
                <w:noProof/>
                <w:webHidden/>
              </w:rPr>
              <w:instrText xml:space="preserve"> PAGEREF _Toc123537151 \h </w:instrText>
            </w:r>
            <w:r w:rsidR="008869F7">
              <w:rPr>
                <w:noProof/>
                <w:webHidden/>
              </w:rPr>
            </w:r>
            <w:r w:rsidR="008869F7">
              <w:rPr>
                <w:noProof/>
                <w:webHidden/>
              </w:rPr>
              <w:fldChar w:fldCharType="separate"/>
            </w:r>
            <w:r w:rsidR="008869F7">
              <w:rPr>
                <w:noProof/>
                <w:webHidden/>
              </w:rPr>
              <w:t>59</w:t>
            </w:r>
            <w:r w:rsidR="008869F7">
              <w:rPr>
                <w:noProof/>
                <w:webHidden/>
              </w:rPr>
              <w:fldChar w:fldCharType="end"/>
            </w:r>
          </w:hyperlink>
        </w:p>
        <w:p w14:paraId="25A49DB4" w14:textId="4B8E4D4E" w:rsidR="008869F7" w:rsidRDefault="00000000">
          <w:pPr>
            <w:pStyle w:val="TM5"/>
            <w:tabs>
              <w:tab w:val="right" w:leader="underscore" w:pos="10194"/>
            </w:tabs>
            <w:rPr>
              <w:rFonts w:eastAsiaTheme="minorEastAsia" w:cstheme="minorBidi"/>
              <w:noProof/>
              <w:sz w:val="22"/>
              <w:szCs w:val="22"/>
              <w:lang w:eastAsia="fr-FR"/>
            </w:rPr>
          </w:pPr>
          <w:hyperlink w:anchor="_Toc123537152" w:history="1">
            <w:r w:rsidR="008869F7" w:rsidRPr="003645F1">
              <w:rPr>
                <w:rStyle w:val="Lienhypertexte"/>
                <w:b/>
                <w:bCs/>
                <w:noProof/>
                <w:lang w:eastAsia="fr-FR"/>
              </w:rPr>
              <w:t>16-3-1-1-1</w:t>
            </w:r>
            <w:r w:rsidR="008869F7" w:rsidRPr="003645F1">
              <w:rPr>
                <w:rStyle w:val="Lienhypertexte"/>
                <w:noProof/>
                <w:lang w:eastAsia="fr-FR"/>
              </w:rPr>
              <w:t xml:space="preserve"> Créer la fiche fournisseur</w:t>
            </w:r>
            <w:r w:rsidR="008869F7">
              <w:rPr>
                <w:noProof/>
                <w:webHidden/>
              </w:rPr>
              <w:tab/>
            </w:r>
            <w:r w:rsidR="008869F7">
              <w:rPr>
                <w:noProof/>
                <w:webHidden/>
              </w:rPr>
              <w:fldChar w:fldCharType="begin"/>
            </w:r>
            <w:r w:rsidR="008869F7">
              <w:rPr>
                <w:noProof/>
                <w:webHidden/>
              </w:rPr>
              <w:instrText xml:space="preserve"> PAGEREF _Toc123537152 \h </w:instrText>
            </w:r>
            <w:r w:rsidR="008869F7">
              <w:rPr>
                <w:noProof/>
                <w:webHidden/>
              </w:rPr>
            </w:r>
            <w:r w:rsidR="008869F7">
              <w:rPr>
                <w:noProof/>
                <w:webHidden/>
              </w:rPr>
              <w:fldChar w:fldCharType="separate"/>
            </w:r>
            <w:r w:rsidR="008869F7">
              <w:rPr>
                <w:noProof/>
                <w:webHidden/>
              </w:rPr>
              <w:t>59</w:t>
            </w:r>
            <w:r w:rsidR="008869F7">
              <w:rPr>
                <w:noProof/>
                <w:webHidden/>
              </w:rPr>
              <w:fldChar w:fldCharType="end"/>
            </w:r>
          </w:hyperlink>
        </w:p>
        <w:p w14:paraId="3742BD0F" w14:textId="5B4656CD" w:rsidR="008869F7" w:rsidRDefault="00000000">
          <w:pPr>
            <w:pStyle w:val="TM5"/>
            <w:tabs>
              <w:tab w:val="right" w:leader="underscore" w:pos="10194"/>
            </w:tabs>
            <w:rPr>
              <w:rFonts w:eastAsiaTheme="minorEastAsia" w:cstheme="minorBidi"/>
              <w:noProof/>
              <w:sz w:val="22"/>
              <w:szCs w:val="22"/>
              <w:lang w:eastAsia="fr-FR"/>
            </w:rPr>
          </w:pPr>
          <w:hyperlink w:anchor="_Toc123537153" w:history="1">
            <w:r w:rsidR="008869F7" w:rsidRPr="003645F1">
              <w:rPr>
                <w:rStyle w:val="Lienhypertexte"/>
                <w:b/>
                <w:bCs/>
                <w:noProof/>
                <w:lang w:eastAsia="fr-FR"/>
              </w:rPr>
              <w:t>16-3-1-1-2</w:t>
            </w:r>
            <w:r w:rsidR="008869F7" w:rsidRPr="003645F1">
              <w:rPr>
                <w:rStyle w:val="Lienhypertexte"/>
                <w:noProof/>
                <w:lang w:eastAsia="fr-FR"/>
              </w:rPr>
              <w:t xml:space="preserve"> Incrémenter l’index des fournisseurs</w:t>
            </w:r>
            <w:r w:rsidR="008869F7">
              <w:rPr>
                <w:noProof/>
                <w:webHidden/>
              </w:rPr>
              <w:tab/>
            </w:r>
            <w:r w:rsidR="008869F7">
              <w:rPr>
                <w:noProof/>
                <w:webHidden/>
              </w:rPr>
              <w:fldChar w:fldCharType="begin"/>
            </w:r>
            <w:r w:rsidR="008869F7">
              <w:rPr>
                <w:noProof/>
                <w:webHidden/>
              </w:rPr>
              <w:instrText xml:space="preserve"> PAGEREF _Toc123537153 \h </w:instrText>
            </w:r>
            <w:r w:rsidR="008869F7">
              <w:rPr>
                <w:noProof/>
                <w:webHidden/>
              </w:rPr>
            </w:r>
            <w:r w:rsidR="008869F7">
              <w:rPr>
                <w:noProof/>
                <w:webHidden/>
              </w:rPr>
              <w:fldChar w:fldCharType="separate"/>
            </w:r>
            <w:r w:rsidR="008869F7">
              <w:rPr>
                <w:noProof/>
                <w:webHidden/>
              </w:rPr>
              <w:t>59</w:t>
            </w:r>
            <w:r w:rsidR="008869F7">
              <w:rPr>
                <w:noProof/>
                <w:webHidden/>
              </w:rPr>
              <w:fldChar w:fldCharType="end"/>
            </w:r>
          </w:hyperlink>
        </w:p>
        <w:p w14:paraId="165BCAE8" w14:textId="11395583" w:rsidR="008869F7" w:rsidRDefault="00000000">
          <w:pPr>
            <w:pStyle w:val="TM4"/>
            <w:tabs>
              <w:tab w:val="right" w:leader="underscore" w:pos="10194"/>
            </w:tabs>
            <w:rPr>
              <w:rFonts w:eastAsiaTheme="minorEastAsia" w:cstheme="minorBidi"/>
              <w:noProof/>
              <w:sz w:val="22"/>
              <w:szCs w:val="22"/>
              <w:lang w:eastAsia="fr-FR"/>
            </w:rPr>
          </w:pPr>
          <w:hyperlink w:anchor="_Toc123537154" w:history="1">
            <w:r w:rsidR="008869F7" w:rsidRPr="003645F1">
              <w:rPr>
                <w:rStyle w:val="Lienhypertexte"/>
                <w:b/>
                <w:bCs/>
                <w:noProof/>
                <w:lang w:eastAsia="fr-FR"/>
              </w:rPr>
              <w:t>16-3-1-2</w:t>
            </w:r>
            <w:r w:rsidR="008869F7" w:rsidRPr="003645F1">
              <w:rPr>
                <w:rStyle w:val="Lienhypertexte"/>
                <w:noProof/>
                <w:lang w:eastAsia="fr-FR"/>
              </w:rPr>
              <w:t xml:space="preserve"> Le sous-dossier cahier des charges</w:t>
            </w:r>
            <w:r w:rsidR="008869F7">
              <w:rPr>
                <w:noProof/>
                <w:webHidden/>
              </w:rPr>
              <w:tab/>
            </w:r>
            <w:r w:rsidR="008869F7">
              <w:rPr>
                <w:noProof/>
                <w:webHidden/>
              </w:rPr>
              <w:fldChar w:fldCharType="begin"/>
            </w:r>
            <w:r w:rsidR="008869F7">
              <w:rPr>
                <w:noProof/>
                <w:webHidden/>
              </w:rPr>
              <w:instrText xml:space="preserve"> PAGEREF _Toc123537154 \h </w:instrText>
            </w:r>
            <w:r w:rsidR="008869F7">
              <w:rPr>
                <w:noProof/>
                <w:webHidden/>
              </w:rPr>
            </w:r>
            <w:r w:rsidR="008869F7">
              <w:rPr>
                <w:noProof/>
                <w:webHidden/>
              </w:rPr>
              <w:fldChar w:fldCharType="separate"/>
            </w:r>
            <w:r w:rsidR="008869F7">
              <w:rPr>
                <w:noProof/>
                <w:webHidden/>
              </w:rPr>
              <w:t>59</w:t>
            </w:r>
            <w:r w:rsidR="008869F7">
              <w:rPr>
                <w:noProof/>
                <w:webHidden/>
              </w:rPr>
              <w:fldChar w:fldCharType="end"/>
            </w:r>
          </w:hyperlink>
        </w:p>
        <w:p w14:paraId="5A83F3AE" w14:textId="1283B13F" w:rsidR="008869F7" w:rsidRDefault="00000000">
          <w:pPr>
            <w:pStyle w:val="TM4"/>
            <w:tabs>
              <w:tab w:val="right" w:leader="underscore" w:pos="10194"/>
            </w:tabs>
            <w:rPr>
              <w:rFonts w:eastAsiaTheme="minorEastAsia" w:cstheme="minorBidi"/>
              <w:noProof/>
              <w:sz w:val="22"/>
              <w:szCs w:val="22"/>
              <w:lang w:eastAsia="fr-FR"/>
            </w:rPr>
          </w:pPr>
          <w:hyperlink w:anchor="_Toc123537155" w:history="1">
            <w:r w:rsidR="008869F7" w:rsidRPr="003645F1">
              <w:rPr>
                <w:rStyle w:val="Lienhypertexte"/>
                <w:b/>
                <w:bCs/>
                <w:noProof/>
                <w:lang w:eastAsia="fr-FR"/>
              </w:rPr>
              <w:t>16-3-1-3</w:t>
            </w:r>
            <w:r w:rsidR="008869F7" w:rsidRPr="003645F1">
              <w:rPr>
                <w:rStyle w:val="Lienhypertexte"/>
                <w:noProof/>
                <w:lang w:eastAsia="fr-FR"/>
              </w:rPr>
              <w:t xml:space="preserve"> Le sous dossier Facture / BL</w:t>
            </w:r>
            <w:r w:rsidR="008869F7">
              <w:rPr>
                <w:noProof/>
                <w:webHidden/>
              </w:rPr>
              <w:tab/>
            </w:r>
            <w:r w:rsidR="008869F7">
              <w:rPr>
                <w:noProof/>
                <w:webHidden/>
              </w:rPr>
              <w:fldChar w:fldCharType="begin"/>
            </w:r>
            <w:r w:rsidR="008869F7">
              <w:rPr>
                <w:noProof/>
                <w:webHidden/>
              </w:rPr>
              <w:instrText xml:space="preserve"> PAGEREF _Toc123537155 \h </w:instrText>
            </w:r>
            <w:r w:rsidR="008869F7">
              <w:rPr>
                <w:noProof/>
                <w:webHidden/>
              </w:rPr>
            </w:r>
            <w:r w:rsidR="008869F7">
              <w:rPr>
                <w:noProof/>
                <w:webHidden/>
              </w:rPr>
              <w:fldChar w:fldCharType="separate"/>
            </w:r>
            <w:r w:rsidR="008869F7">
              <w:rPr>
                <w:noProof/>
                <w:webHidden/>
              </w:rPr>
              <w:t>59</w:t>
            </w:r>
            <w:r w:rsidR="008869F7">
              <w:rPr>
                <w:noProof/>
                <w:webHidden/>
              </w:rPr>
              <w:fldChar w:fldCharType="end"/>
            </w:r>
          </w:hyperlink>
        </w:p>
        <w:p w14:paraId="13284C68" w14:textId="204506F1" w:rsidR="008869F7" w:rsidRDefault="00000000">
          <w:pPr>
            <w:pStyle w:val="TM4"/>
            <w:tabs>
              <w:tab w:val="right" w:leader="underscore" w:pos="10194"/>
            </w:tabs>
            <w:rPr>
              <w:rFonts w:eastAsiaTheme="minorEastAsia" w:cstheme="minorBidi"/>
              <w:noProof/>
              <w:sz w:val="22"/>
              <w:szCs w:val="22"/>
              <w:lang w:eastAsia="fr-FR"/>
            </w:rPr>
          </w:pPr>
          <w:hyperlink w:anchor="_Toc123537156" w:history="1">
            <w:r w:rsidR="008869F7" w:rsidRPr="003645F1">
              <w:rPr>
                <w:rStyle w:val="Lienhypertexte"/>
                <w:b/>
                <w:bCs/>
                <w:noProof/>
                <w:lang w:eastAsia="fr-FR"/>
              </w:rPr>
              <w:t>16-3-1-4</w:t>
            </w:r>
            <w:r w:rsidR="008869F7" w:rsidRPr="003645F1">
              <w:rPr>
                <w:rStyle w:val="Lienhypertexte"/>
                <w:noProof/>
                <w:lang w:eastAsia="fr-FR"/>
              </w:rPr>
              <w:t xml:space="preserve"> Le sous dossier Commandes</w:t>
            </w:r>
            <w:r w:rsidR="008869F7">
              <w:rPr>
                <w:noProof/>
                <w:webHidden/>
              </w:rPr>
              <w:tab/>
            </w:r>
            <w:r w:rsidR="008869F7">
              <w:rPr>
                <w:noProof/>
                <w:webHidden/>
              </w:rPr>
              <w:fldChar w:fldCharType="begin"/>
            </w:r>
            <w:r w:rsidR="008869F7">
              <w:rPr>
                <w:noProof/>
                <w:webHidden/>
              </w:rPr>
              <w:instrText xml:space="preserve"> PAGEREF _Toc123537156 \h </w:instrText>
            </w:r>
            <w:r w:rsidR="008869F7">
              <w:rPr>
                <w:noProof/>
                <w:webHidden/>
              </w:rPr>
            </w:r>
            <w:r w:rsidR="008869F7">
              <w:rPr>
                <w:noProof/>
                <w:webHidden/>
              </w:rPr>
              <w:fldChar w:fldCharType="separate"/>
            </w:r>
            <w:r w:rsidR="008869F7">
              <w:rPr>
                <w:noProof/>
                <w:webHidden/>
              </w:rPr>
              <w:t>60</w:t>
            </w:r>
            <w:r w:rsidR="008869F7">
              <w:rPr>
                <w:noProof/>
                <w:webHidden/>
              </w:rPr>
              <w:fldChar w:fldCharType="end"/>
            </w:r>
          </w:hyperlink>
        </w:p>
        <w:p w14:paraId="0C07DE5E" w14:textId="62768A7A" w:rsidR="008869F7" w:rsidRDefault="00000000">
          <w:pPr>
            <w:pStyle w:val="TM5"/>
            <w:tabs>
              <w:tab w:val="right" w:leader="underscore" w:pos="10194"/>
            </w:tabs>
            <w:rPr>
              <w:rFonts w:eastAsiaTheme="minorEastAsia" w:cstheme="minorBidi"/>
              <w:noProof/>
              <w:sz w:val="22"/>
              <w:szCs w:val="22"/>
              <w:lang w:eastAsia="fr-FR"/>
            </w:rPr>
          </w:pPr>
          <w:hyperlink w:anchor="_Toc123537157" w:history="1">
            <w:r w:rsidR="008869F7" w:rsidRPr="003645F1">
              <w:rPr>
                <w:rStyle w:val="Lienhypertexte"/>
                <w:b/>
                <w:bCs/>
                <w:noProof/>
              </w:rPr>
              <w:t>16-3-1-4-1</w:t>
            </w:r>
            <w:r w:rsidR="008869F7" w:rsidRPr="003645F1">
              <w:rPr>
                <w:rStyle w:val="Lienhypertexte"/>
                <w:noProof/>
              </w:rPr>
              <w:t xml:space="preserve"> Création d’une commande</w:t>
            </w:r>
            <w:r w:rsidR="008869F7">
              <w:rPr>
                <w:noProof/>
                <w:webHidden/>
              </w:rPr>
              <w:tab/>
            </w:r>
            <w:r w:rsidR="008869F7">
              <w:rPr>
                <w:noProof/>
                <w:webHidden/>
              </w:rPr>
              <w:fldChar w:fldCharType="begin"/>
            </w:r>
            <w:r w:rsidR="008869F7">
              <w:rPr>
                <w:noProof/>
                <w:webHidden/>
              </w:rPr>
              <w:instrText xml:space="preserve"> PAGEREF _Toc123537157 \h </w:instrText>
            </w:r>
            <w:r w:rsidR="008869F7">
              <w:rPr>
                <w:noProof/>
                <w:webHidden/>
              </w:rPr>
            </w:r>
            <w:r w:rsidR="008869F7">
              <w:rPr>
                <w:noProof/>
                <w:webHidden/>
              </w:rPr>
              <w:fldChar w:fldCharType="separate"/>
            </w:r>
            <w:r w:rsidR="008869F7">
              <w:rPr>
                <w:noProof/>
                <w:webHidden/>
              </w:rPr>
              <w:t>60</w:t>
            </w:r>
            <w:r w:rsidR="008869F7">
              <w:rPr>
                <w:noProof/>
                <w:webHidden/>
              </w:rPr>
              <w:fldChar w:fldCharType="end"/>
            </w:r>
          </w:hyperlink>
        </w:p>
        <w:p w14:paraId="24EA728C" w14:textId="4FBFBBDE" w:rsidR="008869F7" w:rsidRDefault="00000000">
          <w:pPr>
            <w:pStyle w:val="TM6"/>
            <w:tabs>
              <w:tab w:val="right" w:leader="underscore" w:pos="10194"/>
            </w:tabs>
            <w:rPr>
              <w:rFonts w:eastAsiaTheme="minorEastAsia" w:cstheme="minorBidi"/>
              <w:noProof/>
              <w:sz w:val="22"/>
              <w:szCs w:val="22"/>
              <w:lang w:eastAsia="fr-FR"/>
            </w:rPr>
          </w:pPr>
          <w:hyperlink w:anchor="_Toc123537158" w:history="1">
            <w:r w:rsidR="008869F7" w:rsidRPr="003645F1">
              <w:rPr>
                <w:rStyle w:val="Lienhypertexte"/>
                <w:rFonts w:ascii="Comic Sans MS" w:hAnsi="Comic Sans MS"/>
                <w:b/>
                <w:bCs/>
                <w:noProof/>
                <w:lang w:eastAsia="fr-FR"/>
              </w:rPr>
              <w:t>16-3-1-4-1-1</w:t>
            </w:r>
            <w:r w:rsidR="008869F7" w:rsidRPr="003645F1">
              <w:rPr>
                <w:rStyle w:val="Lienhypertexte"/>
                <w:rFonts w:ascii="Comic Sans MS" w:hAnsi="Comic Sans MS"/>
                <w:noProof/>
                <w:lang w:eastAsia="fr-FR"/>
              </w:rPr>
              <w:t xml:space="preserve"> Cas nouveau fournisseur</w:t>
            </w:r>
            <w:r w:rsidR="008869F7">
              <w:rPr>
                <w:noProof/>
                <w:webHidden/>
              </w:rPr>
              <w:tab/>
            </w:r>
            <w:r w:rsidR="008869F7">
              <w:rPr>
                <w:noProof/>
                <w:webHidden/>
              </w:rPr>
              <w:fldChar w:fldCharType="begin"/>
            </w:r>
            <w:r w:rsidR="008869F7">
              <w:rPr>
                <w:noProof/>
                <w:webHidden/>
              </w:rPr>
              <w:instrText xml:space="preserve"> PAGEREF _Toc123537158 \h </w:instrText>
            </w:r>
            <w:r w:rsidR="008869F7">
              <w:rPr>
                <w:noProof/>
                <w:webHidden/>
              </w:rPr>
            </w:r>
            <w:r w:rsidR="008869F7">
              <w:rPr>
                <w:noProof/>
                <w:webHidden/>
              </w:rPr>
              <w:fldChar w:fldCharType="separate"/>
            </w:r>
            <w:r w:rsidR="008869F7">
              <w:rPr>
                <w:noProof/>
                <w:webHidden/>
              </w:rPr>
              <w:t>60</w:t>
            </w:r>
            <w:r w:rsidR="008869F7">
              <w:rPr>
                <w:noProof/>
                <w:webHidden/>
              </w:rPr>
              <w:fldChar w:fldCharType="end"/>
            </w:r>
          </w:hyperlink>
        </w:p>
        <w:p w14:paraId="513939C1" w14:textId="1CDF31B1" w:rsidR="008869F7" w:rsidRDefault="00000000">
          <w:pPr>
            <w:pStyle w:val="TM6"/>
            <w:tabs>
              <w:tab w:val="right" w:leader="underscore" w:pos="10194"/>
            </w:tabs>
            <w:rPr>
              <w:rFonts w:eastAsiaTheme="minorEastAsia" w:cstheme="minorBidi"/>
              <w:noProof/>
              <w:sz w:val="22"/>
              <w:szCs w:val="22"/>
              <w:lang w:eastAsia="fr-FR"/>
            </w:rPr>
          </w:pPr>
          <w:hyperlink w:anchor="_Toc123537159" w:history="1">
            <w:r w:rsidR="008869F7" w:rsidRPr="003645F1">
              <w:rPr>
                <w:rStyle w:val="Lienhypertexte"/>
                <w:rFonts w:ascii="Comic Sans MS" w:hAnsi="Comic Sans MS"/>
                <w:b/>
                <w:bCs/>
                <w:noProof/>
              </w:rPr>
              <w:t>16-3-1-4-1-2</w:t>
            </w:r>
            <w:r w:rsidR="008869F7" w:rsidRPr="003645F1">
              <w:rPr>
                <w:rStyle w:val="Lienhypertexte"/>
                <w:rFonts w:ascii="Comic Sans MS" w:hAnsi="Comic Sans MS"/>
                <w:noProof/>
              </w:rPr>
              <w:t xml:space="preserve"> Cas fournisseur existant</w:t>
            </w:r>
            <w:r w:rsidR="008869F7">
              <w:rPr>
                <w:noProof/>
                <w:webHidden/>
              </w:rPr>
              <w:tab/>
            </w:r>
            <w:r w:rsidR="008869F7">
              <w:rPr>
                <w:noProof/>
                <w:webHidden/>
              </w:rPr>
              <w:fldChar w:fldCharType="begin"/>
            </w:r>
            <w:r w:rsidR="008869F7">
              <w:rPr>
                <w:noProof/>
                <w:webHidden/>
              </w:rPr>
              <w:instrText xml:space="preserve"> PAGEREF _Toc123537159 \h </w:instrText>
            </w:r>
            <w:r w:rsidR="008869F7">
              <w:rPr>
                <w:noProof/>
                <w:webHidden/>
              </w:rPr>
            </w:r>
            <w:r w:rsidR="008869F7">
              <w:rPr>
                <w:noProof/>
                <w:webHidden/>
              </w:rPr>
              <w:fldChar w:fldCharType="separate"/>
            </w:r>
            <w:r w:rsidR="008869F7">
              <w:rPr>
                <w:noProof/>
                <w:webHidden/>
              </w:rPr>
              <w:t>60</w:t>
            </w:r>
            <w:r w:rsidR="008869F7">
              <w:rPr>
                <w:noProof/>
                <w:webHidden/>
              </w:rPr>
              <w:fldChar w:fldCharType="end"/>
            </w:r>
          </w:hyperlink>
        </w:p>
        <w:p w14:paraId="1B69733D" w14:textId="5725C4BB" w:rsidR="008869F7" w:rsidRDefault="00000000">
          <w:pPr>
            <w:pStyle w:val="TM4"/>
            <w:tabs>
              <w:tab w:val="right" w:leader="underscore" w:pos="10194"/>
            </w:tabs>
            <w:rPr>
              <w:rFonts w:eastAsiaTheme="minorEastAsia" w:cstheme="minorBidi"/>
              <w:noProof/>
              <w:sz w:val="22"/>
              <w:szCs w:val="22"/>
              <w:lang w:eastAsia="fr-FR"/>
            </w:rPr>
          </w:pPr>
          <w:hyperlink w:anchor="_Toc123537160" w:history="1">
            <w:r w:rsidR="008869F7" w:rsidRPr="003645F1">
              <w:rPr>
                <w:rStyle w:val="Lienhypertexte"/>
                <w:b/>
                <w:bCs/>
                <w:noProof/>
                <w:lang w:eastAsia="fr-FR"/>
              </w:rPr>
              <w:t>16-3-1-5</w:t>
            </w:r>
            <w:r w:rsidR="008869F7" w:rsidRPr="003645F1">
              <w:rPr>
                <w:rStyle w:val="Lienhypertexte"/>
                <w:noProof/>
                <w:lang w:eastAsia="fr-FR"/>
              </w:rPr>
              <w:t xml:space="preserve"> le dossier courriers divers</w:t>
            </w:r>
            <w:r w:rsidR="008869F7">
              <w:rPr>
                <w:noProof/>
                <w:webHidden/>
              </w:rPr>
              <w:tab/>
            </w:r>
            <w:r w:rsidR="008869F7">
              <w:rPr>
                <w:noProof/>
                <w:webHidden/>
              </w:rPr>
              <w:fldChar w:fldCharType="begin"/>
            </w:r>
            <w:r w:rsidR="008869F7">
              <w:rPr>
                <w:noProof/>
                <w:webHidden/>
              </w:rPr>
              <w:instrText xml:space="preserve"> PAGEREF _Toc123537160 \h </w:instrText>
            </w:r>
            <w:r w:rsidR="008869F7">
              <w:rPr>
                <w:noProof/>
                <w:webHidden/>
              </w:rPr>
            </w:r>
            <w:r w:rsidR="008869F7">
              <w:rPr>
                <w:noProof/>
                <w:webHidden/>
              </w:rPr>
              <w:fldChar w:fldCharType="separate"/>
            </w:r>
            <w:r w:rsidR="008869F7">
              <w:rPr>
                <w:noProof/>
                <w:webHidden/>
              </w:rPr>
              <w:t>61</w:t>
            </w:r>
            <w:r w:rsidR="008869F7">
              <w:rPr>
                <w:noProof/>
                <w:webHidden/>
              </w:rPr>
              <w:fldChar w:fldCharType="end"/>
            </w:r>
          </w:hyperlink>
        </w:p>
        <w:p w14:paraId="3776A1A2" w14:textId="61A03CA6" w:rsidR="008869F7" w:rsidRDefault="00000000">
          <w:pPr>
            <w:pStyle w:val="TM3"/>
            <w:tabs>
              <w:tab w:val="right" w:leader="underscore" w:pos="10194"/>
            </w:tabs>
            <w:rPr>
              <w:rFonts w:eastAsiaTheme="minorEastAsia" w:cstheme="minorBidi"/>
              <w:noProof/>
              <w:sz w:val="22"/>
              <w:szCs w:val="22"/>
              <w:lang w:eastAsia="fr-FR"/>
            </w:rPr>
          </w:pPr>
          <w:hyperlink w:anchor="_Toc123537161" w:history="1">
            <w:r w:rsidR="008869F7" w:rsidRPr="003645F1">
              <w:rPr>
                <w:rStyle w:val="Lienhypertexte"/>
                <w:b/>
                <w:bCs/>
                <w:noProof/>
              </w:rPr>
              <w:t>16-3-2</w:t>
            </w:r>
            <w:r w:rsidR="008869F7" w:rsidRPr="003645F1">
              <w:rPr>
                <w:rStyle w:val="Lienhypertexte"/>
                <w:noProof/>
              </w:rPr>
              <w:t xml:space="preserve"> Le dossier gestion des non conformités</w:t>
            </w:r>
            <w:r w:rsidR="008869F7">
              <w:rPr>
                <w:noProof/>
                <w:webHidden/>
              </w:rPr>
              <w:tab/>
            </w:r>
            <w:r w:rsidR="008869F7">
              <w:rPr>
                <w:noProof/>
                <w:webHidden/>
              </w:rPr>
              <w:fldChar w:fldCharType="begin"/>
            </w:r>
            <w:r w:rsidR="008869F7">
              <w:rPr>
                <w:noProof/>
                <w:webHidden/>
              </w:rPr>
              <w:instrText xml:space="preserve"> PAGEREF _Toc123537161 \h </w:instrText>
            </w:r>
            <w:r w:rsidR="008869F7">
              <w:rPr>
                <w:noProof/>
                <w:webHidden/>
              </w:rPr>
            </w:r>
            <w:r w:rsidR="008869F7">
              <w:rPr>
                <w:noProof/>
                <w:webHidden/>
              </w:rPr>
              <w:fldChar w:fldCharType="separate"/>
            </w:r>
            <w:r w:rsidR="008869F7">
              <w:rPr>
                <w:noProof/>
                <w:webHidden/>
              </w:rPr>
              <w:t>61</w:t>
            </w:r>
            <w:r w:rsidR="008869F7">
              <w:rPr>
                <w:noProof/>
                <w:webHidden/>
              </w:rPr>
              <w:fldChar w:fldCharType="end"/>
            </w:r>
          </w:hyperlink>
        </w:p>
        <w:p w14:paraId="5D239FB6" w14:textId="3962FC75" w:rsidR="008869F7" w:rsidRDefault="00000000">
          <w:pPr>
            <w:pStyle w:val="TM5"/>
            <w:tabs>
              <w:tab w:val="right" w:leader="underscore" w:pos="10194"/>
            </w:tabs>
            <w:rPr>
              <w:rFonts w:eastAsiaTheme="minorEastAsia" w:cstheme="minorBidi"/>
              <w:noProof/>
              <w:sz w:val="22"/>
              <w:szCs w:val="22"/>
              <w:lang w:eastAsia="fr-FR"/>
            </w:rPr>
          </w:pPr>
          <w:hyperlink w:anchor="_Toc123537162" w:history="1">
            <w:r w:rsidR="008869F7" w:rsidRPr="003645F1">
              <w:rPr>
                <w:rStyle w:val="Lienhypertexte"/>
                <w:b/>
                <w:bCs/>
                <w:noProof/>
              </w:rPr>
              <w:t>16-3-2-1</w:t>
            </w:r>
            <w:r w:rsidR="008869F7" w:rsidRPr="003645F1">
              <w:rPr>
                <w:rStyle w:val="Lienhypertexte"/>
                <w:noProof/>
              </w:rPr>
              <w:t xml:space="preserve"> </w:t>
            </w:r>
            <w:r w:rsidR="008869F7" w:rsidRPr="003645F1">
              <w:rPr>
                <w:rStyle w:val="Lienhypertexte"/>
                <w:noProof/>
                <w:lang w:eastAsia="fr-FR"/>
              </w:rPr>
              <w:t>fiche de non-conformité</w:t>
            </w:r>
            <w:r w:rsidR="008869F7">
              <w:rPr>
                <w:noProof/>
                <w:webHidden/>
              </w:rPr>
              <w:tab/>
            </w:r>
            <w:r w:rsidR="008869F7">
              <w:rPr>
                <w:noProof/>
                <w:webHidden/>
              </w:rPr>
              <w:fldChar w:fldCharType="begin"/>
            </w:r>
            <w:r w:rsidR="008869F7">
              <w:rPr>
                <w:noProof/>
                <w:webHidden/>
              </w:rPr>
              <w:instrText xml:space="preserve"> PAGEREF _Toc123537162 \h </w:instrText>
            </w:r>
            <w:r w:rsidR="008869F7">
              <w:rPr>
                <w:noProof/>
                <w:webHidden/>
              </w:rPr>
            </w:r>
            <w:r w:rsidR="008869F7">
              <w:rPr>
                <w:noProof/>
                <w:webHidden/>
              </w:rPr>
              <w:fldChar w:fldCharType="separate"/>
            </w:r>
            <w:r w:rsidR="008869F7">
              <w:rPr>
                <w:noProof/>
                <w:webHidden/>
              </w:rPr>
              <w:t>61</w:t>
            </w:r>
            <w:r w:rsidR="008869F7">
              <w:rPr>
                <w:noProof/>
                <w:webHidden/>
              </w:rPr>
              <w:fldChar w:fldCharType="end"/>
            </w:r>
          </w:hyperlink>
        </w:p>
        <w:p w14:paraId="3AB2FD7B" w14:textId="354D647F" w:rsidR="008869F7" w:rsidRDefault="00000000">
          <w:pPr>
            <w:pStyle w:val="TM5"/>
            <w:tabs>
              <w:tab w:val="right" w:leader="underscore" w:pos="10194"/>
            </w:tabs>
            <w:rPr>
              <w:rFonts w:eastAsiaTheme="minorEastAsia" w:cstheme="minorBidi"/>
              <w:noProof/>
              <w:sz w:val="22"/>
              <w:szCs w:val="22"/>
              <w:lang w:eastAsia="fr-FR"/>
            </w:rPr>
          </w:pPr>
          <w:hyperlink w:anchor="_Toc123537163" w:history="1">
            <w:r w:rsidR="008869F7" w:rsidRPr="003645F1">
              <w:rPr>
                <w:rStyle w:val="Lienhypertexte"/>
                <w:noProof/>
              </w:rPr>
              <w:t>Pour chaque non-conformité</w:t>
            </w:r>
            <w:r w:rsidR="008869F7">
              <w:rPr>
                <w:noProof/>
                <w:webHidden/>
              </w:rPr>
              <w:tab/>
            </w:r>
            <w:r w:rsidR="008869F7">
              <w:rPr>
                <w:noProof/>
                <w:webHidden/>
              </w:rPr>
              <w:fldChar w:fldCharType="begin"/>
            </w:r>
            <w:r w:rsidR="008869F7">
              <w:rPr>
                <w:noProof/>
                <w:webHidden/>
              </w:rPr>
              <w:instrText xml:space="preserve"> PAGEREF _Toc123537163 \h </w:instrText>
            </w:r>
            <w:r w:rsidR="008869F7">
              <w:rPr>
                <w:noProof/>
                <w:webHidden/>
              </w:rPr>
            </w:r>
            <w:r w:rsidR="008869F7">
              <w:rPr>
                <w:noProof/>
                <w:webHidden/>
              </w:rPr>
              <w:fldChar w:fldCharType="separate"/>
            </w:r>
            <w:r w:rsidR="008869F7">
              <w:rPr>
                <w:noProof/>
                <w:webHidden/>
              </w:rPr>
              <w:t>61</w:t>
            </w:r>
            <w:r w:rsidR="008869F7">
              <w:rPr>
                <w:noProof/>
                <w:webHidden/>
              </w:rPr>
              <w:fldChar w:fldCharType="end"/>
            </w:r>
          </w:hyperlink>
        </w:p>
        <w:p w14:paraId="7FB334E4" w14:textId="5CC7D9D8" w:rsidR="008869F7" w:rsidRDefault="00000000">
          <w:pPr>
            <w:pStyle w:val="TM5"/>
            <w:tabs>
              <w:tab w:val="right" w:leader="underscore" w:pos="10194"/>
            </w:tabs>
            <w:rPr>
              <w:rFonts w:eastAsiaTheme="minorEastAsia" w:cstheme="minorBidi"/>
              <w:noProof/>
              <w:sz w:val="22"/>
              <w:szCs w:val="22"/>
              <w:lang w:eastAsia="fr-FR"/>
            </w:rPr>
          </w:pPr>
          <w:hyperlink w:anchor="_Toc123537164" w:history="1">
            <w:r w:rsidR="008869F7" w:rsidRPr="003645F1">
              <w:rPr>
                <w:rStyle w:val="Lienhypertexte"/>
                <w:noProof/>
                <w:lang w:eastAsia="fr-FR"/>
              </w:rPr>
              <w:t>16-3-2-1-1 Créer La fiche</w:t>
            </w:r>
            <w:r w:rsidR="008869F7">
              <w:rPr>
                <w:noProof/>
                <w:webHidden/>
              </w:rPr>
              <w:tab/>
            </w:r>
            <w:r w:rsidR="008869F7">
              <w:rPr>
                <w:noProof/>
                <w:webHidden/>
              </w:rPr>
              <w:fldChar w:fldCharType="begin"/>
            </w:r>
            <w:r w:rsidR="008869F7">
              <w:rPr>
                <w:noProof/>
                <w:webHidden/>
              </w:rPr>
              <w:instrText xml:space="preserve"> PAGEREF _Toc123537164 \h </w:instrText>
            </w:r>
            <w:r w:rsidR="008869F7">
              <w:rPr>
                <w:noProof/>
                <w:webHidden/>
              </w:rPr>
            </w:r>
            <w:r w:rsidR="008869F7">
              <w:rPr>
                <w:noProof/>
                <w:webHidden/>
              </w:rPr>
              <w:fldChar w:fldCharType="separate"/>
            </w:r>
            <w:r w:rsidR="008869F7">
              <w:rPr>
                <w:noProof/>
                <w:webHidden/>
              </w:rPr>
              <w:t>61</w:t>
            </w:r>
            <w:r w:rsidR="008869F7">
              <w:rPr>
                <w:noProof/>
                <w:webHidden/>
              </w:rPr>
              <w:fldChar w:fldCharType="end"/>
            </w:r>
          </w:hyperlink>
        </w:p>
        <w:p w14:paraId="19010D89" w14:textId="2DAC35D1" w:rsidR="008869F7" w:rsidRDefault="00000000">
          <w:pPr>
            <w:pStyle w:val="TM5"/>
            <w:tabs>
              <w:tab w:val="right" w:leader="underscore" w:pos="10194"/>
            </w:tabs>
            <w:rPr>
              <w:rFonts w:eastAsiaTheme="minorEastAsia" w:cstheme="minorBidi"/>
              <w:noProof/>
              <w:sz w:val="22"/>
              <w:szCs w:val="22"/>
              <w:lang w:eastAsia="fr-FR"/>
            </w:rPr>
          </w:pPr>
          <w:hyperlink w:anchor="_Toc123537165" w:history="1">
            <w:r w:rsidR="008869F7" w:rsidRPr="003645F1">
              <w:rPr>
                <w:rStyle w:val="Lienhypertexte"/>
                <w:b/>
                <w:bCs/>
                <w:noProof/>
                <w:lang w:eastAsia="fr-FR"/>
              </w:rPr>
              <w:t>16-3-2-1-2</w:t>
            </w:r>
            <w:r w:rsidR="008869F7" w:rsidRPr="003645F1">
              <w:rPr>
                <w:rStyle w:val="Lienhypertexte"/>
                <w:noProof/>
                <w:lang w:eastAsia="fr-FR"/>
              </w:rPr>
              <w:t xml:space="preserve"> Lier l’index et la fiche</w:t>
            </w:r>
            <w:r w:rsidR="008869F7">
              <w:rPr>
                <w:noProof/>
                <w:webHidden/>
              </w:rPr>
              <w:tab/>
            </w:r>
            <w:r w:rsidR="008869F7">
              <w:rPr>
                <w:noProof/>
                <w:webHidden/>
              </w:rPr>
              <w:fldChar w:fldCharType="begin"/>
            </w:r>
            <w:r w:rsidR="008869F7">
              <w:rPr>
                <w:noProof/>
                <w:webHidden/>
              </w:rPr>
              <w:instrText xml:space="preserve"> PAGEREF _Toc123537165 \h </w:instrText>
            </w:r>
            <w:r w:rsidR="008869F7">
              <w:rPr>
                <w:noProof/>
                <w:webHidden/>
              </w:rPr>
            </w:r>
            <w:r w:rsidR="008869F7">
              <w:rPr>
                <w:noProof/>
                <w:webHidden/>
              </w:rPr>
              <w:fldChar w:fldCharType="separate"/>
            </w:r>
            <w:r w:rsidR="008869F7">
              <w:rPr>
                <w:noProof/>
                <w:webHidden/>
              </w:rPr>
              <w:t>61</w:t>
            </w:r>
            <w:r w:rsidR="008869F7">
              <w:rPr>
                <w:noProof/>
                <w:webHidden/>
              </w:rPr>
              <w:fldChar w:fldCharType="end"/>
            </w:r>
          </w:hyperlink>
        </w:p>
        <w:p w14:paraId="5870FA3D" w14:textId="48848192" w:rsidR="008869F7" w:rsidRDefault="00000000">
          <w:pPr>
            <w:pStyle w:val="TM3"/>
            <w:tabs>
              <w:tab w:val="right" w:leader="underscore" w:pos="10194"/>
            </w:tabs>
            <w:rPr>
              <w:rFonts w:eastAsiaTheme="minorEastAsia" w:cstheme="minorBidi"/>
              <w:noProof/>
              <w:sz w:val="22"/>
              <w:szCs w:val="22"/>
              <w:lang w:eastAsia="fr-FR"/>
            </w:rPr>
          </w:pPr>
          <w:hyperlink w:anchor="_Toc123537166" w:history="1">
            <w:r w:rsidR="008869F7" w:rsidRPr="003645F1">
              <w:rPr>
                <w:rStyle w:val="Lienhypertexte"/>
                <w:b/>
                <w:bCs/>
                <w:noProof/>
              </w:rPr>
              <w:t>16-3-3</w:t>
            </w:r>
            <w:r w:rsidR="008869F7" w:rsidRPr="003645F1">
              <w:rPr>
                <w:rStyle w:val="Lienhypertexte"/>
                <w:noProof/>
              </w:rPr>
              <w:t xml:space="preserve"> L’index des règlements (annuel)</w:t>
            </w:r>
            <w:r w:rsidR="008869F7">
              <w:rPr>
                <w:noProof/>
                <w:webHidden/>
              </w:rPr>
              <w:tab/>
            </w:r>
            <w:r w:rsidR="008869F7">
              <w:rPr>
                <w:noProof/>
                <w:webHidden/>
              </w:rPr>
              <w:fldChar w:fldCharType="begin"/>
            </w:r>
            <w:r w:rsidR="008869F7">
              <w:rPr>
                <w:noProof/>
                <w:webHidden/>
              </w:rPr>
              <w:instrText xml:space="preserve"> PAGEREF _Toc123537166 \h </w:instrText>
            </w:r>
            <w:r w:rsidR="008869F7">
              <w:rPr>
                <w:noProof/>
                <w:webHidden/>
              </w:rPr>
            </w:r>
            <w:r w:rsidR="008869F7">
              <w:rPr>
                <w:noProof/>
                <w:webHidden/>
              </w:rPr>
              <w:fldChar w:fldCharType="separate"/>
            </w:r>
            <w:r w:rsidR="008869F7">
              <w:rPr>
                <w:noProof/>
                <w:webHidden/>
              </w:rPr>
              <w:t>62</w:t>
            </w:r>
            <w:r w:rsidR="008869F7">
              <w:rPr>
                <w:noProof/>
                <w:webHidden/>
              </w:rPr>
              <w:fldChar w:fldCharType="end"/>
            </w:r>
          </w:hyperlink>
        </w:p>
        <w:p w14:paraId="013CDC37" w14:textId="3DC8A28D" w:rsidR="008869F7" w:rsidRDefault="00000000">
          <w:pPr>
            <w:pStyle w:val="TM3"/>
            <w:tabs>
              <w:tab w:val="right" w:leader="underscore" w:pos="10194"/>
            </w:tabs>
            <w:rPr>
              <w:rFonts w:eastAsiaTheme="minorEastAsia" w:cstheme="minorBidi"/>
              <w:noProof/>
              <w:sz w:val="22"/>
              <w:szCs w:val="22"/>
              <w:lang w:eastAsia="fr-FR"/>
            </w:rPr>
          </w:pPr>
          <w:hyperlink w:anchor="_Toc123537167" w:history="1">
            <w:r w:rsidR="008869F7" w:rsidRPr="003645F1">
              <w:rPr>
                <w:rStyle w:val="Lienhypertexte"/>
                <w:b/>
                <w:bCs/>
                <w:noProof/>
                <w:lang w:eastAsia="fr-FR"/>
              </w:rPr>
              <w:t>16-3-4</w:t>
            </w:r>
            <w:r w:rsidR="008869F7" w:rsidRPr="003645F1">
              <w:rPr>
                <w:rStyle w:val="Lienhypertexte"/>
                <w:noProof/>
                <w:lang w:eastAsia="fr-FR"/>
              </w:rPr>
              <w:t xml:space="preserve"> L’index des commandes</w:t>
            </w:r>
            <w:r w:rsidR="008869F7">
              <w:rPr>
                <w:noProof/>
                <w:webHidden/>
              </w:rPr>
              <w:tab/>
            </w:r>
            <w:r w:rsidR="008869F7">
              <w:rPr>
                <w:noProof/>
                <w:webHidden/>
              </w:rPr>
              <w:fldChar w:fldCharType="begin"/>
            </w:r>
            <w:r w:rsidR="008869F7">
              <w:rPr>
                <w:noProof/>
                <w:webHidden/>
              </w:rPr>
              <w:instrText xml:space="preserve"> PAGEREF _Toc123537167 \h </w:instrText>
            </w:r>
            <w:r w:rsidR="008869F7">
              <w:rPr>
                <w:noProof/>
                <w:webHidden/>
              </w:rPr>
            </w:r>
            <w:r w:rsidR="008869F7">
              <w:rPr>
                <w:noProof/>
                <w:webHidden/>
              </w:rPr>
              <w:fldChar w:fldCharType="separate"/>
            </w:r>
            <w:r w:rsidR="008869F7">
              <w:rPr>
                <w:noProof/>
                <w:webHidden/>
              </w:rPr>
              <w:t>62</w:t>
            </w:r>
            <w:r w:rsidR="008869F7">
              <w:rPr>
                <w:noProof/>
                <w:webHidden/>
              </w:rPr>
              <w:fldChar w:fldCharType="end"/>
            </w:r>
          </w:hyperlink>
        </w:p>
        <w:p w14:paraId="16D8EC98" w14:textId="72072676" w:rsidR="008869F7" w:rsidRDefault="00000000">
          <w:pPr>
            <w:pStyle w:val="TM5"/>
            <w:tabs>
              <w:tab w:val="left" w:pos="1320"/>
              <w:tab w:val="right" w:leader="underscore" w:pos="10194"/>
            </w:tabs>
            <w:rPr>
              <w:rFonts w:eastAsiaTheme="minorEastAsia" w:cstheme="minorBidi"/>
              <w:noProof/>
              <w:sz w:val="22"/>
              <w:szCs w:val="22"/>
              <w:lang w:eastAsia="fr-FR"/>
            </w:rPr>
          </w:pPr>
          <w:hyperlink w:anchor="_Toc123537168" w:history="1">
            <w:r w:rsidR="008869F7" w:rsidRPr="003645F1">
              <w:rPr>
                <w:rStyle w:val="Lienhypertexte"/>
                <w:rFonts w:ascii="Courier New" w:hAnsi="Courier New" w:cs="Courier New"/>
                <w:noProof/>
                <w:lang w:eastAsia="fr-FR"/>
              </w:rPr>
              <w:t>o</w:t>
            </w:r>
            <w:r w:rsidR="008869F7">
              <w:rPr>
                <w:rFonts w:eastAsiaTheme="minorEastAsia" w:cstheme="minorBidi"/>
                <w:noProof/>
                <w:sz w:val="22"/>
                <w:szCs w:val="22"/>
                <w:lang w:eastAsia="fr-FR"/>
              </w:rPr>
              <w:tab/>
            </w:r>
            <w:r w:rsidR="008869F7" w:rsidRPr="003645F1">
              <w:rPr>
                <w:rStyle w:val="Lienhypertexte"/>
                <w:noProof/>
              </w:rPr>
              <w:t>Pour son utilisation se reporter à</w:t>
            </w:r>
            <w:r w:rsidR="008869F7">
              <w:rPr>
                <w:noProof/>
                <w:webHidden/>
              </w:rPr>
              <w:tab/>
            </w:r>
            <w:r w:rsidR="008869F7">
              <w:rPr>
                <w:noProof/>
                <w:webHidden/>
              </w:rPr>
              <w:fldChar w:fldCharType="begin"/>
            </w:r>
            <w:r w:rsidR="008869F7">
              <w:rPr>
                <w:noProof/>
                <w:webHidden/>
              </w:rPr>
              <w:instrText xml:space="preserve"> PAGEREF _Toc123537168 \h </w:instrText>
            </w:r>
            <w:r w:rsidR="008869F7">
              <w:rPr>
                <w:noProof/>
                <w:webHidden/>
              </w:rPr>
            </w:r>
            <w:r w:rsidR="008869F7">
              <w:rPr>
                <w:noProof/>
                <w:webHidden/>
              </w:rPr>
              <w:fldChar w:fldCharType="separate"/>
            </w:r>
            <w:r w:rsidR="008869F7">
              <w:rPr>
                <w:noProof/>
                <w:webHidden/>
              </w:rPr>
              <w:t>62</w:t>
            </w:r>
            <w:r w:rsidR="008869F7">
              <w:rPr>
                <w:noProof/>
                <w:webHidden/>
              </w:rPr>
              <w:fldChar w:fldCharType="end"/>
            </w:r>
          </w:hyperlink>
        </w:p>
        <w:p w14:paraId="1AF9490E" w14:textId="4112E131" w:rsidR="008869F7" w:rsidRDefault="00000000">
          <w:pPr>
            <w:pStyle w:val="TM3"/>
            <w:tabs>
              <w:tab w:val="right" w:leader="underscore" w:pos="10194"/>
            </w:tabs>
            <w:rPr>
              <w:rFonts w:eastAsiaTheme="minorEastAsia" w:cstheme="minorBidi"/>
              <w:noProof/>
              <w:sz w:val="22"/>
              <w:szCs w:val="22"/>
              <w:lang w:eastAsia="fr-FR"/>
            </w:rPr>
          </w:pPr>
          <w:hyperlink w:anchor="_Toc123537169" w:history="1">
            <w:r w:rsidR="008869F7" w:rsidRPr="003645F1">
              <w:rPr>
                <w:rStyle w:val="Lienhypertexte"/>
                <w:b/>
                <w:bCs/>
                <w:noProof/>
                <w:lang w:eastAsia="fr-FR"/>
              </w:rPr>
              <w:t>16-3-5</w:t>
            </w:r>
            <w:r w:rsidR="008869F7" w:rsidRPr="003645F1">
              <w:rPr>
                <w:rStyle w:val="Lienhypertexte"/>
                <w:noProof/>
                <w:lang w:eastAsia="fr-FR"/>
              </w:rPr>
              <w:t xml:space="preserve"> L’index des fournisseurs</w:t>
            </w:r>
            <w:r w:rsidR="008869F7">
              <w:rPr>
                <w:noProof/>
                <w:webHidden/>
              </w:rPr>
              <w:tab/>
            </w:r>
            <w:r w:rsidR="008869F7">
              <w:rPr>
                <w:noProof/>
                <w:webHidden/>
              </w:rPr>
              <w:fldChar w:fldCharType="begin"/>
            </w:r>
            <w:r w:rsidR="008869F7">
              <w:rPr>
                <w:noProof/>
                <w:webHidden/>
              </w:rPr>
              <w:instrText xml:space="preserve"> PAGEREF _Toc123537169 \h </w:instrText>
            </w:r>
            <w:r w:rsidR="008869F7">
              <w:rPr>
                <w:noProof/>
                <w:webHidden/>
              </w:rPr>
            </w:r>
            <w:r w:rsidR="008869F7">
              <w:rPr>
                <w:noProof/>
                <w:webHidden/>
              </w:rPr>
              <w:fldChar w:fldCharType="separate"/>
            </w:r>
            <w:r w:rsidR="008869F7">
              <w:rPr>
                <w:noProof/>
                <w:webHidden/>
              </w:rPr>
              <w:t>62</w:t>
            </w:r>
            <w:r w:rsidR="008869F7">
              <w:rPr>
                <w:noProof/>
                <w:webHidden/>
              </w:rPr>
              <w:fldChar w:fldCharType="end"/>
            </w:r>
          </w:hyperlink>
        </w:p>
        <w:p w14:paraId="68746827" w14:textId="28CD148D" w:rsidR="008869F7" w:rsidRDefault="00000000">
          <w:pPr>
            <w:pStyle w:val="TM3"/>
            <w:tabs>
              <w:tab w:val="right" w:leader="underscore" w:pos="10194"/>
            </w:tabs>
            <w:rPr>
              <w:rFonts w:eastAsiaTheme="minorEastAsia" w:cstheme="minorBidi"/>
              <w:noProof/>
              <w:sz w:val="22"/>
              <w:szCs w:val="22"/>
              <w:lang w:eastAsia="fr-FR"/>
            </w:rPr>
          </w:pPr>
          <w:hyperlink w:anchor="_Toc123537170" w:history="1">
            <w:r w:rsidR="008869F7" w:rsidRPr="003645F1">
              <w:rPr>
                <w:rStyle w:val="Lienhypertexte"/>
                <w:b/>
                <w:bCs/>
                <w:noProof/>
                <w:lang w:eastAsia="fr-FR"/>
              </w:rPr>
              <w:t>16-3-6</w:t>
            </w:r>
            <w:r w:rsidR="008869F7" w:rsidRPr="003645F1">
              <w:rPr>
                <w:rStyle w:val="Lienhypertexte"/>
                <w:noProof/>
                <w:lang w:eastAsia="fr-FR"/>
              </w:rPr>
              <w:t xml:space="preserve"> La fiche agrément des entreprises extérieures</w:t>
            </w:r>
            <w:r w:rsidR="008869F7">
              <w:rPr>
                <w:noProof/>
                <w:webHidden/>
              </w:rPr>
              <w:tab/>
            </w:r>
            <w:r w:rsidR="008869F7">
              <w:rPr>
                <w:noProof/>
                <w:webHidden/>
              </w:rPr>
              <w:fldChar w:fldCharType="begin"/>
            </w:r>
            <w:r w:rsidR="008869F7">
              <w:rPr>
                <w:noProof/>
                <w:webHidden/>
              </w:rPr>
              <w:instrText xml:space="preserve"> PAGEREF _Toc123537170 \h </w:instrText>
            </w:r>
            <w:r w:rsidR="008869F7">
              <w:rPr>
                <w:noProof/>
                <w:webHidden/>
              </w:rPr>
            </w:r>
            <w:r w:rsidR="008869F7">
              <w:rPr>
                <w:noProof/>
                <w:webHidden/>
              </w:rPr>
              <w:fldChar w:fldCharType="separate"/>
            </w:r>
            <w:r w:rsidR="008869F7">
              <w:rPr>
                <w:noProof/>
                <w:webHidden/>
              </w:rPr>
              <w:t>63</w:t>
            </w:r>
            <w:r w:rsidR="008869F7">
              <w:rPr>
                <w:noProof/>
                <w:webHidden/>
              </w:rPr>
              <w:fldChar w:fldCharType="end"/>
            </w:r>
          </w:hyperlink>
        </w:p>
        <w:p w14:paraId="54CC7BFE" w14:textId="42C263EC" w:rsidR="008869F7" w:rsidRDefault="00000000">
          <w:pPr>
            <w:pStyle w:val="TM3"/>
            <w:tabs>
              <w:tab w:val="right" w:leader="underscore" w:pos="10194"/>
            </w:tabs>
            <w:rPr>
              <w:rFonts w:eastAsiaTheme="minorEastAsia" w:cstheme="minorBidi"/>
              <w:noProof/>
              <w:sz w:val="22"/>
              <w:szCs w:val="22"/>
              <w:lang w:eastAsia="fr-FR"/>
            </w:rPr>
          </w:pPr>
          <w:hyperlink w:anchor="_Toc123537171" w:history="1">
            <w:r w:rsidR="008869F7" w:rsidRPr="003645F1">
              <w:rPr>
                <w:rStyle w:val="Lienhypertexte"/>
                <w:b/>
                <w:bCs/>
                <w:noProof/>
                <w:lang w:eastAsia="fr-FR"/>
              </w:rPr>
              <w:t>16-3-7</w:t>
            </w:r>
            <w:r w:rsidR="008869F7" w:rsidRPr="003645F1">
              <w:rPr>
                <w:rStyle w:val="Lienhypertexte"/>
                <w:noProof/>
                <w:lang w:eastAsia="fr-FR"/>
              </w:rPr>
              <w:t xml:space="preserve"> La liste des entreprises agréées</w:t>
            </w:r>
            <w:r w:rsidR="008869F7">
              <w:rPr>
                <w:noProof/>
                <w:webHidden/>
              </w:rPr>
              <w:tab/>
            </w:r>
            <w:r w:rsidR="008869F7">
              <w:rPr>
                <w:noProof/>
                <w:webHidden/>
              </w:rPr>
              <w:fldChar w:fldCharType="begin"/>
            </w:r>
            <w:r w:rsidR="008869F7">
              <w:rPr>
                <w:noProof/>
                <w:webHidden/>
              </w:rPr>
              <w:instrText xml:space="preserve"> PAGEREF _Toc123537171 \h </w:instrText>
            </w:r>
            <w:r w:rsidR="008869F7">
              <w:rPr>
                <w:noProof/>
                <w:webHidden/>
              </w:rPr>
            </w:r>
            <w:r w:rsidR="008869F7">
              <w:rPr>
                <w:noProof/>
                <w:webHidden/>
              </w:rPr>
              <w:fldChar w:fldCharType="separate"/>
            </w:r>
            <w:r w:rsidR="008869F7">
              <w:rPr>
                <w:noProof/>
                <w:webHidden/>
              </w:rPr>
              <w:t>63</w:t>
            </w:r>
            <w:r w:rsidR="008869F7">
              <w:rPr>
                <w:noProof/>
                <w:webHidden/>
              </w:rPr>
              <w:fldChar w:fldCharType="end"/>
            </w:r>
          </w:hyperlink>
        </w:p>
        <w:p w14:paraId="43BD9CEF" w14:textId="268819AB"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172" w:history="1">
            <w:r w:rsidR="008869F7" w:rsidRPr="003645F1">
              <w:rPr>
                <w:rStyle w:val="Lienhypertexte"/>
                <w:noProof/>
                <w:lang w:eastAsia="fr-FR"/>
              </w:rPr>
              <w:t>17 La gestion des clients</w:t>
            </w:r>
            <w:r w:rsidR="008869F7">
              <w:rPr>
                <w:noProof/>
                <w:webHidden/>
              </w:rPr>
              <w:tab/>
            </w:r>
            <w:r w:rsidR="008869F7">
              <w:rPr>
                <w:noProof/>
                <w:webHidden/>
              </w:rPr>
              <w:fldChar w:fldCharType="begin"/>
            </w:r>
            <w:r w:rsidR="008869F7">
              <w:rPr>
                <w:noProof/>
                <w:webHidden/>
              </w:rPr>
              <w:instrText xml:space="preserve"> PAGEREF _Toc123537172 \h </w:instrText>
            </w:r>
            <w:r w:rsidR="008869F7">
              <w:rPr>
                <w:noProof/>
                <w:webHidden/>
              </w:rPr>
            </w:r>
            <w:r w:rsidR="008869F7">
              <w:rPr>
                <w:noProof/>
                <w:webHidden/>
              </w:rPr>
              <w:fldChar w:fldCharType="separate"/>
            </w:r>
            <w:r w:rsidR="008869F7">
              <w:rPr>
                <w:noProof/>
                <w:webHidden/>
              </w:rPr>
              <w:t>63</w:t>
            </w:r>
            <w:r w:rsidR="008869F7">
              <w:rPr>
                <w:noProof/>
                <w:webHidden/>
              </w:rPr>
              <w:fldChar w:fldCharType="end"/>
            </w:r>
          </w:hyperlink>
        </w:p>
        <w:p w14:paraId="5C3A589C" w14:textId="0D70FCBB" w:rsidR="008869F7" w:rsidRDefault="00000000">
          <w:pPr>
            <w:pStyle w:val="TM2"/>
            <w:tabs>
              <w:tab w:val="right" w:leader="underscore" w:pos="10194"/>
            </w:tabs>
            <w:rPr>
              <w:rFonts w:eastAsiaTheme="minorEastAsia" w:cstheme="minorBidi"/>
              <w:b w:val="0"/>
              <w:bCs w:val="0"/>
              <w:noProof/>
              <w:lang w:eastAsia="fr-FR"/>
            </w:rPr>
          </w:pPr>
          <w:hyperlink w:anchor="_Toc123537173" w:history="1">
            <w:r w:rsidR="008869F7" w:rsidRPr="003645F1">
              <w:rPr>
                <w:rStyle w:val="Lienhypertexte"/>
                <w:noProof/>
                <w:lang w:eastAsia="fr-FR"/>
              </w:rPr>
              <w:t>17-1 Le dossier type d’un client</w:t>
            </w:r>
            <w:r w:rsidR="008869F7">
              <w:rPr>
                <w:noProof/>
                <w:webHidden/>
              </w:rPr>
              <w:tab/>
            </w:r>
            <w:r w:rsidR="008869F7">
              <w:rPr>
                <w:noProof/>
                <w:webHidden/>
              </w:rPr>
              <w:fldChar w:fldCharType="begin"/>
            </w:r>
            <w:r w:rsidR="008869F7">
              <w:rPr>
                <w:noProof/>
                <w:webHidden/>
              </w:rPr>
              <w:instrText xml:space="preserve"> PAGEREF _Toc123537173 \h </w:instrText>
            </w:r>
            <w:r w:rsidR="008869F7">
              <w:rPr>
                <w:noProof/>
                <w:webHidden/>
              </w:rPr>
            </w:r>
            <w:r w:rsidR="008869F7">
              <w:rPr>
                <w:noProof/>
                <w:webHidden/>
              </w:rPr>
              <w:fldChar w:fldCharType="separate"/>
            </w:r>
            <w:r w:rsidR="008869F7">
              <w:rPr>
                <w:noProof/>
                <w:webHidden/>
              </w:rPr>
              <w:t>63</w:t>
            </w:r>
            <w:r w:rsidR="008869F7">
              <w:rPr>
                <w:noProof/>
                <w:webHidden/>
              </w:rPr>
              <w:fldChar w:fldCharType="end"/>
            </w:r>
          </w:hyperlink>
        </w:p>
        <w:p w14:paraId="45664611" w14:textId="53F171DE" w:rsidR="008869F7" w:rsidRDefault="00000000">
          <w:pPr>
            <w:pStyle w:val="TM3"/>
            <w:tabs>
              <w:tab w:val="right" w:leader="underscore" w:pos="10194"/>
            </w:tabs>
            <w:rPr>
              <w:rFonts w:eastAsiaTheme="minorEastAsia" w:cstheme="minorBidi"/>
              <w:noProof/>
              <w:sz w:val="22"/>
              <w:szCs w:val="22"/>
              <w:lang w:eastAsia="fr-FR"/>
            </w:rPr>
          </w:pPr>
          <w:hyperlink w:anchor="_Toc123537174" w:history="1">
            <w:r w:rsidR="008869F7" w:rsidRPr="003645F1">
              <w:rPr>
                <w:rStyle w:val="Lienhypertexte"/>
                <w:b/>
                <w:bCs/>
                <w:noProof/>
              </w:rPr>
              <w:t>17-1-1</w:t>
            </w:r>
            <w:r w:rsidR="008869F7" w:rsidRPr="003645F1">
              <w:rPr>
                <w:rStyle w:val="Lienhypertexte"/>
                <w:noProof/>
              </w:rPr>
              <w:t xml:space="preserve"> Nouveau client sur parcelle vide</w:t>
            </w:r>
            <w:r w:rsidR="008869F7">
              <w:rPr>
                <w:noProof/>
                <w:webHidden/>
              </w:rPr>
              <w:tab/>
            </w:r>
            <w:r w:rsidR="008869F7">
              <w:rPr>
                <w:noProof/>
                <w:webHidden/>
              </w:rPr>
              <w:fldChar w:fldCharType="begin"/>
            </w:r>
            <w:r w:rsidR="008869F7">
              <w:rPr>
                <w:noProof/>
                <w:webHidden/>
              </w:rPr>
              <w:instrText xml:space="preserve"> PAGEREF _Toc123537174 \h </w:instrText>
            </w:r>
            <w:r w:rsidR="008869F7">
              <w:rPr>
                <w:noProof/>
                <w:webHidden/>
              </w:rPr>
            </w:r>
            <w:r w:rsidR="008869F7">
              <w:rPr>
                <w:noProof/>
                <w:webHidden/>
              </w:rPr>
              <w:fldChar w:fldCharType="separate"/>
            </w:r>
            <w:r w:rsidR="008869F7">
              <w:rPr>
                <w:noProof/>
                <w:webHidden/>
              </w:rPr>
              <w:t>63</w:t>
            </w:r>
            <w:r w:rsidR="008869F7">
              <w:rPr>
                <w:noProof/>
                <w:webHidden/>
              </w:rPr>
              <w:fldChar w:fldCharType="end"/>
            </w:r>
          </w:hyperlink>
        </w:p>
        <w:p w14:paraId="7F9ADB81" w14:textId="6C3944FD" w:rsidR="008869F7" w:rsidRDefault="00000000">
          <w:pPr>
            <w:pStyle w:val="TM3"/>
            <w:tabs>
              <w:tab w:val="right" w:leader="underscore" w:pos="10194"/>
            </w:tabs>
            <w:rPr>
              <w:rFonts w:eastAsiaTheme="minorEastAsia" w:cstheme="minorBidi"/>
              <w:noProof/>
              <w:sz w:val="22"/>
              <w:szCs w:val="22"/>
              <w:lang w:eastAsia="fr-FR"/>
            </w:rPr>
          </w:pPr>
          <w:hyperlink w:anchor="_Toc123537175" w:history="1">
            <w:r w:rsidR="008869F7" w:rsidRPr="003645F1">
              <w:rPr>
                <w:rStyle w:val="Lienhypertexte"/>
                <w:b/>
                <w:bCs/>
                <w:noProof/>
                <w:lang w:eastAsia="fr-FR"/>
              </w:rPr>
              <w:t>17-1-2</w:t>
            </w:r>
            <w:r w:rsidR="008869F7" w:rsidRPr="003645F1">
              <w:rPr>
                <w:rStyle w:val="Lienhypertexte"/>
                <w:noProof/>
                <w:lang w:eastAsia="fr-FR"/>
              </w:rPr>
              <w:t xml:space="preserve"> Changement de propriétaire</w:t>
            </w:r>
            <w:r w:rsidR="008869F7">
              <w:rPr>
                <w:noProof/>
                <w:webHidden/>
              </w:rPr>
              <w:tab/>
            </w:r>
            <w:r w:rsidR="008869F7">
              <w:rPr>
                <w:noProof/>
                <w:webHidden/>
              </w:rPr>
              <w:fldChar w:fldCharType="begin"/>
            </w:r>
            <w:r w:rsidR="008869F7">
              <w:rPr>
                <w:noProof/>
                <w:webHidden/>
              </w:rPr>
              <w:instrText xml:space="preserve"> PAGEREF _Toc123537175 \h </w:instrText>
            </w:r>
            <w:r w:rsidR="008869F7">
              <w:rPr>
                <w:noProof/>
                <w:webHidden/>
              </w:rPr>
            </w:r>
            <w:r w:rsidR="008869F7">
              <w:rPr>
                <w:noProof/>
                <w:webHidden/>
              </w:rPr>
              <w:fldChar w:fldCharType="separate"/>
            </w:r>
            <w:r w:rsidR="008869F7">
              <w:rPr>
                <w:noProof/>
                <w:webHidden/>
              </w:rPr>
              <w:t>63</w:t>
            </w:r>
            <w:r w:rsidR="008869F7">
              <w:rPr>
                <w:noProof/>
                <w:webHidden/>
              </w:rPr>
              <w:fldChar w:fldCharType="end"/>
            </w:r>
          </w:hyperlink>
        </w:p>
        <w:p w14:paraId="72E3E231" w14:textId="33793412" w:rsidR="008869F7" w:rsidRDefault="00000000">
          <w:pPr>
            <w:pStyle w:val="TM3"/>
            <w:tabs>
              <w:tab w:val="right" w:leader="underscore" w:pos="10194"/>
            </w:tabs>
            <w:rPr>
              <w:rFonts w:eastAsiaTheme="minorEastAsia" w:cstheme="minorBidi"/>
              <w:noProof/>
              <w:sz w:val="22"/>
              <w:szCs w:val="22"/>
              <w:lang w:eastAsia="fr-FR"/>
            </w:rPr>
          </w:pPr>
          <w:hyperlink w:anchor="_Toc123537176" w:history="1">
            <w:r w:rsidR="008869F7" w:rsidRPr="003645F1">
              <w:rPr>
                <w:rStyle w:val="Lienhypertexte"/>
                <w:b/>
                <w:bCs/>
                <w:noProof/>
                <w:lang w:eastAsia="fr-FR"/>
              </w:rPr>
              <w:t>17-1-3</w:t>
            </w:r>
            <w:r w:rsidR="008869F7" w:rsidRPr="003645F1">
              <w:rPr>
                <w:rStyle w:val="Lienhypertexte"/>
                <w:noProof/>
                <w:lang w:eastAsia="fr-FR"/>
              </w:rPr>
              <w:t xml:space="preserve"> Le dossier des contrats</w:t>
            </w:r>
            <w:r w:rsidR="008869F7">
              <w:rPr>
                <w:noProof/>
                <w:webHidden/>
              </w:rPr>
              <w:tab/>
            </w:r>
            <w:r w:rsidR="008869F7">
              <w:rPr>
                <w:noProof/>
                <w:webHidden/>
              </w:rPr>
              <w:fldChar w:fldCharType="begin"/>
            </w:r>
            <w:r w:rsidR="008869F7">
              <w:rPr>
                <w:noProof/>
                <w:webHidden/>
              </w:rPr>
              <w:instrText xml:space="preserve"> PAGEREF _Toc123537176 \h </w:instrText>
            </w:r>
            <w:r w:rsidR="008869F7">
              <w:rPr>
                <w:noProof/>
                <w:webHidden/>
              </w:rPr>
            </w:r>
            <w:r w:rsidR="008869F7">
              <w:rPr>
                <w:noProof/>
                <w:webHidden/>
              </w:rPr>
              <w:fldChar w:fldCharType="separate"/>
            </w:r>
            <w:r w:rsidR="008869F7">
              <w:rPr>
                <w:noProof/>
                <w:webHidden/>
              </w:rPr>
              <w:t>64</w:t>
            </w:r>
            <w:r w:rsidR="008869F7">
              <w:rPr>
                <w:noProof/>
                <w:webHidden/>
              </w:rPr>
              <w:fldChar w:fldCharType="end"/>
            </w:r>
          </w:hyperlink>
        </w:p>
        <w:p w14:paraId="2B69553B" w14:textId="145900E2" w:rsidR="008869F7" w:rsidRDefault="00000000">
          <w:pPr>
            <w:pStyle w:val="TM3"/>
            <w:tabs>
              <w:tab w:val="right" w:leader="underscore" w:pos="10194"/>
            </w:tabs>
            <w:rPr>
              <w:rFonts w:eastAsiaTheme="minorEastAsia" w:cstheme="minorBidi"/>
              <w:noProof/>
              <w:sz w:val="22"/>
              <w:szCs w:val="22"/>
              <w:lang w:eastAsia="fr-FR"/>
            </w:rPr>
          </w:pPr>
          <w:hyperlink w:anchor="_Toc123537177" w:history="1">
            <w:r w:rsidR="008869F7" w:rsidRPr="003645F1">
              <w:rPr>
                <w:rStyle w:val="Lienhypertexte"/>
                <w:b/>
                <w:bCs/>
                <w:noProof/>
                <w:lang w:eastAsia="fr-FR"/>
              </w:rPr>
              <w:t>17-1-4</w:t>
            </w:r>
            <w:r w:rsidR="008869F7" w:rsidRPr="003645F1">
              <w:rPr>
                <w:rStyle w:val="Lienhypertexte"/>
                <w:noProof/>
                <w:lang w:eastAsia="fr-FR"/>
              </w:rPr>
              <w:t xml:space="preserve"> Le dossier des images</w:t>
            </w:r>
            <w:r w:rsidR="008869F7">
              <w:rPr>
                <w:noProof/>
                <w:webHidden/>
              </w:rPr>
              <w:tab/>
            </w:r>
            <w:r w:rsidR="008869F7">
              <w:rPr>
                <w:noProof/>
                <w:webHidden/>
              </w:rPr>
              <w:fldChar w:fldCharType="begin"/>
            </w:r>
            <w:r w:rsidR="008869F7">
              <w:rPr>
                <w:noProof/>
                <w:webHidden/>
              </w:rPr>
              <w:instrText xml:space="preserve"> PAGEREF _Toc123537177 \h </w:instrText>
            </w:r>
            <w:r w:rsidR="008869F7">
              <w:rPr>
                <w:noProof/>
                <w:webHidden/>
              </w:rPr>
            </w:r>
            <w:r w:rsidR="008869F7">
              <w:rPr>
                <w:noProof/>
                <w:webHidden/>
              </w:rPr>
              <w:fldChar w:fldCharType="separate"/>
            </w:r>
            <w:r w:rsidR="008869F7">
              <w:rPr>
                <w:noProof/>
                <w:webHidden/>
              </w:rPr>
              <w:t>64</w:t>
            </w:r>
            <w:r w:rsidR="008869F7">
              <w:rPr>
                <w:noProof/>
                <w:webHidden/>
              </w:rPr>
              <w:fldChar w:fldCharType="end"/>
            </w:r>
          </w:hyperlink>
        </w:p>
        <w:p w14:paraId="02F793C6" w14:textId="173E2756" w:rsidR="008869F7" w:rsidRDefault="00000000">
          <w:pPr>
            <w:pStyle w:val="TM3"/>
            <w:tabs>
              <w:tab w:val="right" w:leader="underscore" w:pos="10194"/>
            </w:tabs>
            <w:rPr>
              <w:rFonts w:eastAsiaTheme="minorEastAsia" w:cstheme="minorBidi"/>
              <w:noProof/>
              <w:sz w:val="22"/>
              <w:szCs w:val="22"/>
              <w:lang w:eastAsia="fr-FR"/>
            </w:rPr>
          </w:pPr>
          <w:hyperlink w:anchor="_Toc123537178" w:history="1">
            <w:r w:rsidR="008869F7" w:rsidRPr="003645F1">
              <w:rPr>
                <w:rStyle w:val="Lienhypertexte"/>
                <w:b/>
                <w:bCs/>
                <w:noProof/>
                <w:lang w:eastAsia="fr-FR"/>
              </w:rPr>
              <w:t>17-1-5</w:t>
            </w:r>
            <w:r w:rsidR="008869F7" w:rsidRPr="003645F1">
              <w:rPr>
                <w:rStyle w:val="Lienhypertexte"/>
                <w:noProof/>
                <w:lang w:eastAsia="fr-FR"/>
              </w:rPr>
              <w:t xml:space="preserve"> Le dossier des courriers</w:t>
            </w:r>
            <w:r w:rsidR="008869F7">
              <w:rPr>
                <w:noProof/>
                <w:webHidden/>
              </w:rPr>
              <w:tab/>
            </w:r>
            <w:r w:rsidR="008869F7">
              <w:rPr>
                <w:noProof/>
                <w:webHidden/>
              </w:rPr>
              <w:fldChar w:fldCharType="begin"/>
            </w:r>
            <w:r w:rsidR="008869F7">
              <w:rPr>
                <w:noProof/>
                <w:webHidden/>
              </w:rPr>
              <w:instrText xml:space="preserve"> PAGEREF _Toc123537178 \h </w:instrText>
            </w:r>
            <w:r w:rsidR="008869F7">
              <w:rPr>
                <w:noProof/>
                <w:webHidden/>
              </w:rPr>
            </w:r>
            <w:r w:rsidR="008869F7">
              <w:rPr>
                <w:noProof/>
                <w:webHidden/>
              </w:rPr>
              <w:fldChar w:fldCharType="separate"/>
            </w:r>
            <w:r w:rsidR="008869F7">
              <w:rPr>
                <w:noProof/>
                <w:webHidden/>
              </w:rPr>
              <w:t>64</w:t>
            </w:r>
            <w:r w:rsidR="008869F7">
              <w:rPr>
                <w:noProof/>
                <w:webHidden/>
              </w:rPr>
              <w:fldChar w:fldCharType="end"/>
            </w:r>
          </w:hyperlink>
        </w:p>
        <w:p w14:paraId="6EECD683" w14:textId="60C0C78F" w:rsidR="008869F7" w:rsidRDefault="00000000">
          <w:pPr>
            <w:pStyle w:val="TM3"/>
            <w:tabs>
              <w:tab w:val="right" w:leader="underscore" w:pos="10194"/>
            </w:tabs>
            <w:rPr>
              <w:rFonts w:eastAsiaTheme="minorEastAsia" w:cstheme="minorBidi"/>
              <w:noProof/>
              <w:sz w:val="22"/>
              <w:szCs w:val="22"/>
              <w:lang w:eastAsia="fr-FR"/>
            </w:rPr>
          </w:pPr>
          <w:hyperlink w:anchor="_Toc123537179" w:history="1">
            <w:r w:rsidR="008869F7" w:rsidRPr="003645F1">
              <w:rPr>
                <w:rStyle w:val="Lienhypertexte"/>
                <w:b/>
                <w:bCs/>
                <w:noProof/>
                <w:lang w:eastAsia="fr-FR"/>
              </w:rPr>
              <w:t>17-1-6</w:t>
            </w:r>
            <w:r w:rsidR="008869F7" w:rsidRPr="003645F1">
              <w:rPr>
                <w:rStyle w:val="Lienhypertexte"/>
                <w:noProof/>
                <w:lang w:eastAsia="fr-FR"/>
              </w:rPr>
              <w:t xml:space="preserve"> Le dossier travaux</w:t>
            </w:r>
            <w:r w:rsidR="008869F7">
              <w:rPr>
                <w:noProof/>
                <w:webHidden/>
              </w:rPr>
              <w:tab/>
            </w:r>
            <w:r w:rsidR="008869F7">
              <w:rPr>
                <w:noProof/>
                <w:webHidden/>
              </w:rPr>
              <w:fldChar w:fldCharType="begin"/>
            </w:r>
            <w:r w:rsidR="008869F7">
              <w:rPr>
                <w:noProof/>
                <w:webHidden/>
              </w:rPr>
              <w:instrText xml:space="preserve"> PAGEREF _Toc123537179 \h </w:instrText>
            </w:r>
            <w:r w:rsidR="008869F7">
              <w:rPr>
                <w:noProof/>
                <w:webHidden/>
              </w:rPr>
            </w:r>
            <w:r w:rsidR="008869F7">
              <w:rPr>
                <w:noProof/>
                <w:webHidden/>
              </w:rPr>
              <w:fldChar w:fldCharType="separate"/>
            </w:r>
            <w:r w:rsidR="008869F7">
              <w:rPr>
                <w:noProof/>
                <w:webHidden/>
              </w:rPr>
              <w:t>64</w:t>
            </w:r>
            <w:r w:rsidR="008869F7">
              <w:rPr>
                <w:noProof/>
                <w:webHidden/>
              </w:rPr>
              <w:fldChar w:fldCharType="end"/>
            </w:r>
          </w:hyperlink>
        </w:p>
        <w:p w14:paraId="0EEE59A7" w14:textId="4919BC3B" w:rsidR="008869F7" w:rsidRDefault="00000000">
          <w:pPr>
            <w:pStyle w:val="TM4"/>
            <w:tabs>
              <w:tab w:val="right" w:leader="underscore" w:pos="10194"/>
            </w:tabs>
            <w:rPr>
              <w:rFonts w:eastAsiaTheme="minorEastAsia" w:cstheme="minorBidi"/>
              <w:noProof/>
              <w:sz w:val="22"/>
              <w:szCs w:val="22"/>
              <w:lang w:eastAsia="fr-FR"/>
            </w:rPr>
          </w:pPr>
          <w:hyperlink w:anchor="_Toc123537180" w:history="1">
            <w:r w:rsidR="008869F7" w:rsidRPr="003645F1">
              <w:rPr>
                <w:rStyle w:val="Lienhypertexte"/>
                <w:b/>
                <w:bCs/>
                <w:noProof/>
                <w:lang w:eastAsia="fr-FR"/>
              </w:rPr>
              <w:t>17-1-6-1</w:t>
            </w:r>
            <w:r w:rsidR="008869F7" w:rsidRPr="003645F1">
              <w:rPr>
                <w:rStyle w:val="Lienhypertexte"/>
                <w:noProof/>
                <w:lang w:eastAsia="fr-FR"/>
              </w:rPr>
              <w:t xml:space="preserve"> Mode d’emploi</w:t>
            </w:r>
            <w:r w:rsidR="008869F7">
              <w:rPr>
                <w:noProof/>
                <w:webHidden/>
              </w:rPr>
              <w:tab/>
            </w:r>
            <w:r w:rsidR="008869F7">
              <w:rPr>
                <w:noProof/>
                <w:webHidden/>
              </w:rPr>
              <w:fldChar w:fldCharType="begin"/>
            </w:r>
            <w:r w:rsidR="008869F7">
              <w:rPr>
                <w:noProof/>
                <w:webHidden/>
              </w:rPr>
              <w:instrText xml:space="preserve"> PAGEREF _Toc123537180 \h </w:instrText>
            </w:r>
            <w:r w:rsidR="008869F7">
              <w:rPr>
                <w:noProof/>
                <w:webHidden/>
              </w:rPr>
            </w:r>
            <w:r w:rsidR="008869F7">
              <w:rPr>
                <w:noProof/>
                <w:webHidden/>
              </w:rPr>
              <w:fldChar w:fldCharType="separate"/>
            </w:r>
            <w:r w:rsidR="008869F7">
              <w:rPr>
                <w:noProof/>
                <w:webHidden/>
              </w:rPr>
              <w:t>64</w:t>
            </w:r>
            <w:r w:rsidR="008869F7">
              <w:rPr>
                <w:noProof/>
                <w:webHidden/>
              </w:rPr>
              <w:fldChar w:fldCharType="end"/>
            </w:r>
          </w:hyperlink>
        </w:p>
        <w:p w14:paraId="68F22206" w14:textId="7BEE319E" w:rsidR="008869F7" w:rsidRDefault="00000000">
          <w:pPr>
            <w:pStyle w:val="TM3"/>
            <w:tabs>
              <w:tab w:val="right" w:leader="underscore" w:pos="10194"/>
            </w:tabs>
            <w:rPr>
              <w:rFonts w:eastAsiaTheme="minorEastAsia" w:cstheme="minorBidi"/>
              <w:noProof/>
              <w:sz w:val="22"/>
              <w:szCs w:val="22"/>
              <w:lang w:eastAsia="fr-FR"/>
            </w:rPr>
          </w:pPr>
          <w:hyperlink w:anchor="_Toc123537181" w:history="1">
            <w:r w:rsidR="008869F7" w:rsidRPr="003645F1">
              <w:rPr>
                <w:rStyle w:val="Lienhypertexte"/>
                <w:b/>
                <w:bCs/>
                <w:noProof/>
                <w:lang w:eastAsia="fr-FR"/>
              </w:rPr>
              <w:t>17-1-7</w:t>
            </w:r>
            <w:r w:rsidR="008869F7" w:rsidRPr="003645F1">
              <w:rPr>
                <w:rStyle w:val="Lienhypertexte"/>
                <w:noProof/>
                <w:lang w:eastAsia="fr-FR"/>
              </w:rPr>
              <w:t xml:space="preserve"> le dossier archives</w:t>
            </w:r>
            <w:r w:rsidR="008869F7">
              <w:rPr>
                <w:noProof/>
                <w:webHidden/>
              </w:rPr>
              <w:tab/>
            </w:r>
            <w:r w:rsidR="008869F7">
              <w:rPr>
                <w:noProof/>
                <w:webHidden/>
              </w:rPr>
              <w:fldChar w:fldCharType="begin"/>
            </w:r>
            <w:r w:rsidR="008869F7">
              <w:rPr>
                <w:noProof/>
                <w:webHidden/>
              </w:rPr>
              <w:instrText xml:space="preserve"> PAGEREF _Toc123537181 \h </w:instrText>
            </w:r>
            <w:r w:rsidR="008869F7">
              <w:rPr>
                <w:noProof/>
                <w:webHidden/>
              </w:rPr>
            </w:r>
            <w:r w:rsidR="008869F7">
              <w:rPr>
                <w:noProof/>
                <w:webHidden/>
              </w:rPr>
              <w:fldChar w:fldCharType="separate"/>
            </w:r>
            <w:r w:rsidR="008869F7">
              <w:rPr>
                <w:noProof/>
                <w:webHidden/>
              </w:rPr>
              <w:t>65</w:t>
            </w:r>
            <w:r w:rsidR="008869F7">
              <w:rPr>
                <w:noProof/>
                <w:webHidden/>
              </w:rPr>
              <w:fldChar w:fldCharType="end"/>
            </w:r>
          </w:hyperlink>
        </w:p>
        <w:p w14:paraId="2C102F86" w14:textId="1ADF91E7" w:rsidR="008869F7" w:rsidRDefault="00000000">
          <w:pPr>
            <w:pStyle w:val="TM2"/>
            <w:tabs>
              <w:tab w:val="right" w:leader="underscore" w:pos="10194"/>
            </w:tabs>
            <w:rPr>
              <w:rFonts w:eastAsiaTheme="minorEastAsia" w:cstheme="minorBidi"/>
              <w:b w:val="0"/>
              <w:bCs w:val="0"/>
              <w:noProof/>
              <w:lang w:eastAsia="fr-FR"/>
            </w:rPr>
          </w:pPr>
          <w:hyperlink w:anchor="_Toc123537182" w:history="1">
            <w:r w:rsidR="008869F7" w:rsidRPr="003645F1">
              <w:rPr>
                <w:rStyle w:val="Lienhypertexte"/>
                <w:noProof/>
                <w:lang w:eastAsia="fr-FR"/>
              </w:rPr>
              <w:t>17-2 La fiche contact et son index</w:t>
            </w:r>
            <w:r w:rsidR="008869F7">
              <w:rPr>
                <w:noProof/>
                <w:webHidden/>
              </w:rPr>
              <w:tab/>
            </w:r>
            <w:r w:rsidR="008869F7">
              <w:rPr>
                <w:noProof/>
                <w:webHidden/>
              </w:rPr>
              <w:fldChar w:fldCharType="begin"/>
            </w:r>
            <w:r w:rsidR="008869F7">
              <w:rPr>
                <w:noProof/>
                <w:webHidden/>
              </w:rPr>
              <w:instrText xml:space="preserve"> PAGEREF _Toc123537182 \h </w:instrText>
            </w:r>
            <w:r w:rsidR="008869F7">
              <w:rPr>
                <w:noProof/>
                <w:webHidden/>
              </w:rPr>
            </w:r>
            <w:r w:rsidR="008869F7">
              <w:rPr>
                <w:noProof/>
                <w:webHidden/>
              </w:rPr>
              <w:fldChar w:fldCharType="separate"/>
            </w:r>
            <w:r w:rsidR="008869F7">
              <w:rPr>
                <w:noProof/>
                <w:webHidden/>
              </w:rPr>
              <w:t>65</w:t>
            </w:r>
            <w:r w:rsidR="008869F7">
              <w:rPr>
                <w:noProof/>
                <w:webHidden/>
              </w:rPr>
              <w:fldChar w:fldCharType="end"/>
            </w:r>
          </w:hyperlink>
        </w:p>
        <w:p w14:paraId="03FBFE60" w14:textId="3DB70F7B" w:rsidR="008869F7" w:rsidRDefault="00000000">
          <w:pPr>
            <w:pStyle w:val="TM2"/>
            <w:tabs>
              <w:tab w:val="right" w:leader="underscore" w:pos="10194"/>
            </w:tabs>
            <w:rPr>
              <w:rFonts w:eastAsiaTheme="minorEastAsia" w:cstheme="minorBidi"/>
              <w:b w:val="0"/>
              <w:bCs w:val="0"/>
              <w:noProof/>
              <w:lang w:eastAsia="fr-FR"/>
            </w:rPr>
          </w:pPr>
          <w:hyperlink w:anchor="_Toc123537183" w:history="1">
            <w:r w:rsidR="008869F7" w:rsidRPr="003645F1">
              <w:rPr>
                <w:rStyle w:val="Lienhypertexte"/>
                <w:noProof/>
                <w:lang w:eastAsia="fr-FR"/>
              </w:rPr>
              <w:t>17-3 L’index des Clients</w:t>
            </w:r>
            <w:r w:rsidR="008869F7">
              <w:rPr>
                <w:noProof/>
                <w:webHidden/>
              </w:rPr>
              <w:tab/>
            </w:r>
            <w:r w:rsidR="008869F7">
              <w:rPr>
                <w:noProof/>
                <w:webHidden/>
              </w:rPr>
              <w:fldChar w:fldCharType="begin"/>
            </w:r>
            <w:r w:rsidR="008869F7">
              <w:rPr>
                <w:noProof/>
                <w:webHidden/>
              </w:rPr>
              <w:instrText xml:space="preserve"> PAGEREF _Toc123537183 \h </w:instrText>
            </w:r>
            <w:r w:rsidR="008869F7">
              <w:rPr>
                <w:noProof/>
                <w:webHidden/>
              </w:rPr>
            </w:r>
            <w:r w:rsidR="008869F7">
              <w:rPr>
                <w:noProof/>
                <w:webHidden/>
              </w:rPr>
              <w:fldChar w:fldCharType="separate"/>
            </w:r>
            <w:r w:rsidR="008869F7">
              <w:rPr>
                <w:noProof/>
                <w:webHidden/>
              </w:rPr>
              <w:t>65</w:t>
            </w:r>
            <w:r w:rsidR="008869F7">
              <w:rPr>
                <w:noProof/>
                <w:webHidden/>
              </w:rPr>
              <w:fldChar w:fldCharType="end"/>
            </w:r>
          </w:hyperlink>
        </w:p>
        <w:p w14:paraId="755A626B" w14:textId="501B0F85" w:rsidR="008869F7" w:rsidRDefault="00000000">
          <w:pPr>
            <w:pStyle w:val="TM3"/>
            <w:tabs>
              <w:tab w:val="right" w:leader="underscore" w:pos="10194"/>
            </w:tabs>
            <w:rPr>
              <w:rFonts w:eastAsiaTheme="minorEastAsia" w:cstheme="minorBidi"/>
              <w:noProof/>
              <w:sz w:val="22"/>
              <w:szCs w:val="22"/>
              <w:lang w:eastAsia="fr-FR"/>
            </w:rPr>
          </w:pPr>
          <w:hyperlink w:anchor="_Toc123537184" w:history="1">
            <w:r w:rsidR="008869F7" w:rsidRPr="003645F1">
              <w:rPr>
                <w:rStyle w:val="Lienhypertexte"/>
                <w:b/>
                <w:bCs/>
                <w:noProof/>
                <w:lang w:eastAsia="fr-FR"/>
              </w:rPr>
              <w:t>17-3-1</w:t>
            </w:r>
            <w:r w:rsidR="008869F7" w:rsidRPr="003645F1">
              <w:rPr>
                <w:rStyle w:val="Lienhypertexte"/>
                <w:noProof/>
                <w:lang w:eastAsia="fr-FR"/>
              </w:rPr>
              <w:t xml:space="preserve"> Cas du changement de propriétaires et/ou de l’arrivée sur un emplacement vide</w:t>
            </w:r>
            <w:r w:rsidR="008869F7">
              <w:rPr>
                <w:noProof/>
                <w:webHidden/>
              </w:rPr>
              <w:tab/>
            </w:r>
            <w:r w:rsidR="008869F7">
              <w:rPr>
                <w:noProof/>
                <w:webHidden/>
              </w:rPr>
              <w:fldChar w:fldCharType="begin"/>
            </w:r>
            <w:r w:rsidR="008869F7">
              <w:rPr>
                <w:noProof/>
                <w:webHidden/>
              </w:rPr>
              <w:instrText xml:space="preserve"> PAGEREF _Toc123537184 \h </w:instrText>
            </w:r>
            <w:r w:rsidR="008869F7">
              <w:rPr>
                <w:noProof/>
                <w:webHidden/>
              </w:rPr>
            </w:r>
            <w:r w:rsidR="008869F7">
              <w:rPr>
                <w:noProof/>
                <w:webHidden/>
              </w:rPr>
              <w:fldChar w:fldCharType="separate"/>
            </w:r>
            <w:r w:rsidR="008869F7">
              <w:rPr>
                <w:noProof/>
                <w:webHidden/>
              </w:rPr>
              <w:t>65</w:t>
            </w:r>
            <w:r w:rsidR="008869F7">
              <w:rPr>
                <w:noProof/>
                <w:webHidden/>
              </w:rPr>
              <w:fldChar w:fldCharType="end"/>
            </w:r>
          </w:hyperlink>
        </w:p>
        <w:p w14:paraId="277E8FE5" w14:textId="301FEC6F" w:rsidR="008869F7" w:rsidRDefault="00000000">
          <w:pPr>
            <w:pStyle w:val="TM2"/>
            <w:tabs>
              <w:tab w:val="right" w:leader="underscore" w:pos="10194"/>
            </w:tabs>
            <w:rPr>
              <w:rFonts w:eastAsiaTheme="minorEastAsia" w:cstheme="minorBidi"/>
              <w:b w:val="0"/>
              <w:bCs w:val="0"/>
              <w:noProof/>
              <w:lang w:eastAsia="fr-FR"/>
            </w:rPr>
          </w:pPr>
          <w:hyperlink w:anchor="_Toc123537185" w:history="1">
            <w:r w:rsidR="008869F7" w:rsidRPr="003645F1">
              <w:rPr>
                <w:rStyle w:val="Lienhypertexte"/>
                <w:noProof/>
                <w:lang w:eastAsia="fr-FR"/>
              </w:rPr>
              <w:t>17-4 L’index des demandes de travaux</w:t>
            </w:r>
            <w:r w:rsidR="008869F7">
              <w:rPr>
                <w:noProof/>
                <w:webHidden/>
              </w:rPr>
              <w:tab/>
            </w:r>
            <w:r w:rsidR="008869F7">
              <w:rPr>
                <w:noProof/>
                <w:webHidden/>
              </w:rPr>
              <w:fldChar w:fldCharType="begin"/>
            </w:r>
            <w:r w:rsidR="008869F7">
              <w:rPr>
                <w:noProof/>
                <w:webHidden/>
              </w:rPr>
              <w:instrText xml:space="preserve"> PAGEREF _Toc123537185 \h </w:instrText>
            </w:r>
            <w:r w:rsidR="008869F7">
              <w:rPr>
                <w:noProof/>
                <w:webHidden/>
              </w:rPr>
            </w:r>
            <w:r w:rsidR="008869F7">
              <w:rPr>
                <w:noProof/>
                <w:webHidden/>
              </w:rPr>
              <w:fldChar w:fldCharType="separate"/>
            </w:r>
            <w:r w:rsidR="008869F7">
              <w:rPr>
                <w:noProof/>
                <w:webHidden/>
              </w:rPr>
              <w:t>66</w:t>
            </w:r>
            <w:r w:rsidR="008869F7">
              <w:rPr>
                <w:noProof/>
                <w:webHidden/>
              </w:rPr>
              <w:fldChar w:fldCharType="end"/>
            </w:r>
          </w:hyperlink>
        </w:p>
        <w:p w14:paraId="3D6302C2" w14:textId="29552C82"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186" w:history="1">
            <w:r w:rsidR="008869F7" w:rsidRPr="003645F1">
              <w:rPr>
                <w:rStyle w:val="Lienhypertexte"/>
                <w:noProof/>
                <w:lang w:eastAsia="fr-FR"/>
              </w:rPr>
              <w:t>18- La gestion des problèmes</w:t>
            </w:r>
            <w:r w:rsidR="008869F7">
              <w:rPr>
                <w:noProof/>
                <w:webHidden/>
              </w:rPr>
              <w:tab/>
            </w:r>
            <w:r w:rsidR="008869F7">
              <w:rPr>
                <w:noProof/>
                <w:webHidden/>
              </w:rPr>
              <w:fldChar w:fldCharType="begin"/>
            </w:r>
            <w:r w:rsidR="008869F7">
              <w:rPr>
                <w:noProof/>
                <w:webHidden/>
              </w:rPr>
              <w:instrText xml:space="preserve"> PAGEREF _Toc123537186 \h </w:instrText>
            </w:r>
            <w:r w:rsidR="008869F7">
              <w:rPr>
                <w:noProof/>
                <w:webHidden/>
              </w:rPr>
            </w:r>
            <w:r w:rsidR="008869F7">
              <w:rPr>
                <w:noProof/>
                <w:webHidden/>
              </w:rPr>
              <w:fldChar w:fldCharType="separate"/>
            </w:r>
            <w:r w:rsidR="008869F7">
              <w:rPr>
                <w:noProof/>
                <w:webHidden/>
              </w:rPr>
              <w:t>66</w:t>
            </w:r>
            <w:r w:rsidR="008869F7">
              <w:rPr>
                <w:noProof/>
                <w:webHidden/>
              </w:rPr>
              <w:fldChar w:fldCharType="end"/>
            </w:r>
          </w:hyperlink>
        </w:p>
        <w:p w14:paraId="1A6D99A8" w14:textId="39DB3A73"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187" w:history="1">
            <w:r w:rsidR="008869F7" w:rsidRPr="003645F1">
              <w:rPr>
                <w:rStyle w:val="Lienhypertexte"/>
                <w:noProof/>
              </w:rPr>
              <w:t>19- Plan du camping</w:t>
            </w:r>
            <w:r w:rsidR="008869F7">
              <w:rPr>
                <w:noProof/>
                <w:webHidden/>
              </w:rPr>
              <w:tab/>
            </w:r>
            <w:r w:rsidR="008869F7">
              <w:rPr>
                <w:noProof/>
                <w:webHidden/>
              </w:rPr>
              <w:fldChar w:fldCharType="begin"/>
            </w:r>
            <w:r w:rsidR="008869F7">
              <w:rPr>
                <w:noProof/>
                <w:webHidden/>
              </w:rPr>
              <w:instrText xml:space="preserve"> PAGEREF _Toc123537187 \h </w:instrText>
            </w:r>
            <w:r w:rsidR="008869F7">
              <w:rPr>
                <w:noProof/>
                <w:webHidden/>
              </w:rPr>
            </w:r>
            <w:r w:rsidR="008869F7">
              <w:rPr>
                <w:noProof/>
                <w:webHidden/>
              </w:rPr>
              <w:fldChar w:fldCharType="separate"/>
            </w:r>
            <w:r w:rsidR="008869F7">
              <w:rPr>
                <w:noProof/>
                <w:webHidden/>
              </w:rPr>
              <w:t>67</w:t>
            </w:r>
            <w:r w:rsidR="008869F7">
              <w:rPr>
                <w:noProof/>
                <w:webHidden/>
              </w:rPr>
              <w:fldChar w:fldCharType="end"/>
            </w:r>
          </w:hyperlink>
        </w:p>
        <w:p w14:paraId="79AC78F3" w14:textId="227C240E" w:rsidR="008869F7" w:rsidRDefault="00000000">
          <w:pPr>
            <w:pStyle w:val="TM1"/>
            <w:tabs>
              <w:tab w:val="right" w:leader="underscore" w:pos="10194"/>
            </w:tabs>
            <w:rPr>
              <w:rFonts w:eastAsiaTheme="minorEastAsia" w:cstheme="minorBidi"/>
              <w:b w:val="0"/>
              <w:bCs w:val="0"/>
              <w:i w:val="0"/>
              <w:iCs w:val="0"/>
              <w:noProof/>
              <w:sz w:val="22"/>
              <w:szCs w:val="22"/>
              <w:lang w:eastAsia="fr-FR"/>
            </w:rPr>
          </w:pPr>
          <w:hyperlink w:anchor="_Toc123537188" w:history="1">
            <w:r w:rsidR="008869F7" w:rsidRPr="003645F1">
              <w:rPr>
                <w:rStyle w:val="Lienhypertexte"/>
                <w:noProof/>
              </w:rPr>
              <w:t>ANNEXES</w:t>
            </w:r>
            <w:r w:rsidR="008869F7">
              <w:rPr>
                <w:noProof/>
                <w:webHidden/>
              </w:rPr>
              <w:tab/>
            </w:r>
            <w:r w:rsidR="008869F7">
              <w:rPr>
                <w:noProof/>
                <w:webHidden/>
              </w:rPr>
              <w:fldChar w:fldCharType="begin"/>
            </w:r>
            <w:r w:rsidR="008869F7">
              <w:rPr>
                <w:noProof/>
                <w:webHidden/>
              </w:rPr>
              <w:instrText xml:space="preserve"> PAGEREF _Toc123537188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68A907F2" w14:textId="5EEA7168" w:rsidR="008869F7" w:rsidRDefault="00000000">
          <w:pPr>
            <w:pStyle w:val="TM3"/>
            <w:tabs>
              <w:tab w:val="right" w:leader="underscore" w:pos="10194"/>
            </w:tabs>
            <w:rPr>
              <w:rFonts w:eastAsiaTheme="minorEastAsia" w:cstheme="minorBidi"/>
              <w:noProof/>
              <w:sz w:val="22"/>
              <w:szCs w:val="22"/>
              <w:lang w:eastAsia="fr-FR"/>
            </w:rPr>
          </w:pPr>
          <w:hyperlink w:anchor="_Toc123537189" w:history="1">
            <w:r w:rsidR="008869F7" w:rsidRPr="003645F1">
              <w:rPr>
                <w:rStyle w:val="Lienhypertexte"/>
                <w:noProof/>
              </w:rPr>
              <w:t>1 – Fiche contact</w:t>
            </w:r>
            <w:r w:rsidR="008869F7">
              <w:rPr>
                <w:noProof/>
                <w:webHidden/>
              </w:rPr>
              <w:tab/>
            </w:r>
            <w:r w:rsidR="008869F7">
              <w:rPr>
                <w:noProof/>
                <w:webHidden/>
              </w:rPr>
              <w:fldChar w:fldCharType="begin"/>
            </w:r>
            <w:r w:rsidR="008869F7">
              <w:rPr>
                <w:noProof/>
                <w:webHidden/>
              </w:rPr>
              <w:instrText xml:space="preserve"> PAGEREF _Toc123537189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37A2D0EA" w14:textId="60B0FD05" w:rsidR="008869F7" w:rsidRDefault="00000000">
          <w:pPr>
            <w:pStyle w:val="TM3"/>
            <w:tabs>
              <w:tab w:val="right" w:leader="underscore" w:pos="10194"/>
            </w:tabs>
            <w:rPr>
              <w:rFonts w:eastAsiaTheme="minorEastAsia" w:cstheme="minorBidi"/>
              <w:noProof/>
              <w:sz w:val="22"/>
              <w:szCs w:val="22"/>
              <w:lang w:eastAsia="fr-FR"/>
            </w:rPr>
          </w:pPr>
          <w:hyperlink w:anchor="_Toc123537190" w:history="1">
            <w:r w:rsidR="008869F7" w:rsidRPr="003645F1">
              <w:rPr>
                <w:rStyle w:val="Lienhypertexte"/>
                <w:noProof/>
              </w:rPr>
              <w:t>2 - Modèle acte de vente d’une résidence mobile de loisirs ou de HLL</w:t>
            </w:r>
            <w:r w:rsidR="008869F7">
              <w:rPr>
                <w:noProof/>
                <w:webHidden/>
              </w:rPr>
              <w:tab/>
            </w:r>
            <w:r w:rsidR="008869F7">
              <w:rPr>
                <w:noProof/>
                <w:webHidden/>
              </w:rPr>
              <w:fldChar w:fldCharType="begin"/>
            </w:r>
            <w:r w:rsidR="008869F7">
              <w:rPr>
                <w:noProof/>
                <w:webHidden/>
              </w:rPr>
              <w:instrText xml:space="preserve"> PAGEREF _Toc123537190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7C358077" w14:textId="014E8339" w:rsidR="008869F7" w:rsidRDefault="00000000">
          <w:pPr>
            <w:pStyle w:val="TM3"/>
            <w:tabs>
              <w:tab w:val="right" w:leader="underscore" w:pos="10194"/>
            </w:tabs>
            <w:rPr>
              <w:rFonts w:eastAsiaTheme="minorEastAsia" w:cstheme="minorBidi"/>
              <w:noProof/>
              <w:sz w:val="22"/>
              <w:szCs w:val="22"/>
              <w:lang w:eastAsia="fr-FR"/>
            </w:rPr>
          </w:pPr>
          <w:hyperlink w:anchor="_Toc123537191" w:history="1">
            <w:r w:rsidR="008869F7" w:rsidRPr="003645F1">
              <w:rPr>
                <w:rStyle w:val="Lienhypertexte"/>
                <w:rFonts w:cs="Arial"/>
                <w:i/>
                <w:iCs/>
                <w:noProof/>
              </w:rPr>
              <w:t>Modèle acte de vente d’une résidence mobile de loisirs ou de HLL</w:t>
            </w:r>
            <w:r w:rsidR="008869F7">
              <w:rPr>
                <w:noProof/>
                <w:webHidden/>
              </w:rPr>
              <w:tab/>
            </w:r>
            <w:r w:rsidR="008869F7">
              <w:rPr>
                <w:noProof/>
                <w:webHidden/>
              </w:rPr>
              <w:fldChar w:fldCharType="begin"/>
            </w:r>
            <w:r w:rsidR="008869F7">
              <w:rPr>
                <w:noProof/>
                <w:webHidden/>
              </w:rPr>
              <w:instrText xml:space="preserve"> PAGEREF _Toc123537191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2B8E3ECE" w14:textId="744F93A5" w:rsidR="008869F7" w:rsidRDefault="00000000">
          <w:pPr>
            <w:pStyle w:val="TM3"/>
            <w:tabs>
              <w:tab w:val="right" w:leader="underscore" w:pos="10194"/>
            </w:tabs>
            <w:rPr>
              <w:rFonts w:eastAsiaTheme="minorEastAsia" w:cstheme="minorBidi"/>
              <w:noProof/>
              <w:sz w:val="22"/>
              <w:szCs w:val="22"/>
              <w:lang w:eastAsia="fr-FR"/>
            </w:rPr>
          </w:pPr>
          <w:hyperlink w:anchor="_Toc123537192" w:history="1">
            <w:r w:rsidR="008869F7" w:rsidRPr="003645F1">
              <w:rPr>
                <w:rStyle w:val="Lienhypertexte"/>
                <w:rFonts w:cs="Arial"/>
                <w:i/>
                <w:iCs/>
                <w:noProof/>
              </w:rPr>
              <w:t>3 – Conditions générales de vente</w:t>
            </w:r>
            <w:r w:rsidR="008869F7">
              <w:rPr>
                <w:noProof/>
                <w:webHidden/>
              </w:rPr>
              <w:tab/>
            </w:r>
            <w:r w:rsidR="008869F7">
              <w:rPr>
                <w:noProof/>
                <w:webHidden/>
              </w:rPr>
              <w:fldChar w:fldCharType="begin"/>
            </w:r>
            <w:r w:rsidR="008869F7">
              <w:rPr>
                <w:noProof/>
                <w:webHidden/>
              </w:rPr>
              <w:instrText xml:space="preserve"> PAGEREF _Toc123537192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0B0C3C22" w14:textId="7692E477" w:rsidR="008869F7" w:rsidRDefault="00000000">
          <w:pPr>
            <w:pStyle w:val="TM3"/>
            <w:tabs>
              <w:tab w:val="right" w:leader="underscore" w:pos="10194"/>
            </w:tabs>
            <w:rPr>
              <w:rFonts w:eastAsiaTheme="minorEastAsia" w:cstheme="minorBidi"/>
              <w:noProof/>
              <w:sz w:val="22"/>
              <w:szCs w:val="22"/>
              <w:lang w:eastAsia="fr-FR"/>
            </w:rPr>
          </w:pPr>
          <w:hyperlink w:anchor="_Toc123537193" w:history="1">
            <w:r w:rsidR="008869F7" w:rsidRPr="003645F1">
              <w:rPr>
                <w:rStyle w:val="Lienhypertexte"/>
                <w:noProof/>
              </w:rPr>
              <w:t>4 – Exemple de facture</w:t>
            </w:r>
            <w:r w:rsidR="008869F7">
              <w:rPr>
                <w:noProof/>
                <w:webHidden/>
              </w:rPr>
              <w:tab/>
            </w:r>
            <w:r w:rsidR="008869F7">
              <w:rPr>
                <w:noProof/>
                <w:webHidden/>
              </w:rPr>
              <w:fldChar w:fldCharType="begin"/>
            </w:r>
            <w:r w:rsidR="008869F7">
              <w:rPr>
                <w:noProof/>
                <w:webHidden/>
              </w:rPr>
              <w:instrText xml:space="preserve"> PAGEREF _Toc123537193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6F6B88EA" w14:textId="52624E60" w:rsidR="008869F7" w:rsidRDefault="00000000">
          <w:pPr>
            <w:pStyle w:val="TM3"/>
            <w:tabs>
              <w:tab w:val="right" w:leader="underscore" w:pos="10194"/>
            </w:tabs>
            <w:rPr>
              <w:rFonts w:eastAsiaTheme="minorEastAsia" w:cstheme="minorBidi"/>
              <w:noProof/>
              <w:sz w:val="22"/>
              <w:szCs w:val="22"/>
              <w:lang w:eastAsia="fr-FR"/>
            </w:rPr>
          </w:pPr>
          <w:hyperlink w:anchor="_Toc123537194" w:history="1">
            <w:r w:rsidR="008869F7" w:rsidRPr="003645F1">
              <w:rPr>
                <w:rStyle w:val="Lienhypertexte"/>
                <w:rFonts w:cs="Arial"/>
                <w:noProof/>
              </w:rPr>
              <w:t>5 - Exemple de devis</w:t>
            </w:r>
            <w:r w:rsidR="008869F7">
              <w:rPr>
                <w:noProof/>
                <w:webHidden/>
              </w:rPr>
              <w:tab/>
            </w:r>
            <w:r w:rsidR="008869F7">
              <w:rPr>
                <w:noProof/>
                <w:webHidden/>
              </w:rPr>
              <w:fldChar w:fldCharType="begin"/>
            </w:r>
            <w:r w:rsidR="008869F7">
              <w:rPr>
                <w:noProof/>
                <w:webHidden/>
              </w:rPr>
              <w:instrText xml:space="preserve"> PAGEREF _Toc123537194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0B706B6D" w14:textId="10D2BC66" w:rsidR="008869F7" w:rsidRDefault="00000000">
          <w:pPr>
            <w:pStyle w:val="TM3"/>
            <w:tabs>
              <w:tab w:val="right" w:leader="underscore" w:pos="10194"/>
            </w:tabs>
            <w:rPr>
              <w:rFonts w:eastAsiaTheme="minorEastAsia" w:cstheme="minorBidi"/>
              <w:noProof/>
              <w:sz w:val="22"/>
              <w:szCs w:val="22"/>
              <w:lang w:eastAsia="fr-FR"/>
            </w:rPr>
          </w:pPr>
          <w:hyperlink w:anchor="_Toc123537195" w:history="1">
            <w:r w:rsidR="008869F7" w:rsidRPr="003645F1">
              <w:rPr>
                <w:rStyle w:val="Lienhypertexte"/>
                <w:i/>
                <w:iCs/>
                <w:noProof/>
              </w:rPr>
              <w:t>6 – Le registre RGPD</w:t>
            </w:r>
            <w:r w:rsidR="008869F7">
              <w:rPr>
                <w:noProof/>
                <w:webHidden/>
              </w:rPr>
              <w:tab/>
            </w:r>
            <w:r w:rsidR="008869F7">
              <w:rPr>
                <w:noProof/>
                <w:webHidden/>
              </w:rPr>
              <w:fldChar w:fldCharType="begin"/>
            </w:r>
            <w:r w:rsidR="008869F7">
              <w:rPr>
                <w:noProof/>
                <w:webHidden/>
              </w:rPr>
              <w:instrText xml:space="preserve"> PAGEREF _Toc123537195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72D5F628" w14:textId="18EA7CB1" w:rsidR="008869F7" w:rsidRDefault="00000000">
          <w:pPr>
            <w:pStyle w:val="TM3"/>
            <w:tabs>
              <w:tab w:val="right" w:leader="underscore" w:pos="10194"/>
            </w:tabs>
            <w:rPr>
              <w:rFonts w:eastAsiaTheme="minorEastAsia" w:cstheme="minorBidi"/>
              <w:noProof/>
              <w:sz w:val="22"/>
              <w:szCs w:val="22"/>
              <w:lang w:eastAsia="fr-FR"/>
            </w:rPr>
          </w:pPr>
          <w:hyperlink w:anchor="_Toc123537196" w:history="1">
            <w:r w:rsidR="008869F7" w:rsidRPr="003645F1">
              <w:rPr>
                <w:rStyle w:val="Lienhypertexte"/>
                <w:i/>
                <w:iCs/>
                <w:noProof/>
              </w:rPr>
              <w:t>7 – La charte informatique</w:t>
            </w:r>
            <w:r w:rsidR="008869F7">
              <w:rPr>
                <w:noProof/>
                <w:webHidden/>
              </w:rPr>
              <w:tab/>
            </w:r>
            <w:r w:rsidR="008869F7">
              <w:rPr>
                <w:noProof/>
                <w:webHidden/>
              </w:rPr>
              <w:fldChar w:fldCharType="begin"/>
            </w:r>
            <w:r w:rsidR="008869F7">
              <w:rPr>
                <w:noProof/>
                <w:webHidden/>
              </w:rPr>
              <w:instrText xml:space="preserve"> PAGEREF _Toc123537196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15515A44" w14:textId="63266C30" w:rsidR="008869F7" w:rsidRDefault="00000000">
          <w:pPr>
            <w:pStyle w:val="TM3"/>
            <w:tabs>
              <w:tab w:val="right" w:leader="underscore" w:pos="10194"/>
            </w:tabs>
            <w:rPr>
              <w:rFonts w:eastAsiaTheme="minorEastAsia" w:cstheme="minorBidi"/>
              <w:noProof/>
              <w:sz w:val="22"/>
              <w:szCs w:val="22"/>
              <w:lang w:eastAsia="fr-FR"/>
            </w:rPr>
          </w:pPr>
          <w:hyperlink w:anchor="_Toc123537197" w:history="1">
            <w:r w:rsidR="008869F7" w:rsidRPr="003645F1">
              <w:rPr>
                <w:rStyle w:val="Lienhypertexte"/>
                <w:i/>
                <w:iCs/>
                <w:noProof/>
              </w:rPr>
              <w:t>8– La politique de confidentialité</w:t>
            </w:r>
            <w:r w:rsidR="008869F7">
              <w:rPr>
                <w:noProof/>
                <w:webHidden/>
              </w:rPr>
              <w:tab/>
            </w:r>
            <w:r w:rsidR="008869F7">
              <w:rPr>
                <w:noProof/>
                <w:webHidden/>
              </w:rPr>
              <w:fldChar w:fldCharType="begin"/>
            </w:r>
            <w:r w:rsidR="008869F7">
              <w:rPr>
                <w:noProof/>
                <w:webHidden/>
              </w:rPr>
              <w:instrText xml:space="preserve"> PAGEREF _Toc123537197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6D008E62" w14:textId="473FFA38" w:rsidR="008869F7" w:rsidRDefault="00000000">
          <w:pPr>
            <w:pStyle w:val="TM3"/>
            <w:tabs>
              <w:tab w:val="right" w:leader="underscore" w:pos="10194"/>
            </w:tabs>
            <w:rPr>
              <w:rFonts w:eastAsiaTheme="minorEastAsia" w:cstheme="minorBidi"/>
              <w:noProof/>
              <w:sz w:val="22"/>
              <w:szCs w:val="22"/>
              <w:lang w:eastAsia="fr-FR"/>
            </w:rPr>
          </w:pPr>
          <w:hyperlink w:anchor="_Toc123537198" w:history="1">
            <w:r w:rsidR="008869F7" w:rsidRPr="003645F1">
              <w:rPr>
                <w:rStyle w:val="Lienhypertexte"/>
                <w:noProof/>
              </w:rPr>
              <w:t>9 - Liste index des fiches contacts</w:t>
            </w:r>
            <w:r w:rsidR="008869F7">
              <w:rPr>
                <w:noProof/>
                <w:webHidden/>
              </w:rPr>
              <w:tab/>
            </w:r>
            <w:r w:rsidR="008869F7">
              <w:rPr>
                <w:noProof/>
                <w:webHidden/>
              </w:rPr>
              <w:fldChar w:fldCharType="begin"/>
            </w:r>
            <w:r w:rsidR="008869F7">
              <w:rPr>
                <w:noProof/>
                <w:webHidden/>
              </w:rPr>
              <w:instrText xml:space="preserve"> PAGEREF _Toc123537198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496341D5" w14:textId="46E049C7" w:rsidR="008869F7" w:rsidRDefault="00000000">
          <w:pPr>
            <w:pStyle w:val="TM3"/>
            <w:tabs>
              <w:tab w:val="right" w:leader="underscore" w:pos="10194"/>
            </w:tabs>
            <w:rPr>
              <w:rFonts w:eastAsiaTheme="minorEastAsia" w:cstheme="minorBidi"/>
              <w:noProof/>
              <w:sz w:val="22"/>
              <w:szCs w:val="22"/>
              <w:lang w:eastAsia="fr-FR"/>
            </w:rPr>
          </w:pPr>
          <w:hyperlink w:anchor="_Toc123537199" w:history="1">
            <w:r w:rsidR="008869F7" w:rsidRPr="003645F1">
              <w:rPr>
                <w:rStyle w:val="Lienhypertexte"/>
                <w:noProof/>
              </w:rPr>
              <w:t>10</w:t>
            </w:r>
            <w:r w:rsidR="008869F7" w:rsidRPr="003645F1">
              <w:rPr>
                <w:rStyle w:val="Lienhypertexte"/>
                <w:i/>
                <w:iCs/>
                <w:noProof/>
              </w:rPr>
              <w:t>– Cahier des charges sous-location</w:t>
            </w:r>
            <w:r w:rsidR="008869F7">
              <w:rPr>
                <w:noProof/>
                <w:webHidden/>
              </w:rPr>
              <w:tab/>
            </w:r>
            <w:r w:rsidR="008869F7">
              <w:rPr>
                <w:noProof/>
                <w:webHidden/>
              </w:rPr>
              <w:fldChar w:fldCharType="begin"/>
            </w:r>
            <w:r w:rsidR="008869F7">
              <w:rPr>
                <w:noProof/>
                <w:webHidden/>
              </w:rPr>
              <w:instrText xml:space="preserve"> PAGEREF _Toc123537199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7FE16882" w14:textId="0B7675F5" w:rsidR="008869F7" w:rsidRDefault="00000000">
          <w:pPr>
            <w:pStyle w:val="TM3"/>
            <w:tabs>
              <w:tab w:val="right" w:leader="underscore" w:pos="10194"/>
            </w:tabs>
            <w:rPr>
              <w:rFonts w:eastAsiaTheme="minorEastAsia" w:cstheme="minorBidi"/>
              <w:noProof/>
              <w:sz w:val="22"/>
              <w:szCs w:val="22"/>
              <w:lang w:eastAsia="fr-FR"/>
            </w:rPr>
          </w:pPr>
          <w:hyperlink w:anchor="_Toc123537200" w:history="1">
            <w:r w:rsidR="008869F7" w:rsidRPr="003645F1">
              <w:rPr>
                <w:rStyle w:val="Lienhypertexte"/>
                <w:noProof/>
              </w:rPr>
              <w:t>11– Fiche fournisseur</w:t>
            </w:r>
            <w:r w:rsidR="008869F7">
              <w:rPr>
                <w:noProof/>
                <w:webHidden/>
              </w:rPr>
              <w:tab/>
            </w:r>
            <w:r w:rsidR="008869F7">
              <w:rPr>
                <w:noProof/>
                <w:webHidden/>
              </w:rPr>
              <w:fldChar w:fldCharType="begin"/>
            </w:r>
            <w:r w:rsidR="008869F7">
              <w:rPr>
                <w:noProof/>
                <w:webHidden/>
              </w:rPr>
              <w:instrText xml:space="preserve"> PAGEREF _Toc123537200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05734528" w14:textId="1A3D6684" w:rsidR="008869F7" w:rsidRDefault="00000000">
          <w:pPr>
            <w:pStyle w:val="TM3"/>
            <w:tabs>
              <w:tab w:val="right" w:leader="underscore" w:pos="10194"/>
            </w:tabs>
            <w:rPr>
              <w:rFonts w:eastAsiaTheme="minorEastAsia" w:cstheme="minorBidi"/>
              <w:noProof/>
              <w:sz w:val="22"/>
              <w:szCs w:val="22"/>
              <w:lang w:eastAsia="fr-FR"/>
            </w:rPr>
          </w:pPr>
          <w:hyperlink w:anchor="_Toc123537201" w:history="1">
            <w:r w:rsidR="008869F7" w:rsidRPr="003645F1">
              <w:rPr>
                <w:rStyle w:val="Lienhypertexte"/>
                <w:noProof/>
              </w:rPr>
              <w:t>12- Fiche de non-conformité</w:t>
            </w:r>
            <w:r w:rsidR="008869F7">
              <w:rPr>
                <w:noProof/>
                <w:webHidden/>
              </w:rPr>
              <w:tab/>
            </w:r>
            <w:r w:rsidR="008869F7">
              <w:rPr>
                <w:noProof/>
                <w:webHidden/>
              </w:rPr>
              <w:fldChar w:fldCharType="begin"/>
            </w:r>
            <w:r w:rsidR="008869F7">
              <w:rPr>
                <w:noProof/>
                <w:webHidden/>
              </w:rPr>
              <w:instrText xml:space="preserve"> PAGEREF _Toc123537201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3230C1CF" w14:textId="29A96ECE" w:rsidR="008869F7" w:rsidRDefault="00000000">
          <w:pPr>
            <w:pStyle w:val="TM3"/>
            <w:tabs>
              <w:tab w:val="right" w:leader="underscore" w:pos="10194"/>
            </w:tabs>
            <w:rPr>
              <w:rFonts w:eastAsiaTheme="minorEastAsia" w:cstheme="minorBidi"/>
              <w:noProof/>
              <w:sz w:val="22"/>
              <w:szCs w:val="22"/>
              <w:lang w:eastAsia="fr-FR"/>
            </w:rPr>
          </w:pPr>
          <w:hyperlink w:anchor="_Toc123537202" w:history="1">
            <w:r w:rsidR="008869F7" w:rsidRPr="003645F1">
              <w:rPr>
                <w:rStyle w:val="Lienhypertexte"/>
                <w:noProof/>
              </w:rPr>
              <w:t>13- Index des non-conformités</w:t>
            </w:r>
            <w:r w:rsidR="008869F7">
              <w:rPr>
                <w:noProof/>
                <w:webHidden/>
              </w:rPr>
              <w:tab/>
            </w:r>
            <w:r w:rsidR="008869F7">
              <w:rPr>
                <w:noProof/>
                <w:webHidden/>
              </w:rPr>
              <w:fldChar w:fldCharType="begin"/>
            </w:r>
            <w:r w:rsidR="008869F7">
              <w:rPr>
                <w:noProof/>
                <w:webHidden/>
              </w:rPr>
              <w:instrText xml:space="preserve"> PAGEREF _Toc123537202 \h </w:instrText>
            </w:r>
            <w:r w:rsidR="008869F7">
              <w:rPr>
                <w:noProof/>
                <w:webHidden/>
              </w:rPr>
            </w:r>
            <w:r w:rsidR="008869F7">
              <w:rPr>
                <w:noProof/>
                <w:webHidden/>
              </w:rPr>
              <w:fldChar w:fldCharType="separate"/>
            </w:r>
            <w:r w:rsidR="008869F7">
              <w:rPr>
                <w:noProof/>
                <w:webHidden/>
              </w:rPr>
              <w:t>68</w:t>
            </w:r>
            <w:r w:rsidR="008869F7">
              <w:rPr>
                <w:noProof/>
                <w:webHidden/>
              </w:rPr>
              <w:fldChar w:fldCharType="end"/>
            </w:r>
          </w:hyperlink>
        </w:p>
        <w:p w14:paraId="4F302E11" w14:textId="1387F778" w:rsidR="000B4E0A" w:rsidRDefault="000B4E0A">
          <w:pPr>
            <w:rPr>
              <w:b/>
              <w:bCs/>
            </w:rPr>
          </w:pPr>
          <w:r>
            <w:rPr>
              <w:b/>
              <w:bCs/>
            </w:rPr>
            <w:fldChar w:fldCharType="end"/>
          </w:r>
        </w:p>
      </w:sdtContent>
    </w:sdt>
    <w:p w14:paraId="0F3F4B0C" w14:textId="4B211505" w:rsidR="00E94CAC" w:rsidRPr="0025504E" w:rsidRDefault="00E94CAC">
      <w:r w:rsidRPr="00E94CAC">
        <w:br w:type="page"/>
      </w:r>
    </w:p>
    <w:p w14:paraId="54238143" w14:textId="36CEBBBC" w:rsidR="000B4E0A" w:rsidRPr="000B4E0A" w:rsidRDefault="000B4E0A" w:rsidP="000B4E0A">
      <w:pPr>
        <w:pStyle w:val="Titre1"/>
      </w:pPr>
      <w:bookmarkStart w:id="0" w:name="_1-Préambule"/>
      <w:bookmarkStart w:id="1" w:name="_Toc123536947"/>
      <w:bookmarkStart w:id="2" w:name="_Toc120869195"/>
      <w:bookmarkEnd w:id="0"/>
      <w:r w:rsidRPr="000B4E0A">
        <w:lastRenderedPageBreak/>
        <w:t>CHRONOLOGIE de rédaction</w:t>
      </w:r>
      <w:bookmarkEnd w:id="1"/>
    </w:p>
    <w:p w14:paraId="7122CA64" w14:textId="77777777" w:rsidR="000B4E0A" w:rsidRDefault="000B4E0A" w:rsidP="000B4E0A">
      <w:pPr>
        <w:jc w:val="center"/>
        <w:rPr>
          <w:rFonts w:ascii="Comic Sans MS" w:hAnsi="Comic Sans MS"/>
          <w:b/>
          <w:bCs/>
          <w:sz w:val="20"/>
          <w:szCs w:val="20"/>
        </w:rPr>
      </w:pPr>
      <w:r>
        <w:rPr>
          <w:rFonts w:ascii="Comic Sans MS" w:hAnsi="Comic Sans MS"/>
          <w:b/>
          <w:bCs/>
          <w:sz w:val="20"/>
          <w:szCs w:val="20"/>
        </w:rPr>
        <w:t>Rédacteur : Gérard Portal</w:t>
      </w:r>
    </w:p>
    <w:p w14:paraId="5EBB6379" w14:textId="77777777" w:rsidR="000B4E0A" w:rsidRDefault="000B4E0A" w:rsidP="000B4E0A">
      <w:pPr>
        <w:rPr>
          <w:rFonts w:ascii="Comic Sans MS" w:hAnsi="Comic Sans MS"/>
          <w:b/>
          <w:bCs/>
          <w:sz w:val="40"/>
          <w:szCs w:val="40"/>
        </w:rPr>
      </w:pPr>
    </w:p>
    <w:p w14:paraId="55E4109E" w14:textId="02916676" w:rsidR="000B4E0A" w:rsidRPr="00E94CAC" w:rsidRDefault="000B4E0A" w:rsidP="000B4E0A">
      <w:pPr>
        <w:rPr>
          <w:rFonts w:ascii="Comic Sans MS" w:hAnsi="Comic Sans MS"/>
          <w:sz w:val="20"/>
          <w:szCs w:val="20"/>
        </w:rPr>
      </w:pPr>
      <w:r w:rsidRPr="00E94CAC">
        <w:rPr>
          <w:rFonts w:ascii="Comic Sans MS" w:hAnsi="Comic Sans MS"/>
          <w:sz w:val="20"/>
          <w:szCs w:val="20"/>
        </w:rPr>
        <w:t xml:space="preserve">Edition </w:t>
      </w:r>
      <w:r>
        <w:rPr>
          <w:rFonts w:ascii="Comic Sans MS" w:hAnsi="Comic Sans MS"/>
          <w:sz w:val="20"/>
          <w:szCs w:val="20"/>
        </w:rPr>
        <w:t>initiale</w:t>
      </w:r>
      <w:r w:rsidRPr="00E94CAC">
        <w:rPr>
          <w:rFonts w:ascii="Comic Sans MS" w:hAnsi="Comic Sans MS"/>
          <w:sz w:val="20"/>
          <w:szCs w:val="20"/>
        </w:rPr>
        <w:t xml:space="preserve"> </w:t>
      </w:r>
      <w:r w:rsidRPr="00E94CAC">
        <w:rPr>
          <w:rFonts w:ascii="Comic Sans MS" w:hAnsi="Comic Sans MS"/>
          <w:sz w:val="20"/>
          <w:szCs w:val="20"/>
        </w:rPr>
        <w:tab/>
      </w:r>
      <w:r w:rsidRPr="00E94CAC">
        <w:rPr>
          <w:rFonts w:ascii="Comic Sans MS" w:hAnsi="Comic Sans MS"/>
          <w:sz w:val="20"/>
          <w:szCs w:val="20"/>
        </w:rPr>
        <w:tab/>
      </w:r>
      <w:r>
        <w:rPr>
          <w:rFonts w:ascii="Comic Sans MS" w:hAnsi="Comic Sans MS"/>
          <w:sz w:val="20"/>
          <w:szCs w:val="20"/>
        </w:rPr>
        <w:t xml:space="preserve">27 </w:t>
      </w:r>
      <w:r w:rsidRPr="00E94CAC">
        <w:rPr>
          <w:rFonts w:ascii="Comic Sans MS" w:hAnsi="Comic Sans MS"/>
          <w:sz w:val="20"/>
          <w:szCs w:val="20"/>
        </w:rPr>
        <w:t>novembre 2022</w:t>
      </w:r>
    </w:p>
    <w:p w14:paraId="295E5A50" w14:textId="7F1B4DB2" w:rsidR="000B4E0A" w:rsidRDefault="000B4E0A" w:rsidP="000B4E0A">
      <w:pPr>
        <w:rPr>
          <w:rFonts w:ascii="Comic Sans MS" w:hAnsi="Comic Sans MS"/>
          <w:sz w:val="20"/>
          <w:szCs w:val="20"/>
        </w:rPr>
      </w:pPr>
      <w:r w:rsidRPr="00E94CAC">
        <w:rPr>
          <w:rFonts w:ascii="Comic Sans MS" w:hAnsi="Comic Sans MS"/>
          <w:sz w:val="20"/>
          <w:szCs w:val="20"/>
        </w:rPr>
        <w:t>Révision 1</w:t>
      </w:r>
      <w:r w:rsidR="008F2EE5">
        <w:rPr>
          <w:rFonts w:ascii="Comic Sans MS" w:hAnsi="Comic Sans MS"/>
          <w:sz w:val="20"/>
          <w:szCs w:val="20"/>
        </w:rPr>
        <w:tab/>
      </w:r>
      <w:r w:rsidR="008F2EE5">
        <w:rPr>
          <w:rFonts w:ascii="Comic Sans MS" w:hAnsi="Comic Sans MS"/>
          <w:sz w:val="20"/>
          <w:szCs w:val="20"/>
        </w:rPr>
        <w:tab/>
      </w:r>
      <w:r w:rsidR="008F2EE5">
        <w:rPr>
          <w:rFonts w:ascii="Comic Sans MS" w:hAnsi="Comic Sans MS"/>
          <w:sz w:val="20"/>
          <w:szCs w:val="20"/>
        </w:rPr>
        <w:tab/>
        <w:t>09/12/2022</w:t>
      </w:r>
      <w:r w:rsidR="008F2EE5">
        <w:rPr>
          <w:rFonts w:ascii="Comic Sans MS" w:hAnsi="Comic Sans MS"/>
          <w:sz w:val="20"/>
          <w:szCs w:val="20"/>
        </w:rPr>
        <w:tab/>
      </w:r>
      <w:r w:rsidR="008F2EE5">
        <w:rPr>
          <w:rFonts w:ascii="Comic Sans MS" w:hAnsi="Comic Sans MS"/>
          <w:sz w:val="20"/>
          <w:szCs w:val="20"/>
        </w:rPr>
        <w:tab/>
        <w:t>Adjonction Chapitres 16 et 17</w:t>
      </w:r>
    </w:p>
    <w:p w14:paraId="55809FB9" w14:textId="638986A5" w:rsidR="005A3A2D" w:rsidRDefault="005A3A2D" w:rsidP="000B4E0A">
      <w:pPr>
        <w:rPr>
          <w:rFonts w:ascii="Comic Sans MS" w:hAnsi="Comic Sans MS"/>
          <w:sz w:val="20"/>
          <w:szCs w:val="20"/>
        </w:rPr>
      </w:pPr>
      <w:r>
        <w:rPr>
          <w:rFonts w:ascii="Comic Sans MS" w:hAnsi="Comic Sans MS"/>
          <w:sz w:val="20"/>
          <w:szCs w:val="20"/>
        </w:rPr>
        <w:t>Révision 2</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02/01/2023</w:t>
      </w:r>
      <w:r>
        <w:rPr>
          <w:rFonts w:ascii="Comic Sans MS" w:hAnsi="Comic Sans MS"/>
          <w:sz w:val="20"/>
          <w:szCs w:val="20"/>
        </w:rPr>
        <w:tab/>
      </w:r>
      <w:r>
        <w:rPr>
          <w:rFonts w:ascii="Comic Sans MS" w:hAnsi="Comic Sans MS"/>
          <w:sz w:val="20"/>
          <w:szCs w:val="20"/>
        </w:rPr>
        <w:tab/>
        <w:t>Adjonction Chapitre 18</w:t>
      </w:r>
    </w:p>
    <w:p w14:paraId="3DA87029" w14:textId="2EB7ED5A" w:rsidR="006D4D0E" w:rsidRPr="00E94CAC" w:rsidRDefault="005C6088" w:rsidP="000B4E0A">
      <w:pPr>
        <w:rPr>
          <w:rFonts w:ascii="Comic Sans MS" w:hAnsi="Comic Sans MS"/>
          <w:sz w:val="20"/>
          <w:szCs w:val="20"/>
        </w:rPr>
      </w:pPr>
      <w:r>
        <w:rPr>
          <w:rFonts w:ascii="Comic Sans MS" w:hAnsi="Comic Sans MS"/>
          <w:sz w:val="20"/>
          <w:szCs w:val="20"/>
        </w:rPr>
        <w:t>Révision 3</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01/04/2024</w:t>
      </w:r>
      <w:r>
        <w:rPr>
          <w:rFonts w:ascii="Comic Sans MS" w:hAnsi="Comic Sans MS"/>
          <w:sz w:val="20"/>
          <w:szCs w:val="20"/>
        </w:rPr>
        <w:tab/>
      </w:r>
      <w:r>
        <w:rPr>
          <w:rFonts w:ascii="Comic Sans MS" w:hAnsi="Comic Sans MS"/>
          <w:sz w:val="20"/>
          <w:szCs w:val="20"/>
        </w:rPr>
        <w:tab/>
      </w:r>
      <w:r w:rsidR="006D4D0E">
        <w:rPr>
          <w:rFonts w:ascii="Comic Sans MS" w:hAnsi="Comic Sans MS"/>
          <w:sz w:val="20"/>
          <w:szCs w:val="20"/>
        </w:rPr>
        <w:t xml:space="preserve">Mise à jour  </w:t>
      </w:r>
      <w:r w:rsidR="006D4D0E">
        <w:rPr>
          <w:rFonts w:ascii="Comic Sans MS" w:hAnsi="Comic Sans MS"/>
          <w:sz w:val="20"/>
          <w:szCs w:val="20"/>
        </w:rPr>
        <w:tab/>
        <w:t xml:space="preserve"> 4.1.1.1 - 4.1.3.1 - 4.1.3.2 - 4.2.1.1</w:t>
      </w:r>
    </w:p>
    <w:p w14:paraId="6BDD5758" w14:textId="7EDE0B6C" w:rsidR="000B4E0A" w:rsidRDefault="000B4E0A">
      <w:r>
        <w:br w:type="page"/>
      </w:r>
    </w:p>
    <w:p w14:paraId="27692B97" w14:textId="77777777" w:rsidR="00DB7CAF" w:rsidRPr="007F5896" w:rsidRDefault="00DB7CAF" w:rsidP="000B4E0A">
      <w:pPr>
        <w:jc w:val="both"/>
      </w:pPr>
    </w:p>
    <w:p w14:paraId="1DB5F1E2" w14:textId="18C5695C" w:rsidR="00EE3406" w:rsidRPr="00315A63" w:rsidRDefault="00315A63" w:rsidP="00315A63">
      <w:pPr>
        <w:pStyle w:val="Titre1"/>
      </w:pPr>
      <w:bookmarkStart w:id="3" w:name="_Toc123536948"/>
      <w:r>
        <w:t xml:space="preserve">1- </w:t>
      </w:r>
      <w:r w:rsidR="00922ECD" w:rsidRPr="00315A63">
        <w:t>Préambule</w:t>
      </w:r>
      <w:bookmarkEnd w:id="2"/>
      <w:bookmarkEnd w:id="3"/>
    </w:p>
    <w:p w14:paraId="62F36788" w14:textId="77777777" w:rsidR="00277B57" w:rsidRPr="00277B57" w:rsidRDefault="00277B57" w:rsidP="00277B57"/>
    <w:p w14:paraId="680D325B" w14:textId="77777777" w:rsidR="00922ECD" w:rsidRPr="00712A14" w:rsidRDefault="00922ECD" w:rsidP="00922ECD">
      <w:pPr>
        <w:rPr>
          <w:rFonts w:ascii="Comic Sans MS" w:hAnsi="Comic Sans MS"/>
          <w:sz w:val="20"/>
          <w:szCs w:val="20"/>
        </w:rPr>
      </w:pPr>
      <w:r w:rsidRPr="00712A14">
        <w:rPr>
          <w:rFonts w:ascii="Comic Sans MS" w:hAnsi="Comic Sans MS"/>
          <w:sz w:val="20"/>
          <w:szCs w:val="20"/>
        </w:rPr>
        <w:t>Le château de l’hom a engagé une mutation générale « en douceur ».</w:t>
      </w:r>
    </w:p>
    <w:p w14:paraId="27BA4D4A" w14:textId="6D2F57C0" w:rsidR="00A37C40" w:rsidRDefault="00922ECD" w:rsidP="00922ECD">
      <w:pPr>
        <w:rPr>
          <w:rFonts w:ascii="Comic Sans MS" w:hAnsi="Comic Sans MS"/>
          <w:sz w:val="20"/>
          <w:szCs w:val="20"/>
        </w:rPr>
      </w:pPr>
      <w:r w:rsidRPr="00712A14">
        <w:rPr>
          <w:rFonts w:ascii="Comic Sans MS" w:hAnsi="Comic Sans MS"/>
          <w:sz w:val="20"/>
          <w:szCs w:val="20"/>
        </w:rPr>
        <w:t xml:space="preserve">Elle commence par la classification deux étoiles </w:t>
      </w:r>
      <w:r w:rsidR="00A37C40">
        <w:rPr>
          <w:rFonts w:ascii="Comic Sans MS" w:hAnsi="Comic Sans MS"/>
          <w:sz w:val="20"/>
          <w:szCs w:val="20"/>
        </w:rPr>
        <w:t>effective en date du 17/11/2022</w:t>
      </w:r>
      <w:r w:rsidRPr="00712A14">
        <w:rPr>
          <w:rFonts w:ascii="Comic Sans MS" w:hAnsi="Comic Sans MS"/>
          <w:sz w:val="20"/>
          <w:szCs w:val="20"/>
        </w:rPr>
        <w:t>.</w:t>
      </w:r>
    </w:p>
    <w:p w14:paraId="5D51C34B" w14:textId="72B869A8" w:rsidR="00922ECD" w:rsidRPr="00712A14" w:rsidRDefault="00922ECD" w:rsidP="00922ECD">
      <w:pPr>
        <w:rPr>
          <w:rFonts w:ascii="Comic Sans MS" w:hAnsi="Comic Sans MS"/>
          <w:sz w:val="20"/>
          <w:szCs w:val="20"/>
        </w:rPr>
      </w:pPr>
      <w:r w:rsidRPr="00712A14">
        <w:rPr>
          <w:rFonts w:ascii="Comic Sans MS" w:hAnsi="Comic Sans MS"/>
          <w:sz w:val="20"/>
          <w:szCs w:val="20"/>
        </w:rPr>
        <w:t xml:space="preserve"> C’est déjà en soi une démarche qualité. </w:t>
      </w:r>
    </w:p>
    <w:p w14:paraId="24BE0637" w14:textId="65549E0E" w:rsidR="00922ECD" w:rsidRPr="00712A14" w:rsidRDefault="00922ECD" w:rsidP="00922ECD">
      <w:pPr>
        <w:rPr>
          <w:rFonts w:ascii="Comic Sans MS" w:hAnsi="Comic Sans MS"/>
          <w:sz w:val="20"/>
          <w:szCs w:val="20"/>
        </w:rPr>
      </w:pPr>
      <w:r w:rsidRPr="00712A14">
        <w:rPr>
          <w:rFonts w:ascii="Comic Sans MS" w:hAnsi="Comic Sans MS"/>
          <w:sz w:val="20"/>
          <w:szCs w:val="20"/>
        </w:rPr>
        <w:t>Mais ce n’est pas suffisant pour un avenir ou les</w:t>
      </w:r>
      <w:r w:rsidR="00E70E7B" w:rsidRPr="00712A14">
        <w:rPr>
          <w:rFonts w:ascii="Comic Sans MS" w:hAnsi="Comic Sans MS"/>
          <w:sz w:val="20"/>
          <w:szCs w:val="20"/>
        </w:rPr>
        <w:t xml:space="preserve"> (vos)</w:t>
      </w:r>
      <w:r w:rsidRPr="00712A14">
        <w:rPr>
          <w:rFonts w:ascii="Comic Sans MS" w:hAnsi="Comic Sans MS"/>
          <w:sz w:val="20"/>
          <w:szCs w:val="20"/>
        </w:rPr>
        <w:t xml:space="preserve"> exigences (légitimes) se font de plus en plus précises et </w:t>
      </w:r>
      <w:r w:rsidR="00464601">
        <w:rPr>
          <w:rFonts w:ascii="Comic Sans MS" w:hAnsi="Comic Sans MS"/>
          <w:sz w:val="20"/>
          <w:szCs w:val="20"/>
        </w:rPr>
        <w:t xml:space="preserve">sont </w:t>
      </w:r>
      <w:r w:rsidRPr="00712A14">
        <w:rPr>
          <w:rFonts w:ascii="Comic Sans MS" w:hAnsi="Comic Sans MS"/>
          <w:sz w:val="20"/>
          <w:szCs w:val="20"/>
        </w:rPr>
        <w:t>évolutives.</w:t>
      </w:r>
    </w:p>
    <w:p w14:paraId="29012A06" w14:textId="242199C3" w:rsidR="00922ECD" w:rsidRDefault="00922ECD" w:rsidP="00922ECD">
      <w:pPr>
        <w:rPr>
          <w:rFonts w:ascii="Comic Sans MS" w:hAnsi="Comic Sans MS"/>
          <w:sz w:val="20"/>
          <w:szCs w:val="20"/>
        </w:rPr>
      </w:pPr>
      <w:r w:rsidRPr="00712A14">
        <w:rPr>
          <w:rFonts w:ascii="Comic Sans MS" w:hAnsi="Comic Sans MS"/>
          <w:sz w:val="20"/>
          <w:szCs w:val="20"/>
        </w:rPr>
        <w:t xml:space="preserve">Aussi </w:t>
      </w:r>
      <w:r w:rsidR="00E83AC7">
        <w:rPr>
          <w:rFonts w:ascii="Comic Sans MS" w:hAnsi="Comic Sans MS"/>
          <w:sz w:val="20"/>
          <w:szCs w:val="20"/>
        </w:rPr>
        <w:t>le camping du château de l’Hom</w:t>
      </w:r>
      <w:r w:rsidRPr="00712A14">
        <w:rPr>
          <w:rFonts w:ascii="Comic Sans MS" w:hAnsi="Comic Sans MS"/>
          <w:sz w:val="20"/>
          <w:szCs w:val="20"/>
        </w:rPr>
        <w:t xml:space="preserve"> met</w:t>
      </w:r>
      <w:r w:rsidR="00B76D45">
        <w:rPr>
          <w:rFonts w:ascii="Comic Sans MS" w:hAnsi="Comic Sans MS"/>
          <w:sz w:val="20"/>
          <w:szCs w:val="20"/>
        </w:rPr>
        <w:t xml:space="preserve"> </w:t>
      </w:r>
      <w:r w:rsidRPr="00712A14">
        <w:rPr>
          <w:rFonts w:ascii="Comic Sans MS" w:hAnsi="Comic Sans MS"/>
          <w:sz w:val="20"/>
          <w:szCs w:val="20"/>
        </w:rPr>
        <w:t>en place</w:t>
      </w:r>
      <w:r w:rsidR="00742421">
        <w:rPr>
          <w:rFonts w:ascii="Comic Sans MS" w:hAnsi="Comic Sans MS"/>
          <w:sz w:val="20"/>
          <w:szCs w:val="20"/>
        </w:rPr>
        <w:t xml:space="preserve"> progressivement</w:t>
      </w:r>
      <w:r w:rsidR="002B7C6D">
        <w:rPr>
          <w:rFonts w:ascii="Comic Sans MS" w:hAnsi="Comic Sans MS"/>
          <w:sz w:val="20"/>
          <w:szCs w:val="20"/>
        </w:rPr>
        <w:t xml:space="preserve"> ou formalise l’existant avec</w:t>
      </w:r>
      <w:r w:rsidRPr="00712A14">
        <w:rPr>
          <w:rFonts w:ascii="Comic Sans MS" w:hAnsi="Comic Sans MS"/>
          <w:sz w:val="20"/>
          <w:szCs w:val="20"/>
        </w:rPr>
        <w:t xml:space="preserve"> un ensemble d’éléments destinés à faire plus de </w:t>
      </w:r>
      <w:r w:rsidR="00464601">
        <w:rPr>
          <w:rFonts w:ascii="Comic Sans MS" w:hAnsi="Comic Sans MS"/>
          <w:sz w:val="20"/>
          <w:szCs w:val="20"/>
        </w:rPr>
        <w:t>« </w:t>
      </w:r>
      <w:r w:rsidRPr="00712A14">
        <w:rPr>
          <w:rFonts w:ascii="Comic Sans MS" w:hAnsi="Comic Sans MS"/>
          <w:sz w:val="20"/>
          <w:szCs w:val="20"/>
        </w:rPr>
        <w:t>qualité</w:t>
      </w:r>
      <w:r w:rsidR="00464601">
        <w:rPr>
          <w:rFonts w:ascii="Comic Sans MS" w:hAnsi="Comic Sans MS"/>
          <w:sz w:val="20"/>
          <w:szCs w:val="20"/>
        </w:rPr>
        <w:t> »</w:t>
      </w:r>
      <w:r w:rsidRPr="00712A14">
        <w:rPr>
          <w:rFonts w:ascii="Comic Sans MS" w:hAnsi="Comic Sans MS"/>
          <w:sz w:val="20"/>
          <w:szCs w:val="20"/>
        </w:rPr>
        <w:t xml:space="preserve"> et</w:t>
      </w:r>
      <w:r w:rsidR="00742421">
        <w:rPr>
          <w:rFonts w:ascii="Comic Sans MS" w:hAnsi="Comic Sans MS"/>
          <w:sz w:val="20"/>
          <w:szCs w:val="20"/>
        </w:rPr>
        <w:t xml:space="preserve"> à</w:t>
      </w:r>
      <w:r w:rsidRPr="00712A14">
        <w:rPr>
          <w:rFonts w:ascii="Comic Sans MS" w:hAnsi="Comic Sans MS"/>
          <w:sz w:val="20"/>
          <w:szCs w:val="20"/>
        </w:rPr>
        <w:t xml:space="preserve"> </w:t>
      </w:r>
      <w:r w:rsidR="00464601">
        <w:rPr>
          <w:rFonts w:ascii="Comic Sans MS" w:hAnsi="Comic Sans MS"/>
          <w:sz w:val="20"/>
          <w:szCs w:val="20"/>
        </w:rPr>
        <w:t>tracer</w:t>
      </w:r>
      <w:r w:rsidR="00B76D45">
        <w:rPr>
          <w:rFonts w:ascii="Comic Sans MS" w:hAnsi="Comic Sans MS"/>
          <w:sz w:val="20"/>
          <w:szCs w:val="20"/>
        </w:rPr>
        <w:t xml:space="preserve"> </w:t>
      </w:r>
      <w:r w:rsidR="008679CD">
        <w:rPr>
          <w:rFonts w:ascii="Comic Sans MS" w:hAnsi="Comic Sans MS"/>
          <w:sz w:val="20"/>
          <w:szCs w:val="20"/>
        </w:rPr>
        <w:t xml:space="preserve">plus </w:t>
      </w:r>
      <w:r w:rsidR="00B76D45">
        <w:rPr>
          <w:rFonts w:ascii="Comic Sans MS" w:hAnsi="Comic Sans MS"/>
          <w:sz w:val="20"/>
          <w:szCs w:val="20"/>
        </w:rPr>
        <w:t>clairement</w:t>
      </w:r>
      <w:r w:rsidR="00464601">
        <w:rPr>
          <w:rFonts w:ascii="Comic Sans MS" w:hAnsi="Comic Sans MS"/>
          <w:sz w:val="20"/>
          <w:szCs w:val="20"/>
        </w:rPr>
        <w:t xml:space="preserve"> </w:t>
      </w:r>
      <w:r w:rsidRPr="00712A14">
        <w:rPr>
          <w:rFonts w:ascii="Comic Sans MS" w:hAnsi="Comic Sans MS"/>
          <w:sz w:val="20"/>
          <w:szCs w:val="20"/>
        </w:rPr>
        <w:t>notre chemin pour demain.</w:t>
      </w:r>
      <w:r w:rsidR="0090499D">
        <w:rPr>
          <w:rFonts w:ascii="Comic Sans MS" w:hAnsi="Comic Sans MS"/>
          <w:sz w:val="20"/>
          <w:szCs w:val="20"/>
        </w:rPr>
        <w:t xml:space="preserve"> Faire plus de qualité ce n’est pas devenir un 5 étoiles, c’est surtout faire bien et durablement notre métier avec une philosophie incluant le développement durable et la protection de l’environnement.</w:t>
      </w:r>
    </w:p>
    <w:p w14:paraId="757A257A" w14:textId="1048E2C8" w:rsidR="00B76D45" w:rsidRDefault="00A37C40" w:rsidP="00922ECD">
      <w:pPr>
        <w:rPr>
          <w:rFonts w:ascii="Comic Sans MS" w:hAnsi="Comic Sans MS"/>
          <w:sz w:val="20"/>
          <w:szCs w:val="20"/>
        </w:rPr>
      </w:pPr>
      <w:r w:rsidRPr="00B76D45">
        <w:rPr>
          <w:rFonts w:ascii="Comic Sans MS" w:hAnsi="Comic Sans MS"/>
          <w:sz w:val="20"/>
          <w:szCs w:val="20"/>
          <w:u w:val="single"/>
        </w:rPr>
        <w:t xml:space="preserve">La </w:t>
      </w:r>
      <w:r w:rsidR="00093A1D">
        <w:rPr>
          <w:rFonts w:ascii="Comic Sans MS" w:hAnsi="Comic Sans MS"/>
          <w:sz w:val="20"/>
          <w:szCs w:val="20"/>
          <w:u w:val="single"/>
        </w:rPr>
        <w:t xml:space="preserve">démarche </w:t>
      </w:r>
      <w:r w:rsidRPr="00B76D45">
        <w:rPr>
          <w:rFonts w:ascii="Comic Sans MS" w:hAnsi="Comic Sans MS"/>
          <w:sz w:val="20"/>
          <w:szCs w:val="20"/>
          <w:u w:val="single"/>
        </w:rPr>
        <w:t>qualité nous impose d’écrire ce que nous faisons,</w:t>
      </w:r>
      <w:r w:rsidR="00CC1153" w:rsidRPr="00B76D45">
        <w:rPr>
          <w:rFonts w:ascii="Comic Sans MS" w:hAnsi="Comic Sans MS"/>
          <w:sz w:val="20"/>
          <w:szCs w:val="20"/>
          <w:u w:val="single"/>
        </w:rPr>
        <w:t xml:space="preserve"> et</w:t>
      </w:r>
      <w:r w:rsidRPr="00B76D45">
        <w:rPr>
          <w:rFonts w:ascii="Comic Sans MS" w:hAnsi="Comic Sans MS"/>
          <w:sz w:val="20"/>
          <w:szCs w:val="20"/>
          <w:u w:val="single"/>
        </w:rPr>
        <w:t xml:space="preserve"> comment nous le faisons </w:t>
      </w:r>
      <w:r w:rsidR="00CC1153" w:rsidRPr="00B76D45">
        <w:rPr>
          <w:rFonts w:ascii="Comic Sans MS" w:hAnsi="Comic Sans MS"/>
          <w:sz w:val="20"/>
          <w:szCs w:val="20"/>
          <w:u w:val="single"/>
        </w:rPr>
        <w:t xml:space="preserve">pour la clarté de notre offre </w:t>
      </w:r>
      <w:r w:rsidRPr="00B76D45">
        <w:rPr>
          <w:rFonts w:ascii="Comic Sans MS" w:hAnsi="Comic Sans MS"/>
          <w:sz w:val="20"/>
          <w:szCs w:val="20"/>
          <w:u w:val="single"/>
        </w:rPr>
        <w:t>et nous oblige surtout à faire ce que nous avons écrit !</w:t>
      </w:r>
      <w:r>
        <w:rPr>
          <w:rFonts w:ascii="Comic Sans MS" w:hAnsi="Comic Sans MS"/>
          <w:sz w:val="20"/>
          <w:szCs w:val="20"/>
        </w:rPr>
        <w:t xml:space="preserve"> </w:t>
      </w:r>
    </w:p>
    <w:p w14:paraId="2E74FD12" w14:textId="5249DBCB" w:rsidR="00A37C40" w:rsidRDefault="00A37C40" w:rsidP="00922ECD">
      <w:pPr>
        <w:rPr>
          <w:rFonts w:ascii="Comic Sans MS" w:hAnsi="Comic Sans MS"/>
          <w:sz w:val="20"/>
          <w:szCs w:val="20"/>
        </w:rPr>
      </w:pPr>
      <w:r>
        <w:rPr>
          <w:rFonts w:ascii="Comic Sans MS" w:hAnsi="Comic Sans MS"/>
          <w:sz w:val="20"/>
          <w:szCs w:val="20"/>
        </w:rPr>
        <w:t xml:space="preserve">C’est une méthode de travail sans cesse remise en cause pour améliorer et atteindre le </w:t>
      </w:r>
      <w:r w:rsidR="00742421">
        <w:rPr>
          <w:rFonts w:ascii="Comic Sans MS" w:hAnsi="Comic Sans MS"/>
          <w:sz w:val="20"/>
          <w:szCs w:val="20"/>
        </w:rPr>
        <w:t xml:space="preserve">meilleur </w:t>
      </w:r>
      <w:r>
        <w:rPr>
          <w:rFonts w:ascii="Comic Sans MS" w:hAnsi="Comic Sans MS"/>
          <w:sz w:val="20"/>
          <w:szCs w:val="20"/>
        </w:rPr>
        <w:t>résultat</w:t>
      </w:r>
      <w:r w:rsidR="002B7C6D">
        <w:rPr>
          <w:rFonts w:ascii="Comic Sans MS" w:hAnsi="Comic Sans MS"/>
          <w:sz w:val="20"/>
          <w:szCs w:val="20"/>
        </w:rPr>
        <w:t xml:space="preserve"> (service)</w:t>
      </w:r>
      <w:r w:rsidR="00742421">
        <w:rPr>
          <w:rFonts w:ascii="Comic Sans MS" w:hAnsi="Comic Sans MS"/>
          <w:sz w:val="20"/>
          <w:szCs w:val="20"/>
        </w:rPr>
        <w:t xml:space="preserve"> possible en fonction des</w:t>
      </w:r>
      <w:r w:rsidR="006C1AFC">
        <w:rPr>
          <w:rFonts w:ascii="Comic Sans MS" w:hAnsi="Comic Sans MS"/>
          <w:sz w:val="20"/>
          <w:szCs w:val="20"/>
        </w:rPr>
        <w:t xml:space="preserve"> moyens disponibles, des</w:t>
      </w:r>
      <w:r w:rsidR="00742421">
        <w:rPr>
          <w:rFonts w:ascii="Comic Sans MS" w:hAnsi="Comic Sans MS"/>
          <w:sz w:val="20"/>
          <w:szCs w:val="20"/>
        </w:rPr>
        <w:t xml:space="preserve"> objectifs et des contraintes</w:t>
      </w:r>
      <w:r w:rsidR="00B76D45">
        <w:rPr>
          <w:rFonts w:ascii="Comic Sans MS" w:hAnsi="Comic Sans MS"/>
          <w:sz w:val="20"/>
          <w:szCs w:val="20"/>
        </w:rPr>
        <w:t xml:space="preserve"> existantes.</w:t>
      </w:r>
    </w:p>
    <w:p w14:paraId="161A3C7D" w14:textId="22D2083A" w:rsidR="00A962EB" w:rsidRPr="00712A14" w:rsidRDefault="00A962EB" w:rsidP="00922ECD">
      <w:pPr>
        <w:rPr>
          <w:rFonts w:ascii="Comic Sans MS" w:hAnsi="Comic Sans MS"/>
          <w:sz w:val="20"/>
          <w:szCs w:val="20"/>
        </w:rPr>
      </w:pPr>
      <w:r>
        <w:rPr>
          <w:rFonts w:ascii="Comic Sans MS" w:hAnsi="Comic Sans MS"/>
          <w:sz w:val="20"/>
          <w:szCs w:val="20"/>
        </w:rPr>
        <w:t xml:space="preserve">C’est </w:t>
      </w:r>
      <w:r w:rsidR="001410E9">
        <w:rPr>
          <w:rFonts w:ascii="Comic Sans MS" w:hAnsi="Comic Sans MS"/>
          <w:sz w:val="20"/>
          <w:szCs w:val="20"/>
        </w:rPr>
        <w:t>le rôle</w:t>
      </w:r>
      <w:r>
        <w:rPr>
          <w:rFonts w:ascii="Comic Sans MS" w:hAnsi="Comic Sans MS"/>
          <w:sz w:val="20"/>
          <w:szCs w:val="20"/>
        </w:rPr>
        <w:t xml:space="preserve"> premier de ce fascicule</w:t>
      </w:r>
      <w:r w:rsidR="008D58C0">
        <w:rPr>
          <w:rFonts w:ascii="Comic Sans MS" w:hAnsi="Comic Sans MS"/>
          <w:sz w:val="20"/>
          <w:szCs w:val="20"/>
        </w:rPr>
        <w:t xml:space="preserve"> qui aborde tous les aspects de la vie du camping recouvrant la structure </w:t>
      </w:r>
      <w:r w:rsidR="0090499D">
        <w:rPr>
          <w:rFonts w:ascii="Comic Sans MS" w:hAnsi="Comic Sans MS"/>
          <w:sz w:val="20"/>
          <w:szCs w:val="20"/>
        </w:rPr>
        <w:t xml:space="preserve">et son fonctionnement </w:t>
      </w:r>
      <w:r w:rsidR="008D58C0">
        <w:rPr>
          <w:rFonts w:ascii="Comic Sans MS" w:hAnsi="Comic Sans MS"/>
          <w:sz w:val="20"/>
          <w:szCs w:val="20"/>
        </w:rPr>
        <w:t>tout autant que les relations clients et fournisseurs.</w:t>
      </w:r>
    </w:p>
    <w:p w14:paraId="181A6C99" w14:textId="77777777" w:rsidR="00093A1D" w:rsidRDefault="00922ECD" w:rsidP="00922ECD">
      <w:pPr>
        <w:rPr>
          <w:rFonts w:ascii="Comic Sans MS" w:hAnsi="Comic Sans MS"/>
          <w:sz w:val="20"/>
          <w:szCs w:val="20"/>
        </w:rPr>
      </w:pPr>
      <w:r w:rsidRPr="00712A14">
        <w:rPr>
          <w:rFonts w:ascii="Comic Sans MS" w:hAnsi="Comic Sans MS"/>
          <w:sz w:val="20"/>
          <w:szCs w:val="20"/>
        </w:rPr>
        <w:t>L</w:t>
      </w:r>
      <w:r w:rsidR="00093A1D">
        <w:rPr>
          <w:rFonts w:ascii="Comic Sans MS" w:hAnsi="Comic Sans MS"/>
          <w:sz w:val="20"/>
          <w:szCs w:val="20"/>
        </w:rPr>
        <w:t>e résultat</w:t>
      </w:r>
      <w:r w:rsidRPr="00712A14">
        <w:rPr>
          <w:rFonts w:ascii="Comic Sans MS" w:hAnsi="Comic Sans MS"/>
          <w:sz w:val="20"/>
          <w:szCs w:val="20"/>
        </w:rPr>
        <w:t xml:space="preserve"> ne sera possible qu’avec </w:t>
      </w:r>
      <w:r w:rsidR="00464601">
        <w:rPr>
          <w:rFonts w:ascii="Comic Sans MS" w:hAnsi="Comic Sans MS"/>
          <w:sz w:val="20"/>
          <w:szCs w:val="20"/>
        </w:rPr>
        <w:t>tous</w:t>
      </w:r>
      <w:r w:rsidRPr="00712A14">
        <w:rPr>
          <w:rFonts w:ascii="Comic Sans MS" w:hAnsi="Comic Sans MS"/>
          <w:sz w:val="20"/>
          <w:szCs w:val="20"/>
        </w:rPr>
        <w:t xml:space="preserve">, </w:t>
      </w:r>
      <w:r w:rsidR="00464601">
        <w:rPr>
          <w:rFonts w:ascii="Comic Sans MS" w:hAnsi="Comic Sans MS"/>
          <w:sz w:val="20"/>
          <w:szCs w:val="20"/>
        </w:rPr>
        <w:t>(</w:t>
      </w:r>
      <w:r w:rsidRPr="00712A14">
        <w:rPr>
          <w:rFonts w:ascii="Comic Sans MS" w:hAnsi="Comic Sans MS"/>
          <w:sz w:val="20"/>
          <w:szCs w:val="20"/>
        </w:rPr>
        <w:t xml:space="preserve">clients, </w:t>
      </w:r>
      <w:r w:rsidR="00464601">
        <w:rPr>
          <w:rFonts w:ascii="Comic Sans MS" w:hAnsi="Comic Sans MS"/>
          <w:sz w:val="20"/>
          <w:szCs w:val="20"/>
        </w:rPr>
        <w:t xml:space="preserve">fournisseurs, administration) </w:t>
      </w:r>
      <w:r w:rsidRPr="00712A14">
        <w:rPr>
          <w:rFonts w:ascii="Comic Sans MS" w:hAnsi="Comic Sans MS"/>
          <w:sz w:val="20"/>
          <w:szCs w:val="20"/>
        </w:rPr>
        <w:t>car c’est une démarche collaborative</w:t>
      </w:r>
      <w:r w:rsidR="00464601">
        <w:rPr>
          <w:rFonts w:ascii="Comic Sans MS" w:hAnsi="Comic Sans MS"/>
          <w:sz w:val="20"/>
          <w:szCs w:val="20"/>
        </w:rPr>
        <w:t xml:space="preserve"> et collective ou chacun a un rôle qui lui est propre</w:t>
      </w:r>
      <w:r w:rsidRPr="00712A14">
        <w:rPr>
          <w:rFonts w:ascii="Comic Sans MS" w:hAnsi="Comic Sans MS"/>
          <w:sz w:val="20"/>
          <w:szCs w:val="20"/>
        </w:rPr>
        <w:t xml:space="preserve">. </w:t>
      </w:r>
    </w:p>
    <w:p w14:paraId="26B9EB18" w14:textId="4830EDAA" w:rsidR="00B76D45" w:rsidRDefault="001410E9" w:rsidP="00922ECD">
      <w:pPr>
        <w:rPr>
          <w:rFonts w:ascii="Comic Sans MS" w:hAnsi="Comic Sans MS"/>
          <w:sz w:val="20"/>
          <w:szCs w:val="20"/>
        </w:rPr>
      </w:pPr>
      <w:r>
        <w:rPr>
          <w:rFonts w:ascii="Comic Sans MS" w:hAnsi="Comic Sans MS"/>
          <w:sz w:val="20"/>
          <w:szCs w:val="20"/>
        </w:rPr>
        <w:t>Tout ne repose pas sur le gestionnaire même si son rôle est prépondérant.</w:t>
      </w:r>
    </w:p>
    <w:p w14:paraId="2CB5EAF1" w14:textId="52050C69" w:rsidR="00922ECD" w:rsidRPr="00712A14" w:rsidRDefault="00922ECD" w:rsidP="00922ECD">
      <w:pPr>
        <w:rPr>
          <w:rFonts w:ascii="Comic Sans MS" w:hAnsi="Comic Sans MS"/>
          <w:sz w:val="20"/>
          <w:szCs w:val="20"/>
        </w:rPr>
      </w:pPr>
      <w:r w:rsidRPr="00712A14">
        <w:rPr>
          <w:rFonts w:ascii="Comic Sans MS" w:hAnsi="Comic Sans MS"/>
          <w:sz w:val="20"/>
          <w:szCs w:val="20"/>
        </w:rPr>
        <w:t>L’adhésion et la participation sont les clés</w:t>
      </w:r>
      <w:r w:rsidR="00637328" w:rsidRPr="00712A14">
        <w:rPr>
          <w:rFonts w:ascii="Comic Sans MS" w:hAnsi="Comic Sans MS"/>
          <w:sz w:val="20"/>
          <w:szCs w:val="20"/>
        </w:rPr>
        <w:t xml:space="preserve"> du résultat en devenir</w:t>
      </w:r>
      <w:r w:rsidR="00E70E7B" w:rsidRPr="00712A14">
        <w:rPr>
          <w:rFonts w:ascii="Comic Sans MS" w:hAnsi="Comic Sans MS"/>
          <w:sz w:val="20"/>
          <w:szCs w:val="20"/>
        </w:rPr>
        <w:t xml:space="preserve"> car une partie des engagements nécessitent votre propre </w:t>
      </w:r>
      <w:r w:rsidR="00CC1153">
        <w:rPr>
          <w:rFonts w:ascii="Comic Sans MS" w:hAnsi="Comic Sans MS"/>
          <w:sz w:val="20"/>
          <w:szCs w:val="20"/>
        </w:rPr>
        <w:t>participation active</w:t>
      </w:r>
      <w:r w:rsidR="00E70E7B" w:rsidRPr="00712A14">
        <w:rPr>
          <w:rFonts w:ascii="Comic Sans MS" w:hAnsi="Comic Sans MS"/>
          <w:sz w:val="20"/>
          <w:szCs w:val="20"/>
        </w:rPr>
        <w:t>.</w:t>
      </w:r>
    </w:p>
    <w:p w14:paraId="5A02F352" w14:textId="34223FF2" w:rsidR="00637328" w:rsidRPr="00712A14" w:rsidRDefault="00637328" w:rsidP="00922ECD">
      <w:pPr>
        <w:rPr>
          <w:rFonts w:ascii="Comic Sans MS" w:hAnsi="Comic Sans MS"/>
          <w:sz w:val="20"/>
          <w:szCs w:val="20"/>
        </w:rPr>
      </w:pPr>
      <w:r w:rsidRPr="00712A14">
        <w:rPr>
          <w:rFonts w:ascii="Comic Sans MS" w:hAnsi="Comic Sans MS"/>
          <w:sz w:val="20"/>
          <w:szCs w:val="20"/>
        </w:rPr>
        <w:t>Nous comptons sur vous</w:t>
      </w:r>
      <w:r w:rsidR="00B76D45">
        <w:rPr>
          <w:rFonts w:ascii="Comic Sans MS" w:hAnsi="Comic Sans MS"/>
          <w:sz w:val="20"/>
          <w:szCs w:val="20"/>
        </w:rPr>
        <w:t xml:space="preserve"> et vous pouvez compter sur nous.</w:t>
      </w:r>
    </w:p>
    <w:p w14:paraId="3E3D6D7A" w14:textId="77777777" w:rsidR="00637328" w:rsidRDefault="00637328" w:rsidP="00922ECD">
      <w:pPr>
        <w:rPr>
          <w:rFonts w:ascii="Comic Sans MS" w:hAnsi="Comic Sans MS"/>
          <w:sz w:val="20"/>
          <w:szCs w:val="20"/>
        </w:rPr>
      </w:pPr>
      <w:r w:rsidRPr="00712A14">
        <w:rPr>
          <w:rFonts w:ascii="Comic Sans MS" w:hAnsi="Comic Sans MS"/>
          <w:sz w:val="20"/>
          <w:szCs w:val="20"/>
        </w:rPr>
        <w:t>La direction.</w:t>
      </w:r>
    </w:p>
    <w:p w14:paraId="1D58DA22" w14:textId="1E92C598" w:rsidR="00EE3406" w:rsidRPr="00712A14" w:rsidRDefault="00EE3406" w:rsidP="00922ECD">
      <w:pPr>
        <w:rPr>
          <w:rFonts w:ascii="Comic Sans MS" w:hAnsi="Comic Sans MS"/>
          <w:sz w:val="20"/>
          <w:szCs w:val="20"/>
        </w:rPr>
      </w:pPr>
      <w:r>
        <w:rPr>
          <w:rFonts w:ascii="Comic Sans MS" w:hAnsi="Comic Sans MS"/>
          <w:sz w:val="20"/>
          <w:szCs w:val="20"/>
        </w:rPr>
        <w:br w:type="page"/>
      </w:r>
    </w:p>
    <w:p w14:paraId="74B50072" w14:textId="77777777" w:rsidR="00637328" w:rsidRPr="00712A14" w:rsidRDefault="00637328" w:rsidP="00922ECD">
      <w:pPr>
        <w:rPr>
          <w:rFonts w:ascii="Comic Sans MS" w:hAnsi="Comic Sans MS"/>
          <w:sz w:val="20"/>
          <w:szCs w:val="20"/>
        </w:rPr>
      </w:pPr>
    </w:p>
    <w:bookmarkStart w:id="4" w:name="_2-_Les_principes"/>
    <w:bookmarkEnd w:id="4"/>
    <w:p w14:paraId="5EDF1B29" w14:textId="1F2816D0" w:rsidR="00637328" w:rsidRPr="00354A0F" w:rsidRDefault="00354A0F" w:rsidP="00FE2ADB">
      <w:pPr>
        <w:pStyle w:val="Titre1"/>
      </w:pPr>
      <w:r w:rsidRPr="00354A0F">
        <w:fldChar w:fldCharType="begin"/>
      </w:r>
      <w:r w:rsidRPr="00354A0F">
        <w:instrText xml:space="preserve"> HYPERLINK  \l "_2-_Les_principes" </w:instrText>
      </w:r>
      <w:r w:rsidRPr="00354A0F">
        <w:fldChar w:fldCharType="separate"/>
      </w:r>
      <w:bookmarkStart w:id="5" w:name="_Toc120869196"/>
      <w:bookmarkStart w:id="6" w:name="_Toc123536949"/>
      <w:r w:rsidR="00637328" w:rsidRPr="00354A0F">
        <w:rPr>
          <w:rStyle w:val="Lienhypertexte"/>
          <w:color w:val="auto"/>
          <w:u w:val="none"/>
        </w:rPr>
        <w:t>2- Les principes</w:t>
      </w:r>
      <w:bookmarkEnd w:id="5"/>
      <w:bookmarkEnd w:id="6"/>
      <w:r w:rsidRPr="00354A0F">
        <w:fldChar w:fldCharType="end"/>
      </w:r>
    </w:p>
    <w:p w14:paraId="3021D694" w14:textId="77777777" w:rsidR="002620B0" w:rsidRPr="00712A14" w:rsidRDefault="002620B0" w:rsidP="00862AFA">
      <w:pPr>
        <w:jc w:val="center"/>
        <w:rPr>
          <w:rFonts w:ascii="Comic Sans MS" w:hAnsi="Comic Sans MS"/>
          <w:b/>
          <w:bCs/>
          <w:sz w:val="28"/>
          <w:szCs w:val="28"/>
        </w:rPr>
      </w:pPr>
    </w:p>
    <w:p w14:paraId="1D31A7B6" w14:textId="0723C97D" w:rsidR="0068542C" w:rsidRPr="003129FB" w:rsidRDefault="00637328">
      <w:pPr>
        <w:pStyle w:val="Paragraphedeliste"/>
        <w:numPr>
          <w:ilvl w:val="0"/>
          <w:numId w:val="63"/>
        </w:numPr>
        <w:rPr>
          <w:rFonts w:ascii="Comic Sans MS" w:hAnsi="Comic Sans MS"/>
          <w:sz w:val="20"/>
          <w:szCs w:val="20"/>
        </w:rPr>
      </w:pPr>
      <w:r w:rsidRPr="003129FB">
        <w:rPr>
          <w:rFonts w:ascii="Comic Sans MS" w:hAnsi="Comic Sans MS" w:cs="Arial"/>
          <w:sz w:val="20"/>
          <w:szCs w:val="20"/>
        </w:rPr>
        <w:t>Un accueil chaleureux</w:t>
      </w:r>
      <w:r w:rsidR="001F4640" w:rsidRPr="003129FB">
        <w:rPr>
          <w:rFonts w:ascii="Comic Sans MS" w:hAnsi="Comic Sans MS"/>
          <w:sz w:val="20"/>
          <w:szCs w:val="20"/>
        </w:rPr>
        <w:t xml:space="preserve">. </w:t>
      </w:r>
      <w:r w:rsidRPr="003129FB">
        <w:rPr>
          <w:rFonts w:ascii="Comic Sans MS" w:hAnsi="Comic Sans MS" w:cs="Arial"/>
          <w:sz w:val="20"/>
          <w:szCs w:val="20"/>
        </w:rPr>
        <w:t xml:space="preserve"> L'hospitalité, la disponibilité, la prévenance et</w:t>
      </w:r>
      <w:r w:rsidRPr="003129FB">
        <w:rPr>
          <w:rFonts w:ascii="Comic Sans MS" w:hAnsi="Comic Sans MS"/>
          <w:sz w:val="20"/>
          <w:szCs w:val="20"/>
        </w:rPr>
        <w:t xml:space="preserve"> </w:t>
      </w:r>
      <w:r w:rsidRPr="003129FB">
        <w:rPr>
          <w:rFonts w:ascii="Comic Sans MS" w:hAnsi="Comic Sans MS" w:cs="Arial"/>
          <w:sz w:val="20"/>
          <w:szCs w:val="20"/>
        </w:rPr>
        <w:t>l’efficacité font l’objet d’une attention</w:t>
      </w:r>
      <w:r w:rsidRPr="003129FB">
        <w:rPr>
          <w:rFonts w:ascii="Comic Sans MS" w:hAnsi="Comic Sans MS"/>
          <w:sz w:val="20"/>
          <w:szCs w:val="20"/>
        </w:rPr>
        <w:t xml:space="preserve"> </w:t>
      </w:r>
      <w:r w:rsidRPr="003129FB">
        <w:rPr>
          <w:rFonts w:ascii="Comic Sans MS" w:hAnsi="Comic Sans MS" w:cs="Arial"/>
          <w:sz w:val="20"/>
          <w:szCs w:val="20"/>
        </w:rPr>
        <w:t>particulière de la part du gestionnaire et de</w:t>
      </w:r>
      <w:r w:rsidRPr="003129FB">
        <w:rPr>
          <w:rFonts w:ascii="Comic Sans MS" w:hAnsi="Comic Sans MS"/>
          <w:sz w:val="20"/>
          <w:szCs w:val="20"/>
        </w:rPr>
        <w:t xml:space="preserve"> </w:t>
      </w:r>
      <w:r w:rsidRPr="003129FB">
        <w:rPr>
          <w:rFonts w:ascii="Comic Sans MS" w:hAnsi="Comic Sans MS" w:cs="Arial"/>
          <w:sz w:val="20"/>
          <w:szCs w:val="20"/>
        </w:rPr>
        <w:t>toute son équipe.</w:t>
      </w:r>
      <w:r w:rsidRPr="003129FB">
        <w:rPr>
          <w:rFonts w:ascii="Comic Sans MS" w:hAnsi="Comic Sans MS"/>
          <w:sz w:val="20"/>
          <w:szCs w:val="20"/>
        </w:rPr>
        <w:t xml:space="preserve"> </w:t>
      </w:r>
      <w:r w:rsidRPr="003129FB">
        <w:rPr>
          <w:rFonts w:ascii="Comic Sans MS" w:hAnsi="Comic Sans MS" w:cs="Arial"/>
          <w:sz w:val="20"/>
          <w:szCs w:val="20"/>
        </w:rPr>
        <w:t>Ils contribuent ainsi à un séjour serein,</w:t>
      </w:r>
      <w:r w:rsidRPr="003129FB">
        <w:rPr>
          <w:rFonts w:ascii="Comic Sans MS" w:hAnsi="Comic Sans MS"/>
          <w:sz w:val="20"/>
          <w:szCs w:val="20"/>
        </w:rPr>
        <w:t xml:space="preserve"> </w:t>
      </w:r>
      <w:r w:rsidRPr="003129FB">
        <w:rPr>
          <w:rFonts w:ascii="Comic Sans MS" w:hAnsi="Comic Sans MS" w:cs="Arial"/>
          <w:sz w:val="20"/>
          <w:szCs w:val="20"/>
        </w:rPr>
        <w:t>agréable et convivial.</w:t>
      </w:r>
      <w:r w:rsidRPr="003129FB">
        <w:rPr>
          <w:rFonts w:ascii="Comic Sans MS" w:hAnsi="Comic Sans MS"/>
          <w:sz w:val="20"/>
          <w:szCs w:val="20"/>
        </w:rPr>
        <w:t xml:space="preserve"> </w:t>
      </w:r>
      <w:r w:rsidR="00464601" w:rsidRPr="003129FB">
        <w:rPr>
          <w:rFonts w:ascii="Comic Sans MS" w:hAnsi="Comic Sans MS" w:cs="Arial"/>
          <w:sz w:val="20"/>
          <w:szCs w:val="20"/>
        </w:rPr>
        <w:t>La</w:t>
      </w:r>
      <w:r w:rsidRPr="003129FB">
        <w:rPr>
          <w:rFonts w:ascii="Comic Sans MS" w:hAnsi="Comic Sans MS" w:cs="Arial"/>
          <w:sz w:val="20"/>
          <w:szCs w:val="20"/>
        </w:rPr>
        <w:t xml:space="preserve"> propreté </w:t>
      </w:r>
      <w:r w:rsidR="00464601" w:rsidRPr="003129FB">
        <w:rPr>
          <w:rFonts w:ascii="Comic Sans MS" w:hAnsi="Comic Sans MS" w:cs="Arial"/>
          <w:sz w:val="20"/>
          <w:szCs w:val="20"/>
        </w:rPr>
        <w:t>sera l’</w:t>
      </w:r>
      <w:r w:rsidRPr="003129FB">
        <w:rPr>
          <w:rFonts w:ascii="Comic Sans MS" w:hAnsi="Comic Sans MS" w:cs="Arial"/>
          <w:sz w:val="20"/>
          <w:szCs w:val="20"/>
        </w:rPr>
        <w:t>objet de toutes les attentions.</w:t>
      </w:r>
      <w:r w:rsidRPr="003129FB">
        <w:rPr>
          <w:rFonts w:ascii="Comic Sans MS" w:hAnsi="Comic Sans MS"/>
          <w:sz w:val="20"/>
          <w:szCs w:val="20"/>
        </w:rPr>
        <w:t xml:space="preserve"> </w:t>
      </w:r>
    </w:p>
    <w:p w14:paraId="14FBB096" w14:textId="2FEF17CC" w:rsidR="002620B0" w:rsidRPr="003129FB" w:rsidRDefault="00637328">
      <w:pPr>
        <w:pStyle w:val="Paragraphedeliste"/>
        <w:numPr>
          <w:ilvl w:val="0"/>
          <w:numId w:val="63"/>
        </w:numPr>
        <w:rPr>
          <w:rFonts w:ascii="Comic Sans MS" w:hAnsi="Comic Sans MS" w:cs="Arial"/>
          <w:sz w:val="20"/>
          <w:szCs w:val="20"/>
        </w:rPr>
      </w:pPr>
      <w:r w:rsidRPr="003129FB">
        <w:rPr>
          <w:rFonts w:ascii="Comic Sans MS" w:hAnsi="Comic Sans MS" w:cs="Arial"/>
          <w:sz w:val="20"/>
          <w:szCs w:val="20"/>
        </w:rPr>
        <w:t>Durant toute la période d’ouverture</w:t>
      </w:r>
      <w:r w:rsidR="00464601" w:rsidRPr="003129FB">
        <w:rPr>
          <w:rFonts w:ascii="Comic Sans MS" w:hAnsi="Comic Sans MS" w:cs="Arial"/>
          <w:sz w:val="20"/>
          <w:szCs w:val="20"/>
        </w:rPr>
        <w:t xml:space="preserve"> commerciale</w:t>
      </w:r>
      <w:r w:rsidRPr="003129FB">
        <w:rPr>
          <w:rFonts w:ascii="Comic Sans MS" w:hAnsi="Comic Sans MS" w:cs="Arial"/>
          <w:sz w:val="20"/>
          <w:szCs w:val="20"/>
        </w:rPr>
        <w:t>, propreté</w:t>
      </w:r>
      <w:r w:rsidRPr="003129FB">
        <w:rPr>
          <w:rFonts w:ascii="Comic Sans MS" w:hAnsi="Comic Sans MS"/>
          <w:sz w:val="20"/>
          <w:szCs w:val="20"/>
        </w:rPr>
        <w:t xml:space="preserve"> </w:t>
      </w:r>
      <w:r w:rsidRPr="003129FB">
        <w:rPr>
          <w:rFonts w:ascii="Comic Sans MS" w:hAnsi="Comic Sans MS" w:cs="Arial"/>
          <w:sz w:val="20"/>
          <w:szCs w:val="20"/>
        </w:rPr>
        <w:t>et hygiène sont assurées en tous lieux du</w:t>
      </w:r>
      <w:r w:rsidRPr="003129FB">
        <w:rPr>
          <w:rFonts w:ascii="Comic Sans MS" w:hAnsi="Comic Sans MS"/>
          <w:sz w:val="20"/>
          <w:szCs w:val="20"/>
        </w:rPr>
        <w:t xml:space="preserve"> </w:t>
      </w:r>
      <w:r w:rsidRPr="003129FB">
        <w:rPr>
          <w:rFonts w:ascii="Comic Sans MS" w:hAnsi="Comic Sans MS" w:cs="Arial"/>
          <w:sz w:val="20"/>
          <w:szCs w:val="20"/>
        </w:rPr>
        <w:t>camping.</w:t>
      </w:r>
    </w:p>
    <w:p w14:paraId="16B21834" w14:textId="165BB87E" w:rsidR="002620B0" w:rsidRPr="003129FB" w:rsidRDefault="00637328">
      <w:pPr>
        <w:pStyle w:val="Paragraphedeliste"/>
        <w:numPr>
          <w:ilvl w:val="0"/>
          <w:numId w:val="63"/>
        </w:numPr>
        <w:rPr>
          <w:rFonts w:ascii="Comic Sans MS" w:hAnsi="Comic Sans MS" w:cs="Arial"/>
          <w:sz w:val="20"/>
          <w:szCs w:val="20"/>
        </w:rPr>
      </w:pPr>
      <w:r w:rsidRPr="003129FB">
        <w:rPr>
          <w:rFonts w:ascii="Comic Sans MS" w:hAnsi="Comic Sans MS" w:cs="Arial"/>
          <w:sz w:val="20"/>
          <w:szCs w:val="20"/>
        </w:rPr>
        <w:t>Une information précise et vraie</w:t>
      </w:r>
      <w:r w:rsidR="00E70E7B" w:rsidRPr="003129FB">
        <w:rPr>
          <w:rFonts w:ascii="Comic Sans MS" w:hAnsi="Comic Sans MS"/>
          <w:sz w:val="20"/>
          <w:szCs w:val="20"/>
        </w:rPr>
        <w:t xml:space="preserve">, </w:t>
      </w:r>
      <w:r w:rsidR="00E70E7B" w:rsidRPr="003129FB">
        <w:rPr>
          <w:rFonts w:ascii="Comic Sans MS" w:hAnsi="Comic Sans MS" w:cs="Arial"/>
          <w:sz w:val="20"/>
          <w:szCs w:val="20"/>
        </w:rPr>
        <w:t>l</w:t>
      </w:r>
      <w:r w:rsidRPr="003129FB">
        <w:rPr>
          <w:rFonts w:ascii="Comic Sans MS" w:hAnsi="Comic Sans MS" w:cs="Arial"/>
          <w:sz w:val="20"/>
          <w:szCs w:val="20"/>
        </w:rPr>
        <w:t>e gestionnaire de camping fournit des</w:t>
      </w:r>
      <w:r w:rsidR="00E70E7B" w:rsidRPr="003129FB">
        <w:rPr>
          <w:rFonts w:ascii="Comic Sans MS" w:hAnsi="Comic Sans MS"/>
          <w:sz w:val="20"/>
          <w:szCs w:val="20"/>
        </w:rPr>
        <w:t xml:space="preserve"> </w:t>
      </w:r>
      <w:r w:rsidRPr="003129FB">
        <w:rPr>
          <w:rFonts w:ascii="Comic Sans MS" w:hAnsi="Comic Sans MS" w:cs="Arial"/>
          <w:sz w:val="20"/>
          <w:szCs w:val="20"/>
        </w:rPr>
        <w:t>informations complètes, claires et exactes</w:t>
      </w:r>
      <w:r w:rsidR="00E70E7B" w:rsidRPr="003129FB">
        <w:rPr>
          <w:rFonts w:ascii="Comic Sans MS" w:hAnsi="Comic Sans MS"/>
          <w:sz w:val="20"/>
          <w:szCs w:val="20"/>
        </w:rPr>
        <w:t xml:space="preserve"> </w:t>
      </w:r>
      <w:r w:rsidRPr="003129FB">
        <w:rPr>
          <w:rFonts w:ascii="Comic Sans MS" w:hAnsi="Comic Sans MS" w:cs="Arial"/>
          <w:sz w:val="20"/>
          <w:szCs w:val="20"/>
        </w:rPr>
        <w:t>sur son établissement :</w:t>
      </w:r>
      <w:r w:rsidR="00E70E7B" w:rsidRPr="003129FB">
        <w:rPr>
          <w:rFonts w:ascii="Comic Sans MS" w:hAnsi="Comic Sans MS"/>
          <w:sz w:val="20"/>
          <w:szCs w:val="20"/>
        </w:rPr>
        <w:t xml:space="preserve"> </w:t>
      </w:r>
      <w:r w:rsidRPr="003129FB">
        <w:rPr>
          <w:rFonts w:ascii="Comic Sans MS" w:hAnsi="Comic Sans MS" w:cs="Arial"/>
          <w:sz w:val="20"/>
          <w:szCs w:val="20"/>
        </w:rPr>
        <w:t>descriptif précis des équipements, périodes et</w:t>
      </w:r>
      <w:r w:rsidR="00E70E7B" w:rsidRPr="003129FB">
        <w:rPr>
          <w:rFonts w:ascii="Comic Sans MS" w:hAnsi="Comic Sans MS"/>
          <w:sz w:val="20"/>
          <w:szCs w:val="20"/>
        </w:rPr>
        <w:t xml:space="preserve"> </w:t>
      </w:r>
      <w:r w:rsidRPr="003129FB">
        <w:rPr>
          <w:rFonts w:ascii="Comic Sans MS" w:hAnsi="Comic Sans MS" w:cs="Arial"/>
          <w:sz w:val="20"/>
          <w:szCs w:val="20"/>
        </w:rPr>
        <w:t>horaires d’ouverture de l’accueil, des</w:t>
      </w:r>
      <w:r w:rsidR="00E70E7B" w:rsidRPr="003129FB">
        <w:rPr>
          <w:rFonts w:ascii="Comic Sans MS" w:hAnsi="Comic Sans MS"/>
          <w:sz w:val="20"/>
          <w:szCs w:val="20"/>
        </w:rPr>
        <w:t xml:space="preserve"> </w:t>
      </w:r>
      <w:r w:rsidRPr="003129FB">
        <w:rPr>
          <w:rFonts w:ascii="Comic Sans MS" w:hAnsi="Comic Sans MS" w:cs="Arial"/>
          <w:sz w:val="20"/>
          <w:szCs w:val="20"/>
        </w:rPr>
        <w:t>différents services, des activités.</w:t>
      </w:r>
    </w:p>
    <w:p w14:paraId="49572EB9" w14:textId="590160EF" w:rsidR="002620B0" w:rsidRPr="003129FB" w:rsidRDefault="00637328">
      <w:pPr>
        <w:pStyle w:val="Paragraphedeliste"/>
        <w:numPr>
          <w:ilvl w:val="0"/>
          <w:numId w:val="63"/>
        </w:numPr>
        <w:rPr>
          <w:rFonts w:ascii="Comic Sans MS" w:hAnsi="Comic Sans MS" w:cs="Arial"/>
          <w:sz w:val="20"/>
          <w:szCs w:val="20"/>
        </w:rPr>
      </w:pPr>
      <w:r w:rsidRPr="003129FB">
        <w:rPr>
          <w:rFonts w:ascii="Comic Sans MS" w:hAnsi="Comic Sans MS" w:cs="Arial"/>
          <w:sz w:val="20"/>
          <w:szCs w:val="20"/>
        </w:rPr>
        <w:t>Les tarifs sont clairement exprimés et</w:t>
      </w:r>
      <w:r w:rsidR="00E70E7B" w:rsidRPr="003129FB">
        <w:rPr>
          <w:rFonts w:ascii="Comic Sans MS" w:hAnsi="Comic Sans MS"/>
          <w:sz w:val="20"/>
          <w:szCs w:val="20"/>
        </w:rPr>
        <w:t xml:space="preserve"> </w:t>
      </w:r>
      <w:r w:rsidRPr="003129FB">
        <w:rPr>
          <w:rFonts w:ascii="Comic Sans MS" w:hAnsi="Comic Sans MS" w:cs="Arial"/>
          <w:sz w:val="20"/>
          <w:szCs w:val="20"/>
        </w:rPr>
        <w:t>strictement appliqués.</w:t>
      </w:r>
    </w:p>
    <w:p w14:paraId="30A85303" w14:textId="3795995F" w:rsidR="002620B0" w:rsidRPr="003129FB" w:rsidRDefault="00637328">
      <w:pPr>
        <w:pStyle w:val="Paragraphedeliste"/>
        <w:numPr>
          <w:ilvl w:val="0"/>
          <w:numId w:val="63"/>
        </w:numPr>
        <w:rPr>
          <w:rFonts w:ascii="Comic Sans MS" w:hAnsi="Comic Sans MS" w:cs="Arial"/>
          <w:sz w:val="20"/>
          <w:szCs w:val="20"/>
        </w:rPr>
      </w:pPr>
      <w:r w:rsidRPr="003129FB">
        <w:rPr>
          <w:rFonts w:ascii="Comic Sans MS" w:hAnsi="Comic Sans MS" w:cs="Arial"/>
          <w:sz w:val="20"/>
          <w:szCs w:val="20"/>
        </w:rPr>
        <w:t>Un emplacement privatif soigné</w:t>
      </w:r>
      <w:r w:rsidR="001F4640" w:rsidRPr="003129FB">
        <w:rPr>
          <w:rFonts w:ascii="Comic Sans MS" w:hAnsi="Comic Sans MS"/>
          <w:sz w:val="20"/>
          <w:szCs w:val="20"/>
        </w:rPr>
        <w:t xml:space="preserve">, </w:t>
      </w:r>
      <w:r w:rsidR="001F4640" w:rsidRPr="003129FB">
        <w:rPr>
          <w:rFonts w:ascii="Comic Sans MS" w:hAnsi="Comic Sans MS" w:cs="Arial"/>
          <w:sz w:val="20"/>
          <w:szCs w:val="20"/>
        </w:rPr>
        <w:t>l</w:t>
      </w:r>
      <w:r w:rsidRPr="003129FB">
        <w:rPr>
          <w:rFonts w:ascii="Comic Sans MS" w:hAnsi="Comic Sans MS" w:cs="Arial"/>
          <w:sz w:val="20"/>
          <w:szCs w:val="20"/>
        </w:rPr>
        <w:t>e gestionnaire du camping prend les</w:t>
      </w:r>
      <w:r w:rsidR="001F4640" w:rsidRPr="003129FB">
        <w:rPr>
          <w:rFonts w:ascii="Comic Sans MS" w:hAnsi="Comic Sans MS"/>
          <w:sz w:val="20"/>
          <w:szCs w:val="20"/>
        </w:rPr>
        <w:t xml:space="preserve"> </w:t>
      </w:r>
      <w:r w:rsidRPr="003129FB">
        <w:rPr>
          <w:rFonts w:ascii="Comic Sans MS" w:hAnsi="Comic Sans MS" w:cs="Arial"/>
          <w:sz w:val="20"/>
          <w:szCs w:val="20"/>
        </w:rPr>
        <w:t xml:space="preserve">mesures </w:t>
      </w:r>
      <w:r w:rsidR="001F4640" w:rsidRPr="003129FB">
        <w:rPr>
          <w:rFonts w:ascii="Comic Sans MS" w:hAnsi="Comic Sans MS" w:cs="Arial"/>
          <w:sz w:val="20"/>
          <w:szCs w:val="20"/>
        </w:rPr>
        <w:t>qui lui incombent</w:t>
      </w:r>
      <w:r w:rsidRPr="003129FB">
        <w:rPr>
          <w:rFonts w:ascii="Comic Sans MS" w:hAnsi="Comic Sans MS" w:cs="Arial"/>
          <w:sz w:val="20"/>
          <w:szCs w:val="20"/>
        </w:rPr>
        <w:t xml:space="preserve"> pour offrir un</w:t>
      </w:r>
      <w:r w:rsidR="001F4640" w:rsidRPr="003129FB">
        <w:rPr>
          <w:rFonts w:ascii="Comic Sans MS" w:hAnsi="Comic Sans MS"/>
          <w:sz w:val="20"/>
          <w:szCs w:val="20"/>
        </w:rPr>
        <w:t xml:space="preserve"> </w:t>
      </w:r>
      <w:r w:rsidRPr="003129FB">
        <w:rPr>
          <w:rFonts w:ascii="Comic Sans MS" w:hAnsi="Comic Sans MS" w:cs="Arial"/>
          <w:sz w:val="20"/>
          <w:szCs w:val="20"/>
        </w:rPr>
        <w:t>emplacement privatif</w:t>
      </w:r>
      <w:r w:rsidR="00464601" w:rsidRPr="003129FB">
        <w:rPr>
          <w:rFonts w:ascii="Comic Sans MS" w:hAnsi="Comic Sans MS" w:cs="Arial"/>
          <w:sz w:val="20"/>
          <w:szCs w:val="20"/>
        </w:rPr>
        <w:t xml:space="preserve"> de qualité</w:t>
      </w:r>
      <w:r w:rsidRPr="003129FB">
        <w:rPr>
          <w:rFonts w:ascii="Comic Sans MS" w:hAnsi="Comic Sans MS" w:cs="Arial"/>
          <w:sz w:val="20"/>
          <w:szCs w:val="20"/>
        </w:rPr>
        <w:t xml:space="preserve"> et garantir la plus</w:t>
      </w:r>
      <w:r w:rsidR="001F4640" w:rsidRPr="003129FB">
        <w:rPr>
          <w:rFonts w:ascii="Comic Sans MS" w:hAnsi="Comic Sans MS"/>
          <w:sz w:val="20"/>
          <w:szCs w:val="20"/>
        </w:rPr>
        <w:t xml:space="preserve"> </w:t>
      </w:r>
      <w:r w:rsidRPr="003129FB">
        <w:rPr>
          <w:rFonts w:ascii="Comic Sans MS" w:hAnsi="Comic Sans MS" w:cs="Arial"/>
          <w:sz w:val="20"/>
          <w:szCs w:val="20"/>
        </w:rPr>
        <w:t>grande tranquillité sur le terrain.</w:t>
      </w:r>
      <w:r w:rsidR="001F4640" w:rsidRPr="003129FB">
        <w:rPr>
          <w:rFonts w:ascii="Comic Sans MS" w:hAnsi="Comic Sans MS" w:cs="Arial"/>
          <w:sz w:val="20"/>
          <w:szCs w:val="20"/>
        </w:rPr>
        <w:t xml:space="preserve"> Vous participez en respectant les clauses du contrat et le règlement intérieur qui définissent les règles de vie communes.</w:t>
      </w:r>
      <w:r w:rsidR="002620B0" w:rsidRPr="003129FB">
        <w:rPr>
          <w:rFonts w:ascii="Comic Sans MS" w:hAnsi="Comic Sans MS" w:cs="Arial"/>
          <w:sz w:val="20"/>
          <w:szCs w:val="20"/>
        </w:rPr>
        <w:t xml:space="preserve"> </w:t>
      </w:r>
    </w:p>
    <w:p w14:paraId="448571D5" w14:textId="77777777" w:rsidR="002620B0" w:rsidRPr="003129FB" w:rsidRDefault="001F4640">
      <w:pPr>
        <w:pStyle w:val="Paragraphedeliste"/>
        <w:numPr>
          <w:ilvl w:val="0"/>
          <w:numId w:val="63"/>
        </w:numPr>
        <w:rPr>
          <w:rFonts w:ascii="Comic Sans MS" w:hAnsi="Comic Sans MS"/>
          <w:sz w:val="20"/>
          <w:szCs w:val="20"/>
        </w:rPr>
      </w:pPr>
      <w:r w:rsidRPr="003129FB">
        <w:rPr>
          <w:rFonts w:ascii="Comic Sans MS" w:hAnsi="Comic Sans MS" w:cs="Arial"/>
          <w:sz w:val="20"/>
          <w:szCs w:val="20"/>
        </w:rPr>
        <w:t>Vous</w:t>
      </w:r>
      <w:r w:rsidR="00637328" w:rsidRPr="003129FB">
        <w:rPr>
          <w:rFonts w:ascii="Comic Sans MS" w:hAnsi="Comic Sans MS" w:cs="Arial"/>
          <w:sz w:val="20"/>
          <w:szCs w:val="20"/>
        </w:rPr>
        <w:t xml:space="preserve"> aménag</w:t>
      </w:r>
      <w:r w:rsidRPr="003129FB">
        <w:rPr>
          <w:rFonts w:ascii="Comic Sans MS" w:hAnsi="Comic Sans MS" w:cs="Arial"/>
          <w:sz w:val="20"/>
          <w:szCs w:val="20"/>
        </w:rPr>
        <w:t>erez ce dernier</w:t>
      </w:r>
      <w:r w:rsidR="00637328" w:rsidRPr="003129FB">
        <w:rPr>
          <w:rFonts w:ascii="Comic Sans MS" w:hAnsi="Comic Sans MS" w:cs="Arial"/>
          <w:sz w:val="20"/>
          <w:szCs w:val="20"/>
        </w:rPr>
        <w:t xml:space="preserve"> avec goût et dans un</w:t>
      </w:r>
      <w:r w:rsidRPr="003129FB">
        <w:rPr>
          <w:rFonts w:ascii="Comic Sans MS" w:hAnsi="Comic Sans MS"/>
          <w:sz w:val="20"/>
          <w:szCs w:val="20"/>
        </w:rPr>
        <w:t xml:space="preserve"> </w:t>
      </w:r>
      <w:r w:rsidR="00637328" w:rsidRPr="003129FB">
        <w:rPr>
          <w:rFonts w:ascii="Comic Sans MS" w:hAnsi="Comic Sans MS" w:cs="Arial"/>
          <w:sz w:val="20"/>
          <w:szCs w:val="20"/>
        </w:rPr>
        <w:t>souci d’esthétique, pour une bonne</w:t>
      </w:r>
      <w:r w:rsidR="002620B0" w:rsidRPr="003129FB">
        <w:rPr>
          <w:rFonts w:ascii="Comic Sans MS" w:hAnsi="Comic Sans MS"/>
          <w:sz w:val="20"/>
          <w:szCs w:val="20"/>
        </w:rPr>
        <w:t xml:space="preserve"> </w:t>
      </w:r>
      <w:r w:rsidR="00637328" w:rsidRPr="003129FB">
        <w:rPr>
          <w:rFonts w:ascii="Comic Sans MS" w:hAnsi="Comic Sans MS" w:cs="Arial"/>
          <w:sz w:val="20"/>
          <w:szCs w:val="20"/>
        </w:rPr>
        <w:t>intégration au site et à l’environnement.</w:t>
      </w:r>
      <w:r w:rsidRPr="003129FB">
        <w:rPr>
          <w:rFonts w:ascii="Comic Sans MS" w:hAnsi="Comic Sans MS"/>
          <w:sz w:val="20"/>
          <w:szCs w:val="20"/>
        </w:rPr>
        <w:t xml:space="preserve"> </w:t>
      </w:r>
    </w:p>
    <w:p w14:paraId="4E6CC6C1" w14:textId="464B162C" w:rsidR="002620B0" w:rsidRPr="003129FB" w:rsidRDefault="00637328">
      <w:pPr>
        <w:pStyle w:val="Paragraphedeliste"/>
        <w:numPr>
          <w:ilvl w:val="0"/>
          <w:numId w:val="63"/>
        </w:numPr>
        <w:rPr>
          <w:rFonts w:ascii="Comic Sans MS" w:hAnsi="Comic Sans MS" w:cs="Arial"/>
          <w:sz w:val="20"/>
          <w:szCs w:val="20"/>
        </w:rPr>
      </w:pPr>
      <w:r w:rsidRPr="003129FB">
        <w:rPr>
          <w:rFonts w:ascii="Comic Sans MS" w:hAnsi="Comic Sans MS" w:cs="Arial"/>
          <w:sz w:val="20"/>
          <w:szCs w:val="20"/>
        </w:rPr>
        <w:t>Le gestionnaire de camping s’engage à</w:t>
      </w:r>
      <w:r w:rsidR="001F4640" w:rsidRPr="003129FB">
        <w:rPr>
          <w:rFonts w:ascii="Comic Sans MS" w:hAnsi="Comic Sans MS"/>
          <w:sz w:val="20"/>
          <w:szCs w:val="20"/>
        </w:rPr>
        <w:t xml:space="preserve"> </w:t>
      </w:r>
      <w:r w:rsidRPr="003129FB">
        <w:rPr>
          <w:rFonts w:ascii="Comic Sans MS" w:hAnsi="Comic Sans MS" w:cs="Arial"/>
          <w:sz w:val="20"/>
          <w:szCs w:val="20"/>
        </w:rPr>
        <w:t>conserver la nature et l’environnement, à</w:t>
      </w:r>
      <w:r w:rsidR="001F4640" w:rsidRPr="003129FB">
        <w:rPr>
          <w:rFonts w:ascii="Comic Sans MS" w:hAnsi="Comic Sans MS"/>
          <w:sz w:val="20"/>
          <w:szCs w:val="20"/>
        </w:rPr>
        <w:t xml:space="preserve"> </w:t>
      </w:r>
      <w:r w:rsidRPr="003129FB">
        <w:rPr>
          <w:rFonts w:ascii="Comic Sans MS" w:hAnsi="Comic Sans MS" w:cs="Arial"/>
          <w:sz w:val="20"/>
          <w:szCs w:val="20"/>
        </w:rPr>
        <w:t>aménager son camping avec respect,</w:t>
      </w:r>
      <w:r w:rsidR="001F4640" w:rsidRPr="003129FB">
        <w:rPr>
          <w:rFonts w:ascii="Comic Sans MS" w:hAnsi="Comic Sans MS"/>
          <w:sz w:val="20"/>
          <w:szCs w:val="20"/>
        </w:rPr>
        <w:t xml:space="preserve"> </w:t>
      </w:r>
      <w:r w:rsidRPr="003129FB">
        <w:rPr>
          <w:rFonts w:ascii="Comic Sans MS" w:hAnsi="Comic Sans MS" w:cs="Arial"/>
          <w:sz w:val="20"/>
          <w:szCs w:val="20"/>
        </w:rPr>
        <w:t>protection et recherche de solutions</w:t>
      </w:r>
      <w:r w:rsidR="001F4640" w:rsidRPr="003129FB">
        <w:rPr>
          <w:rFonts w:ascii="Comic Sans MS" w:hAnsi="Comic Sans MS"/>
          <w:sz w:val="20"/>
          <w:szCs w:val="20"/>
        </w:rPr>
        <w:t xml:space="preserve"> </w:t>
      </w:r>
      <w:r w:rsidRPr="003129FB">
        <w:rPr>
          <w:rFonts w:ascii="Comic Sans MS" w:hAnsi="Comic Sans MS" w:cs="Arial"/>
          <w:sz w:val="20"/>
          <w:szCs w:val="20"/>
        </w:rPr>
        <w:t>environnementales adaptées.</w:t>
      </w:r>
    </w:p>
    <w:p w14:paraId="3E11B3CE" w14:textId="5E26FA92" w:rsidR="002620B0" w:rsidRPr="003129FB" w:rsidRDefault="00637328">
      <w:pPr>
        <w:pStyle w:val="Paragraphedeliste"/>
        <w:numPr>
          <w:ilvl w:val="0"/>
          <w:numId w:val="63"/>
        </w:numPr>
        <w:rPr>
          <w:rFonts w:ascii="Comic Sans MS" w:hAnsi="Comic Sans MS" w:cs="Arial"/>
          <w:sz w:val="20"/>
          <w:szCs w:val="20"/>
        </w:rPr>
      </w:pPr>
      <w:r w:rsidRPr="003129FB">
        <w:rPr>
          <w:rFonts w:ascii="Comic Sans MS" w:hAnsi="Comic Sans MS" w:cs="Arial"/>
          <w:sz w:val="20"/>
          <w:szCs w:val="20"/>
        </w:rPr>
        <w:t>L’aménagement paysager et les économies</w:t>
      </w:r>
      <w:r w:rsidR="001F4640" w:rsidRPr="003129FB">
        <w:rPr>
          <w:rFonts w:ascii="Comic Sans MS" w:hAnsi="Comic Sans MS"/>
          <w:sz w:val="20"/>
          <w:szCs w:val="20"/>
        </w:rPr>
        <w:t xml:space="preserve"> </w:t>
      </w:r>
      <w:r w:rsidRPr="003129FB">
        <w:rPr>
          <w:rFonts w:ascii="Comic Sans MS" w:hAnsi="Comic Sans MS" w:cs="Arial"/>
          <w:sz w:val="20"/>
          <w:szCs w:val="20"/>
        </w:rPr>
        <w:t xml:space="preserve">d’énergie sont des priorités pour </w:t>
      </w:r>
      <w:r w:rsidR="001F4640" w:rsidRPr="003129FB">
        <w:rPr>
          <w:rFonts w:ascii="Comic Sans MS" w:hAnsi="Comic Sans MS" w:cs="Arial"/>
          <w:sz w:val="20"/>
          <w:szCs w:val="20"/>
        </w:rPr>
        <w:t>le c</w:t>
      </w:r>
      <w:r w:rsidRPr="003129FB">
        <w:rPr>
          <w:rFonts w:ascii="Comic Sans MS" w:hAnsi="Comic Sans MS" w:cs="Arial"/>
          <w:sz w:val="20"/>
          <w:szCs w:val="20"/>
        </w:rPr>
        <w:t>amping</w:t>
      </w:r>
      <w:r w:rsidR="00464601" w:rsidRPr="003129FB">
        <w:rPr>
          <w:rFonts w:ascii="Comic Sans MS" w:hAnsi="Comic Sans MS"/>
          <w:sz w:val="20"/>
          <w:szCs w:val="20"/>
        </w:rPr>
        <w:t xml:space="preserve"> </w:t>
      </w:r>
      <w:r w:rsidR="001F4640" w:rsidRPr="003129FB">
        <w:rPr>
          <w:rFonts w:ascii="Comic Sans MS" w:hAnsi="Comic Sans MS" w:cs="Arial"/>
          <w:sz w:val="20"/>
          <w:szCs w:val="20"/>
        </w:rPr>
        <w:t>du Château de l’Hom</w:t>
      </w:r>
      <w:r w:rsidRPr="003129FB">
        <w:rPr>
          <w:rFonts w:ascii="Comic Sans MS" w:hAnsi="Comic Sans MS" w:cs="Arial"/>
          <w:sz w:val="20"/>
          <w:szCs w:val="20"/>
        </w:rPr>
        <w:t>, participant ainsi à la préservation</w:t>
      </w:r>
      <w:r w:rsidR="001F4640" w:rsidRPr="003129FB">
        <w:rPr>
          <w:rFonts w:ascii="Comic Sans MS" w:hAnsi="Comic Sans MS"/>
          <w:sz w:val="20"/>
          <w:szCs w:val="20"/>
        </w:rPr>
        <w:t xml:space="preserve"> </w:t>
      </w:r>
      <w:r w:rsidRPr="003129FB">
        <w:rPr>
          <w:rFonts w:ascii="Comic Sans MS" w:hAnsi="Comic Sans MS" w:cs="Arial"/>
          <w:sz w:val="20"/>
          <w:szCs w:val="20"/>
        </w:rPr>
        <w:t>d'un environnement de plus en plus menacé.</w:t>
      </w:r>
    </w:p>
    <w:p w14:paraId="482BA992" w14:textId="4248F4C1" w:rsidR="001F4640" w:rsidRPr="003129FB" w:rsidRDefault="002620B0">
      <w:pPr>
        <w:pStyle w:val="Paragraphedeliste"/>
        <w:numPr>
          <w:ilvl w:val="0"/>
          <w:numId w:val="63"/>
        </w:numPr>
        <w:rPr>
          <w:rFonts w:ascii="Comic Sans MS" w:hAnsi="Comic Sans MS" w:cs="Arial"/>
          <w:sz w:val="20"/>
          <w:szCs w:val="20"/>
        </w:rPr>
      </w:pPr>
      <w:r w:rsidRPr="003129FB">
        <w:rPr>
          <w:rFonts w:ascii="Comic Sans MS" w:hAnsi="Comic Sans MS" w:cs="Arial"/>
          <w:sz w:val="20"/>
          <w:szCs w:val="20"/>
        </w:rPr>
        <w:t>Une politique de confidentialité respectée</w:t>
      </w:r>
    </w:p>
    <w:p w14:paraId="4E1527AC" w14:textId="77777777" w:rsidR="002620B0" w:rsidRPr="00712A14" w:rsidRDefault="002620B0" w:rsidP="002620B0">
      <w:pPr>
        <w:rPr>
          <w:rFonts w:ascii="Comic Sans MS" w:hAnsi="Comic Sans MS" w:cs="Arial"/>
          <w:sz w:val="20"/>
          <w:szCs w:val="20"/>
        </w:rPr>
      </w:pPr>
    </w:p>
    <w:p w14:paraId="376DB62A" w14:textId="1DBA3765" w:rsidR="004E50B5" w:rsidRPr="00094DEF" w:rsidRDefault="00712A14" w:rsidP="004E50B5">
      <w:pPr>
        <w:rPr>
          <w:rFonts w:ascii="Comic Sans MS" w:hAnsi="Comic Sans MS" w:cs="Arial"/>
          <w:sz w:val="20"/>
          <w:szCs w:val="20"/>
        </w:rPr>
      </w:pPr>
      <w:r>
        <w:rPr>
          <w:rFonts w:ascii="Comic Sans MS" w:hAnsi="Comic Sans MS" w:cs="Arial"/>
          <w:sz w:val="20"/>
          <w:szCs w:val="20"/>
        </w:rPr>
        <w:br w:type="page"/>
      </w:r>
    </w:p>
    <w:bookmarkStart w:id="7" w:name="_3_–_Le"/>
    <w:bookmarkEnd w:id="7"/>
    <w:p w14:paraId="06F23816" w14:textId="0FA638CF" w:rsidR="00862AFA" w:rsidRPr="00354A0F" w:rsidRDefault="00354A0F" w:rsidP="00FE2ADB">
      <w:pPr>
        <w:pStyle w:val="Titre1"/>
      </w:pPr>
      <w:r w:rsidRPr="00354A0F">
        <w:lastRenderedPageBreak/>
        <w:fldChar w:fldCharType="begin"/>
      </w:r>
      <w:r w:rsidRPr="00354A0F">
        <w:instrText xml:space="preserve"> HYPERLINK  \l "_3_–_Le" </w:instrText>
      </w:r>
      <w:r w:rsidRPr="00354A0F">
        <w:fldChar w:fldCharType="separate"/>
      </w:r>
      <w:bookmarkStart w:id="8" w:name="_Toc120869197"/>
      <w:bookmarkStart w:id="9" w:name="_Toc123536950"/>
      <w:r w:rsidR="004E50B5" w:rsidRPr="00354A0F">
        <w:rPr>
          <w:rStyle w:val="Lienhypertexte"/>
          <w:color w:val="auto"/>
          <w:u w:val="none"/>
        </w:rPr>
        <w:t xml:space="preserve">3 – </w:t>
      </w:r>
      <w:r w:rsidR="00637328" w:rsidRPr="00354A0F">
        <w:rPr>
          <w:rStyle w:val="Lienhypertexte"/>
          <w:color w:val="auto"/>
          <w:u w:val="none"/>
        </w:rPr>
        <w:t>L</w:t>
      </w:r>
      <w:r w:rsidR="004E50B5" w:rsidRPr="00354A0F">
        <w:rPr>
          <w:rStyle w:val="Lienhypertexte"/>
          <w:color w:val="auto"/>
          <w:u w:val="none"/>
        </w:rPr>
        <w:t>e contrôle</w:t>
      </w:r>
      <w:bookmarkEnd w:id="8"/>
      <w:bookmarkEnd w:id="9"/>
      <w:r w:rsidRPr="00354A0F">
        <w:fldChar w:fldCharType="end"/>
      </w:r>
    </w:p>
    <w:p w14:paraId="155E5AC5" w14:textId="0CAE26ED" w:rsidR="00C707F7" w:rsidRPr="00712A14" w:rsidRDefault="00637328" w:rsidP="00712A14">
      <w:pPr>
        <w:rPr>
          <w:rFonts w:ascii="Comic Sans MS" w:hAnsi="Comic Sans MS" w:cs="Arial"/>
          <w:sz w:val="20"/>
          <w:szCs w:val="20"/>
        </w:rPr>
      </w:pPr>
      <w:r w:rsidRPr="00712A14">
        <w:rPr>
          <w:rFonts w:ascii="Comic Sans MS" w:hAnsi="Comic Sans MS"/>
          <w:sz w:val="20"/>
          <w:szCs w:val="20"/>
        </w:rPr>
        <w:br/>
      </w:r>
      <w:r w:rsidRPr="00712A14">
        <w:rPr>
          <w:rFonts w:ascii="Comic Sans MS" w:hAnsi="Comic Sans MS" w:cs="Arial"/>
          <w:sz w:val="20"/>
          <w:szCs w:val="20"/>
        </w:rPr>
        <w:t xml:space="preserve">Grâce à une grille de mesure, </w:t>
      </w:r>
      <w:r w:rsidR="004E50B5" w:rsidRPr="00712A14">
        <w:rPr>
          <w:rFonts w:ascii="Comic Sans MS" w:hAnsi="Comic Sans MS" w:cs="Arial"/>
          <w:sz w:val="20"/>
          <w:szCs w:val="20"/>
        </w:rPr>
        <w:t xml:space="preserve">un ensemble de </w:t>
      </w:r>
      <w:r w:rsidRPr="00712A14">
        <w:rPr>
          <w:rFonts w:ascii="Comic Sans MS" w:hAnsi="Comic Sans MS" w:cs="Arial"/>
          <w:sz w:val="20"/>
          <w:szCs w:val="20"/>
        </w:rPr>
        <w:t>critères permettent de vérifier la qualité du</w:t>
      </w:r>
      <w:r w:rsidR="002620B0">
        <w:rPr>
          <w:rFonts w:ascii="Comic Sans MS" w:hAnsi="Comic Sans MS"/>
          <w:sz w:val="20"/>
          <w:szCs w:val="20"/>
        </w:rPr>
        <w:t xml:space="preserve"> </w:t>
      </w:r>
      <w:r w:rsidRPr="00712A14">
        <w:rPr>
          <w:rFonts w:ascii="Comic Sans MS" w:hAnsi="Comic Sans MS" w:cs="Arial"/>
          <w:sz w:val="20"/>
          <w:szCs w:val="20"/>
        </w:rPr>
        <w:t xml:space="preserve">camping </w:t>
      </w:r>
      <w:r w:rsidR="004E50B5" w:rsidRPr="00712A14">
        <w:rPr>
          <w:rFonts w:ascii="Comic Sans MS" w:hAnsi="Comic Sans MS" w:cs="Arial"/>
          <w:sz w:val="20"/>
          <w:szCs w:val="20"/>
        </w:rPr>
        <w:t>et les engagements réciproques. L’objectif étant</w:t>
      </w:r>
      <w:r w:rsidR="00EC253F" w:rsidRPr="00712A14">
        <w:rPr>
          <w:rFonts w:ascii="Comic Sans MS" w:hAnsi="Comic Sans MS" w:cs="Arial"/>
          <w:sz w:val="20"/>
          <w:szCs w:val="20"/>
        </w:rPr>
        <w:t> :</w:t>
      </w:r>
    </w:p>
    <w:p w14:paraId="5FCCE293" w14:textId="7DB5134B" w:rsidR="00C707F7" w:rsidRPr="00A57942" w:rsidRDefault="00C707F7">
      <w:pPr>
        <w:pStyle w:val="Paragraphedeliste"/>
        <w:numPr>
          <w:ilvl w:val="0"/>
          <w:numId w:val="64"/>
        </w:numPr>
        <w:rPr>
          <w:rFonts w:ascii="Comic Sans MS" w:hAnsi="Comic Sans MS" w:cs="Arial"/>
          <w:sz w:val="20"/>
          <w:szCs w:val="20"/>
        </w:rPr>
      </w:pPr>
      <w:r w:rsidRPr="00A57942">
        <w:rPr>
          <w:rFonts w:ascii="Comic Sans MS" w:hAnsi="Comic Sans MS" w:cs="Arial"/>
          <w:sz w:val="20"/>
          <w:szCs w:val="20"/>
        </w:rPr>
        <w:t xml:space="preserve"> </w:t>
      </w:r>
      <w:r w:rsidR="004E50B5" w:rsidRPr="00A57942">
        <w:rPr>
          <w:rFonts w:ascii="Comic Sans MS" w:hAnsi="Comic Sans MS" w:cs="Arial"/>
          <w:sz w:val="20"/>
          <w:szCs w:val="20"/>
        </w:rPr>
        <w:t>de</w:t>
      </w:r>
      <w:r w:rsidRPr="00A57942">
        <w:rPr>
          <w:rFonts w:ascii="Comic Sans MS" w:hAnsi="Comic Sans MS" w:cs="Arial"/>
          <w:sz w:val="20"/>
          <w:szCs w:val="20"/>
        </w:rPr>
        <w:t xml:space="preserve"> coller au classement deux étoiles et à ses critères</w:t>
      </w:r>
    </w:p>
    <w:p w14:paraId="3E6079DE" w14:textId="26B225F3" w:rsidR="002620B0" w:rsidRPr="008679CD" w:rsidRDefault="00C707F7">
      <w:pPr>
        <w:pStyle w:val="Paragraphedeliste"/>
        <w:numPr>
          <w:ilvl w:val="0"/>
          <w:numId w:val="64"/>
        </w:numPr>
        <w:rPr>
          <w:rFonts w:ascii="Comic Sans MS" w:hAnsi="Comic Sans MS" w:cs="Arial"/>
          <w:sz w:val="20"/>
          <w:szCs w:val="20"/>
        </w:rPr>
      </w:pPr>
      <w:r w:rsidRPr="00A57942">
        <w:rPr>
          <w:rFonts w:ascii="Comic Sans MS" w:hAnsi="Comic Sans MS" w:cs="Arial"/>
          <w:sz w:val="20"/>
          <w:szCs w:val="20"/>
        </w:rPr>
        <w:t xml:space="preserve"> d</w:t>
      </w:r>
      <w:r w:rsidR="00CC1C29">
        <w:rPr>
          <w:rFonts w:ascii="Comic Sans MS" w:hAnsi="Comic Sans MS" w:cs="Arial"/>
          <w:sz w:val="20"/>
          <w:szCs w:val="20"/>
        </w:rPr>
        <w:t xml:space="preserve">’aller vers </w:t>
      </w:r>
      <w:r w:rsidR="004E50B5" w:rsidRPr="00A57942">
        <w:rPr>
          <w:rFonts w:ascii="Comic Sans MS" w:hAnsi="Comic Sans MS" w:cs="Arial"/>
          <w:sz w:val="20"/>
          <w:szCs w:val="20"/>
        </w:rPr>
        <w:t>la charte « camping qualité » et ses points de contrôle au regard de notre spécificité.</w:t>
      </w:r>
    </w:p>
    <w:p w14:paraId="163003E8" w14:textId="167537BB" w:rsidR="004E50B5" w:rsidRPr="00712A14" w:rsidRDefault="004E50B5" w:rsidP="004E50B5">
      <w:pPr>
        <w:ind w:left="709" w:hanging="709"/>
        <w:rPr>
          <w:rFonts w:ascii="Comic Sans MS" w:hAnsi="Comic Sans MS" w:cs="Arial"/>
          <w:sz w:val="20"/>
          <w:szCs w:val="20"/>
        </w:rPr>
      </w:pPr>
      <w:r w:rsidRPr="00712A14">
        <w:rPr>
          <w:rFonts w:ascii="Comic Sans MS" w:hAnsi="Comic Sans MS" w:cs="Arial"/>
          <w:sz w:val="20"/>
          <w:szCs w:val="20"/>
        </w:rPr>
        <w:tab/>
        <w:t xml:space="preserve">Les grands </w:t>
      </w:r>
      <w:r w:rsidR="00C707F7" w:rsidRPr="00712A14">
        <w:rPr>
          <w:rFonts w:ascii="Comic Sans MS" w:hAnsi="Comic Sans MS" w:cs="Arial"/>
          <w:sz w:val="20"/>
          <w:szCs w:val="20"/>
        </w:rPr>
        <w:t>c</w:t>
      </w:r>
      <w:r w:rsidRPr="00712A14">
        <w:rPr>
          <w:rFonts w:ascii="Comic Sans MS" w:hAnsi="Comic Sans MS" w:cs="Arial"/>
          <w:sz w:val="20"/>
          <w:szCs w:val="20"/>
        </w:rPr>
        <w:t>hapitres des contrôles</w:t>
      </w:r>
      <w:r w:rsidR="002620B0">
        <w:rPr>
          <w:rFonts w:ascii="Comic Sans MS" w:hAnsi="Comic Sans MS" w:cs="Arial"/>
          <w:sz w:val="20"/>
          <w:szCs w:val="20"/>
        </w:rPr>
        <w:t xml:space="preserve"> (non exhaustif)</w:t>
      </w:r>
      <w:r w:rsidRPr="00712A14">
        <w:rPr>
          <w:rFonts w:ascii="Comic Sans MS" w:hAnsi="Comic Sans MS" w:cs="Arial"/>
          <w:sz w:val="20"/>
          <w:szCs w:val="20"/>
        </w:rPr>
        <w:t> :</w:t>
      </w:r>
    </w:p>
    <w:p w14:paraId="4991FFD4" w14:textId="450A721B" w:rsidR="00A57942" w:rsidRDefault="00637328">
      <w:pPr>
        <w:pStyle w:val="Paragraphedeliste"/>
        <w:numPr>
          <w:ilvl w:val="0"/>
          <w:numId w:val="65"/>
        </w:numPr>
        <w:suppressAutoHyphens/>
        <w:spacing w:line="240" w:lineRule="auto"/>
        <w:rPr>
          <w:rFonts w:ascii="Comic Sans MS" w:hAnsi="Comic Sans MS" w:cs="Arial"/>
          <w:sz w:val="20"/>
          <w:szCs w:val="20"/>
        </w:rPr>
      </w:pPr>
      <w:r w:rsidRPr="00E82EE8">
        <w:rPr>
          <w:rFonts w:ascii="Comic Sans MS" w:hAnsi="Comic Sans MS" w:cs="Arial"/>
          <w:sz w:val="20"/>
          <w:szCs w:val="20"/>
        </w:rPr>
        <w:t>Processus d’information et de réservation</w:t>
      </w:r>
    </w:p>
    <w:p w14:paraId="2D8DB62A" w14:textId="3CC83F77" w:rsidR="00A57942" w:rsidRPr="00A57942" w:rsidRDefault="00637328">
      <w:pPr>
        <w:pStyle w:val="Paragraphedeliste"/>
        <w:numPr>
          <w:ilvl w:val="0"/>
          <w:numId w:val="65"/>
        </w:numPr>
        <w:suppressAutoHyphens/>
        <w:spacing w:line="240" w:lineRule="auto"/>
        <w:rPr>
          <w:rFonts w:ascii="Comic Sans MS" w:hAnsi="Comic Sans MS" w:cs="Arial"/>
          <w:sz w:val="20"/>
          <w:szCs w:val="20"/>
        </w:rPr>
      </w:pPr>
      <w:r w:rsidRPr="00E82EE8">
        <w:rPr>
          <w:rFonts w:ascii="Comic Sans MS" w:hAnsi="Comic Sans MS" w:cs="Arial"/>
          <w:sz w:val="20"/>
          <w:szCs w:val="20"/>
        </w:rPr>
        <w:t>Accès, site et environnement</w:t>
      </w:r>
    </w:p>
    <w:p w14:paraId="5DEAFC03" w14:textId="77777777" w:rsidR="00A57942" w:rsidRPr="00A57942" w:rsidRDefault="00637328">
      <w:pPr>
        <w:pStyle w:val="Paragraphedeliste"/>
        <w:numPr>
          <w:ilvl w:val="0"/>
          <w:numId w:val="65"/>
        </w:numPr>
        <w:suppressAutoHyphens/>
        <w:spacing w:line="240" w:lineRule="auto"/>
        <w:rPr>
          <w:rFonts w:ascii="Comic Sans MS" w:hAnsi="Comic Sans MS" w:cs="Arial"/>
          <w:sz w:val="20"/>
          <w:szCs w:val="20"/>
        </w:rPr>
      </w:pPr>
      <w:r w:rsidRPr="00E82EE8">
        <w:rPr>
          <w:rFonts w:ascii="Comic Sans MS" w:hAnsi="Comic Sans MS" w:cs="Arial"/>
          <w:sz w:val="20"/>
          <w:szCs w:val="20"/>
        </w:rPr>
        <w:t>Accueil à l’arrivée</w:t>
      </w:r>
    </w:p>
    <w:p w14:paraId="048AC24E" w14:textId="77777777" w:rsidR="00A57942" w:rsidRPr="00A57942" w:rsidRDefault="00637328">
      <w:pPr>
        <w:pStyle w:val="Paragraphedeliste"/>
        <w:numPr>
          <w:ilvl w:val="0"/>
          <w:numId w:val="65"/>
        </w:numPr>
        <w:suppressAutoHyphens/>
        <w:spacing w:line="240" w:lineRule="auto"/>
        <w:rPr>
          <w:rFonts w:ascii="Comic Sans MS" w:hAnsi="Comic Sans MS" w:cs="Arial"/>
          <w:sz w:val="20"/>
          <w:szCs w:val="20"/>
        </w:rPr>
      </w:pPr>
      <w:r w:rsidRPr="00E82EE8">
        <w:rPr>
          <w:rFonts w:ascii="Comic Sans MS" w:hAnsi="Comic Sans MS" w:cs="Arial"/>
          <w:sz w:val="20"/>
          <w:szCs w:val="20"/>
        </w:rPr>
        <w:t>Emplacements et aménagements</w:t>
      </w:r>
    </w:p>
    <w:p w14:paraId="6060DBEF" w14:textId="77777777" w:rsidR="00A57942" w:rsidRPr="00A57942" w:rsidRDefault="00637328">
      <w:pPr>
        <w:pStyle w:val="Paragraphedeliste"/>
        <w:numPr>
          <w:ilvl w:val="0"/>
          <w:numId w:val="65"/>
        </w:numPr>
        <w:suppressAutoHyphens/>
        <w:spacing w:line="240" w:lineRule="auto"/>
        <w:rPr>
          <w:rFonts w:ascii="Comic Sans MS" w:hAnsi="Comic Sans MS" w:cs="Arial"/>
          <w:sz w:val="20"/>
          <w:szCs w:val="20"/>
        </w:rPr>
      </w:pPr>
      <w:r w:rsidRPr="00E82EE8">
        <w:rPr>
          <w:rFonts w:ascii="Comic Sans MS" w:hAnsi="Comic Sans MS" w:cs="Arial"/>
          <w:sz w:val="20"/>
          <w:szCs w:val="20"/>
        </w:rPr>
        <w:t>Etat des sanitaires</w:t>
      </w:r>
    </w:p>
    <w:p w14:paraId="76962FD2" w14:textId="77777777" w:rsidR="00A57942" w:rsidRPr="00A57942" w:rsidRDefault="00637328">
      <w:pPr>
        <w:pStyle w:val="Paragraphedeliste"/>
        <w:numPr>
          <w:ilvl w:val="0"/>
          <w:numId w:val="65"/>
        </w:numPr>
        <w:suppressAutoHyphens/>
        <w:spacing w:line="240" w:lineRule="auto"/>
        <w:rPr>
          <w:rFonts w:ascii="Comic Sans MS" w:hAnsi="Comic Sans MS" w:cs="Arial"/>
          <w:sz w:val="20"/>
          <w:szCs w:val="20"/>
        </w:rPr>
      </w:pPr>
      <w:r w:rsidRPr="00E82EE8">
        <w:rPr>
          <w:rFonts w:ascii="Comic Sans MS" w:hAnsi="Comic Sans MS" w:cs="Arial"/>
          <w:sz w:val="20"/>
          <w:szCs w:val="20"/>
        </w:rPr>
        <w:t>Propreté des sanitaires</w:t>
      </w:r>
    </w:p>
    <w:p w14:paraId="6F33FA73" w14:textId="77777777" w:rsidR="00A57942" w:rsidRPr="00A57942" w:rsidRDefault="00637328">
      <w:pPr>
        <w:pStyle w:val="Paragraphedeliste"/>
        <w:numPr>
          <w:ilvl w:val="0"/>
          <w:numId w:val="65"/>
        </w:numPr>
        <w:suppressAutoHyphens/>
        <w:spacing w:line="240" w:lineRule="auto"/>
        <w:rPr>
          <w:rFonts w:ascii="Comic Sans MS" w:hAnsi="Comic Sans MS" w:cs="Arial"/>
          <w:sz w:val="20"/>
          <w:szCs w:val="20"/>
        </w:rPr>
      </w:pPr>
      <w:r w:rsidRPr="00E82EE8">
        <w:rPr>
          <w:rFonts w:ascii="Comic Sans MS" w:hAnsi="Comic Sans MS" w:cs="Arial"/>
          <w:sz w:val="20"/>
          <w:szCs w:val="20"/>
        </w:rPr>
        <w:t>Propreté générale</w:t>
      </w:r>
    </w:p>
    <w:p w14:paraId="4B128EFB" w14:textId="08D1AF05" w:rsidR="00E82EE8" w:rsidRPr="00E82EE8" w:rsidRDefault="00637328">
      <w:pPr>
        <w:pStyle w:val="Paragraphedeliste"/>
        <w:numPr>
          <w:ilvl w:val="0"/>
          <w:numId w:val="65"/>
        </w:numPr>
        <w:suppressAutoHyphens/>
        <w:spacing w:line="240" w:lineRule="auto"/>
        <w:rPr>
          <w:rFonts w:ascii="Comic Sans MS" w:hAnsi="Comic Sans MS" w:cs="Arial"/>
          <w:sz w:val="20"/>
          <w:szCs w:val="20"/>
        </w:rPr>
      </w:pPr>
      <w:r w:rsidRPr="00E82EE8">
        <w:rPr>
          <w:rFonts w:ascii="Comic Sans MS" w:hAnsi="Comic Sans MS" w:cs="Arial"/>
          <w:sz w:val="20"/>
          <w:szCs w:val="20"/>
        </w:rPr>
        <w:t>Séjour dans le camping</w:t>
      </w:r>
      <w:r w:rsidR="001C17F2">
        <w:rPr>
          <w:rFonts w:ascii="Comic Sans MS" w:hAnsi="Comic Sans MS" w:cs="Arial"/>
          <w:sz w:val="20"/>
          <w:szCs w:val="20"/>
        </w:rPr>
        <w:t xml:space="preserve"> (arrivées, départs et prestations)</w:t>
      </w:r>
    </w:p>
    <w:p w14:paraId="5BF91CB5" w14:textId="77777777" w:rsidR="00A57942" w:rsidRPr="00A57942" w:rsidRDefault="00E82EE8">
      <w:pPr>
        <w:pStyle w:val="Paragraphedeliste"/>
        <w:numPr>
          <w:ilvl w:val="0"/>
          <w:numId w:val="65"/>
        </w:numPr>
        <w:suppressAutoHyphens/>
        <w:spacing w:line="240" w:lineRule="auto"/>
        <w:rPr>
          <w:rFonts w:ascii="Comic Sans MS" w:hAnsi="Comic Sans MS" w:cs="Arial"/>
          <w:sz w:val="20"/>
          <w:szCs w:val="20"/>
        </w:rPr>
      </w:pPr>
      <w:r w:rsidRPr="00E82EE8">
        <w:rPr>
          <w:rFonts w:ascii="Comic Sans MS" w:hAnsi="Comic Sans MS" w:cs="Arial"/>
          <w:sz w:val="20"/>
          <w:szCs w:val="20"/>
        </w:rPr>
        <w:t>Loisirs de base</w:t>
      </w:r>
    </w:p>
    <w:p w14:paraId="220419C3" w14:textId="5F2CFD2A" w:rsidR="00F64382" w:rsidRPr="00E82EE8" w:rsidRDefault="00637328">
      <w:pPr>
        <w:pStyle w:val="Paragraphedeliste"/>
        <w:numPr>
          <w:ilvl w:val="0"/>
          <w:numId w:val="65"/>
        </w:numPr>
        <w:suppressAutoHyphens/>
        <w:spacing w:line="240" w:lineRule="auto"/>
        <w:rPr>
          <w:rFonts w:ascii="Comic Sans MS" w:hAnsi="Comic Sans MS" w:cs="Arial"/>
          <w:sz w:val="20"/>
          <w:szCs w:val="20"/>
        </w:rPr>
      </w:pPr>
      <w:r w:rsidRPr="00E82EE8">
        <w:rPr>
          <w:rFonts w:ascii="Comic Sans MS" w:hAnsi="Comic Sans MS" w:cs="Arial"/>
          <w:sz w:val="20"/>
          <w:szCs w:val="20"/>
        </w:rPr>
        <w:t>Facturation, organisation, gestion</w:t>
      </w:r>
    </w:p>
    <w:p w14:paraId="125D1ADF" w14:textId="6D12BC2E" w:rsidR="00F64382" w:rsidRDefault="00F64382">
      <w:pPr>
        <w:pStyle w:val="Paragraphedeliste"/>
        <w:numPr>
          <w:ilvl w:val="0"/>
          <w:numId w:val="65"/>
        </w:numPr>
        <w:suppressAutoHyphens/>
        <w:spacing w:line="240" w:lineRule="auto"/>
        <w:rPr>
          <w:rFonts w:ascii="Comic Sans MS" w:hAnsi="Comic Sans MS" w:cs="Arial"/>
          <w:sz w:val="20"/>
          <w:szCs w:val="20"/>
        </w:rPr>
      </w:pPr>
      <w:r w:rsidRPr="00E82EE8">
        <w:rPr>
          <w:rFonts w:ascii="Comic Sans MS" w:hAnsi="Comic Sans MS" w:cs="Arial"/>
          <w:sz w:val="20"/>
          <w:szCs w:val="20"/>
        </w:rPr>
        <w:t>Communication</w:t>
      </w:r>
      <w:r w:rsidR="00056D77">
        <w:rPr>
          <w:rFonts w:ascii="Comic Sans MS" w:hAnsi="Comic Sans MS" w:cs="Arial"/>
          <w:sz w:val="20"/>
          <w:szCs w:val="20"/>
        </w:rPr>
        <w:t xml:space="preserve"> (site internet, connexion, documents)</w:t>
      </w:r>
    </w:p>
    <w:p w14:paraId="2E404747" w14:textId="1F78ED24" w:rsidR="00933ED9" w:rsidRPr="00E82EE8" w:rsidRDefault="00933ED9">
      <w:pPr>
        <w:pStyle w:val="Paragraphedeliste"/>
        <w:numPr>
          <w:ilvl w:val="0"/>
          <w:numId w:val="65"/>
        </w:numPr>
        <w:suppressAutoHyphens/>
        <w:spacing w:line="240" w:lineRule="auto"/>
        <w:rPr>
          <w:rFonts w:ascii="Comic Sans MS" w:hAnsi="Comic Sans MS" w:cs="Arial"/>
          <w:sz w:val="20"/>
          <w:szCs w:val="20"/>
        </w:rPr>
      </w:pPr>
      <w:r>
        <w:rPr>
          <w:rFonts w:ascii="Comic Sans MS" w:hAnsi="Comic Sans MS" w:cs="Arial"/>
          <w:sz w:val="20"/>
          <w:szCs w:val="20"/>
        </w:rPr>
        <w:t>Accessibilité PMR</w:t>
      </w:r>
    </w:p>
    <w:p w14:paraId="18DC8600" w14:textId="440F6B72" w:rsidR="00D7640C" w:rsidRDefault="00637328" w:rsidP="004E50B5">
      <w:pPr>
        <w:ind w:left="709" w:hanging="1"/>
        <w:rPr>
          <w:rFonts w:ascii="Comic Sans MS" w:hAnsi="Comic Sans MS" w:cs="Arial"/>
          <w:sz w:val="20"/>
          <w:szCs w:val="20"/>
        </w:rPr>
      </w:pPr>
      <w:r w:rsidRPr="00712A14">
        <w:rPr>
          <w:rFonts w:ascii="Comic Sans MS" w:hAnsi="Comic Sans MS"/>
          <w:sz w:val="20"/>
          <w:szCs w:val="20"/>
        </w:rPr>
        <w:br/>
      </w:r>
      <w:r w:rsidRPr="00712A14">
        <w:rPr>
          <w:rFonts w:ascii="Comic Sans MS" w:hAnsi="Comic Sans MS" w:cs="Arial"/>
          <w:sz w:val="20"/>
          <w:szCs w:val="20"/>
        </w:rPr>
        <w:t>Chaque camping ayant ses spécificités, il</w:t>
      </w:r>
      <w:r w:rsidR="00C707F7" w:rsidRPr="00712A14">
        <w:rPr>
          <w:rFonts w:ascii="Comic Sans MS" w:hAnsi="Comic Sans MS"/>
          <w:sz w:val="20"/>
          <w:szCs w:val="20"/>
        </w:rPr>
        <w:t xml:space="preserve"> </w:t>
      </w:r>
      <w:r w:rsidRPr="00712A14">
        <w:rPr>
          <w:rFonts w:ascii="Comic Sans MS" w:hAnsi="Comic Sans MS" w:cs="Arial"/>
          <w:sz w:val="20"/>
          <w:szCs w:val="20"/>
        </w:rPr>
        <w:t>est aussi vérifié sur ce qu’il peut apporter</w:t>
      </w:r>
      <w:r w:rsidR="00C707F7" w:rsidRPr="00712A14">
        <w:rPr>
          <w:rFonts w:ascii="Comic Sans MS" w:hAnsi="Comic Sans MS" w:cs="Arial"/>
          <w:sz w:val="20"/>
          <w:szCs w:val="20"/>
        </w:rPr>
        <w:t xml:space="preserve"> comme services complémentaires </w:t>
      </w:r>
      <w:r w:rsidRPr="00712A14">
        <w:rPr>
          <w:rFonts w:ascii="Comic Sans MS" w:hAnsi="Comic Sans MS" w:cs="Arial"/>
          <w:sz w:val="20"/>
          <w:szCs w:val="20"/>
        </w:rPr>
        <w:t>:</w:t>
      </w:r>
    </w:p>
    <w:p w14:paraId="5FFA2489" w14:textId="77777777" w:rsidR="00A57942" w:rsidRPr="00A57942" w:rsidRDefault="00637328">
      <w:pPr>
        <w:pStyle w:val="Paragraphedeliste"/>
        <w:numPr>
          <w:ilvl w:val="0"/>
          <w:numId w:val="66"/>
        </w:numPr>
        <w:rPr>
          <w:rFonts w:ascii="Comic Sans MS" w:hAnsi="Comic Sans MS" w:cs="Arial"/>
          <w:sz w:val="20"/>
          <w:szCs w:val="20"/>
        </w:rPr>
      </w:pPr>
      <w:r w:rsidRPr="00A57942">
        <w:rPr>
          <w:rFonts w:ascii="Comic Sans MS" w:hAnsi="Comic Sans MS" w:cs="Arial"/>
          <w:sz w:val="20"/>
          <w:szCs w:val="20"/>
        </w:rPr>
        <w:t>Epicerie et commerces</w:t>
      </w:r>
    </w:p>
    <w:p w14:paraId="3F5F7604" w14:textId="77777777" w:rsidR="00A57942" w:rsidRPr="00A57942" w:rsidRDefault="00637328">
      <w:pPr>
        <w:pStyle w:val="Paragraphedeliste"/>
        <w:numPr>
          <w:ilvl w:val="0"/>
          <w:numId w:val="66"/>
        </w:numPr>
        <w:rPr>
          <w:rFonts w:ascii="Comic Sans MS" w:hAnsi="Comic Sans MS" w:cs="Arial"/>
          <w:sz w:val="20"/>
          <w:szCs w:val="20"/>
        </w:rPr>
      </w:pPr>
      <w:r w:rsidRPr="00A57942">
        <w:rPr>
          <w:rFonts w:ascii="Comic Sans MS" w:hAnsi="Comic Sans MS" w:cs="Arial"/>
          <w:sz w:val="20"/>
          <w:szCs w:val="20"/>
        </w:rPr>
        <w:t>Plats cuisinés</w:t>
      </w:r>
    </w:p>
    <w:p w14:paraId="11D37F75" w14:textId="77777777" w:rsidR="00A57942" w:rsidRPr="00A57942" w:rsidRDefault="00637328">
      <w:pPr>
        <w:pStyle w:val="Paragraphedeliste"/>
        <w:numPr>
          <w:ilvl w:val="0"/>
          <w:numId w:val="66"/>
        </w:numPr>
        <w:rPr>
          <w:rFonts w:ascii="Comic Sans MS" w:hAnsi="Comic Sans MS" w:cs="Arial"/>
          <w:sz w:val="20"/>
          <w:szCs w:val="20"/>
        </w:rPr>
      </w:pPr>
      <w:r w:rsidRPr="00A57942">
        <w:rPr>
          <w:rFonts w:ascii="Comic Sans MS" w:hAnsi="Comic Sans MS" w:cs="Arial"/>
          <w:sz w:val="20"/>
          <w:szCs w:val="20"/>
        </w:rPr>
        <w:t>Bar, Restaurant, Self-service</w:t>
      </w:r>
    </w:p>
    <w:p w14:paraId="0236BB58" w14:textId="77777777" w:rsidR="00A57942" w:rsidRPr="00A57942" w:rsidRDefault="00637328">
      <w:pPr>
        <w:pStyle w:val="Paragraphedeliste"/>
        <w:numPr>
          <w:ilvl w:val="0"/>
          <w:numId w:val="66"/>
        </w:numPr>
        <w:rPr>
          <w:rFonts w:ascii="Comic Sans MS" w:hAnsi="Comic Sans MS" w:cs="Arial"/>
          <w:sz w:val="20"/>
          <w:szCs w:val="20"/>
        </w:rPr>
      </w:pPr>
      <w:r w:rsidRPr="00A57942">
        <w:rPr>
          <w:rFonts w:ascii="Comic Sans MS" w:hAnsi="Comic Sans MS" w:cs="Arial"/>
          <w:sz w:val="20"/>
          <w:szCs w:val="20"/>
        </w:rPr>
        <w:t>Piscine</w:t>
      </w:r>
    </w:p>
    <w:p w14:paraId="405D5D1D" w14:textId="6003841D" w:rsidR="00A57942" w:rsidRPr="00A57942" w:rsidRDefault="00637328">
      <w:pPr>
        <w:pStyle w:val="Paragraphedeliste"/>
        <w:numPr>
          <w:ilvl w:val="0"/>
          <w:numId w:val="66"/>
        </w:numPr>
        <w:rPr>
          <w:rFonts w:ascii="Comic Sans MS" w:hAnsi="Comic Sans MS" w:cs="Arial"/>
          <w:sz w:val="20"/>
          <w:szCs w:val="20"/>
        </w:rPr>
      </w:pPr>
      <w:r w:rsidRPr="00A57942">
        <w:rPr>
          <w:rFonts w:ascii="Comic Sans MS" w:hAnsi="Comic Sans MS" w:cs="Arial"/>
          <w:sz w:val="20"/>
          <w:szCs w:val="20"/>
        </w:rPr>
        <w:t>Animations</w:t>
      </w:r>
    </w:p>
    <w:p w14:paraId="34C1BD66" w14:textId="77777777" w:rsidR="00A57942" w:rsidRPr="00A57942" w:rsidRDefault="00637328">
      <w:pPr>
        <w:pStyle w:val="Paragraphedeliste"/>
        <w:numPr>
          <w:ilvl w:val="0"/>
          <w:numId w:val="66"/>
        </w:numPr>
        <w:rPr>
          <w:rFonts w:ascii="Comic Sans MS" w:hAnsi="Comic Sans MS" w:cs="Arial"/>
          <w:sz w:val="20"/>
          <w:szCs w:val="20"/>
        </w:rPr>
      </w:pPr>
      <w:r w:rsidRPr="00A57942">
        <w:rPr>
          <w:rFonts w:ascii="Comic Sans MS" w:hAnsi="Comic Sans MS" w:cs="Arial"/>
          <w:sz w:val="20"/>
          <w:szCs w:val="20"/>
        </w:rPr>
        <w:t>Hébergements Locatifs</w:t>
      </w:r>
    </w:p>
    <w:p w14:paraId="782BCDFD" w14:textId="77777777" w:rsidR="00A57942" w:rsidRPr="00A57942" w:rsidRDefault="00637328">
      <w:pPr>
        <w:pStyle w:val="Paragraphedeliste"/>
        <w:numPr>
          <w:ilvl w:val="0"/>
          <w:numId w:val="66"/>
        </w:numPr>
        <w:rPr>
          <w:rFonts w:ascii="Comic Sans MS" w:hAnsi="Comic Sans MS" w:cs="Arial"/>
          <w:sz w:val="20"/>
          <w:szCs w:val="20"/>
        </w:rPr>
      </w:pPr>
      <w:r w:rsidRPr="00A57942">
        <w:rPr>
          <w:rFonts w:ascii="Comic Sans MS" w:hAnsi="Comic Sans MS" w:cs="Arial"/>
          <w:sz w:val="20"/>
          <w:szCs w:val="20"/>
        </w:rPr>
        <w:t>Caravanage d’hiver</w:t>
      </w:r>
    </w:p>
    <w:p w14:paraId="5F0D6F30" w14:textId="68C1524D" w:rsidR="00637328" w:rsidRPr="00A57942" w:rsidRDefault="00637328">
      <w:pPr>
        <w:pStyle w:val="Paragraphedeliste"/>
        <w:numPr>
          <w:ilvl w:val="0"/>
          <w:numId w:val="66"/>
        </w:numPr>
        <w:rPr>
          <w:rFonts w:ascii="Comic Sans MS" w:hAnsi="Comic Sans MS" w:cs="Arial"/>
          <w:sz w:val="20"/>
          <w:szCs w:val="20"/>
        </w:rPr>
      </w:pPr>
      <w:r w:rsidRPr="00A57942">
        <w:rPr>
          <w:rFonts w:ascii="Comic Sans MS" w:hAnsi="Comic Sans MS" w:cs="Arial"/>
          <w:sz w:val="20"/>
          <w:szCs w:val="20"/>
        </w:rPr>
        <w:t>Services exceptionnels (</w:t>
      </w:r>
      <w:r w:rsidR="00263C17" w:rsidRPr="00A57942">
        <w:rPr>
          <w:rFonts w:ascii="Comic Sans MS" w:hAnsi="Comic Sans MS" w:cs="Arial"/>
          <w:sz w:val="20"/>
          <w:szCs w:val="20"/>
        </w:rPr>
        <w:t>Club enfants</w:t>
      </w:r>
      <w:r w:rsidRPr="00A57942">
        <w:rPr>
          <w:rFonts w:ascii="Comic Sans MS" w:hAnsi="Comic Sans MS" w:cs="Arial"/>
          <w:sz w:val="20"/>
          <w:szCs w:val="20"/>
        </w:rPr>
        <w:t>, cinéma</w:t>
      </w:r>
      <w:r w:rsidR="008679CD">
        <w:rPr>
          <w:rFonts w:ascii="Comic Sans MS" w:hAnsi="Comic Sans MS" w:cs="Arial"/>
          <w:sz w:val="20"/>
          <w:szCs w:val="20"/>
        </w:rPr>
        <w:t>, etc.</w:t>
      </w:r>
      <w:r w:rsidRPr="00A57942">
        <w:rPr>
          <w:rFonts w:ascii="Comic Sans MS" w:hAnsi="Comic Sans MS" w:cs="Arial"/>
          <w:sz w:val="20"/>
          <w:szCs w:val="20"/>
        </w:rPr>
        <w:t>)</w:t>
      </w:r>
    </w:p>
    <w:p w14:paraId="0A1925CE" w14:textId="77777777" w:rsidR="00056D77" w:rsidRPr="00712A14" w:rsidRDefault="00056D77" w:rsidP="00056D77">
      <w:pPr>
        <w:rPr>
          <w:rFonts w:ascii="Comic Sans MS" w:hAnsi="Comic Sans MS" w:cs="Arial"/>
          <w:sz w:val="20"/>
          <w:szCs w:val="20"/>
        </w:rPr>
      </w:pPr>
    </w:p>
    <w:p w14:paraId="216F5F54" w14:textId="77777777" w:rsidR="00862AFA" w:rsidRPr="00712A14" w:rsidRDefault="00862AFA">
      <w:pPr>
        <w:rPr>
          <w:rFonts w:ascii="Comic Sans MS" w:hAnsi="Comic Sans MS" w:cs="Arial"/>
          <w:sz w:val="20"/>
          <w:szCs w:val="20"/>
        </w:rPr>
      </w:pPr>
      <w:r w:rsidRPr="00712A14">
        <w:rPr>
          <w:rFonts w:ascii="Comic Sans MS" w:hAnsi="Comic Sans MS" w:cs="Arial"/>
          <w:sz w:val="20"/>
          <w:szCs w:val="20"/>
        </w:rPr>
        <w:br w:type="page"/>
      </w:r>
    </w:p>
    <w:p w14:paraId="48A8D9A7" w14:textId="77777777" w:rsidR="000B6BDB" w:rsidRPr="00712A14" w:rsidRDefault="000B6BDB" w:rsidP="004E50B5">
      <w:pPr>
        <w:ind w:left="709" w:hanging="1"/>
        <w:rPr>
          <w:rFonts w:ascii="Comic Sans MS" w:hAnsi="Comic Sans MS" w:cs="Arial"/>
          <w:sz w:val="20"/>
          <w:szCs w:val="20"/>
        </w:rPr>
      </w:pPr>
    </w:p>
    <w:p w14:paraId="19480200" w14:textId="18FACD31" w:rsidR="00F04CA0" w:rsidRDefault="000B6BDB" w:rsidP="00FE2ADB">
      <w:pPr>
        <w:pStyle w:val="Titre1"/>
      </w:pPr>
      <w:bookmarkStart w:id="10" w:name="_4_-_Processus"/>
      <w:bookmarkStart w:id="11" w:name="_Toc120869198"/>
      <w:bookmarkStart w:id="12" w:name="_Toc123536951"/>
      <w:bookmarkEnd w:id="10"/>
      <w:r w:rsidRPr="00F04CA0">
        <w:t>4 - Processus d’information et de réservation</w:t>
      </w:r>
      <w:r w:rsidR="00C21C63" w:rsidRPr="002C3CC2">
        <w:t xml:space="preserve"> –</w:t>
      </w:r>
      <w:bookmarkEnd w:id="11"/>
      <w:bookmarkEnd w:id="12"/>
      <w:r w:rsidR="00C21C63" w:rsidRPr="002C3CC2">
        <w:t xml:space="preserve"> </w:t>
      </w:r>
    </w:p>
    <w:p w14:paraId="7FCE5713" w14:textId="6DA620DF" w:rsidR="0090356A" w:rsidRPr="00F04CA0" w:rsidRDefault="00C21C63" w:rsidP="00F04CA0">
      <w:pPr>
        <w:rPr>
          <w:b/>
          <w:bCs/>
        </w:rPr>
      </w:pPr>
      <w:r w:rsidRPr="00F04CA0">
        <w:rPr>
          <w:b/>
          <w:bCs/>
        </w:rPr>
        <w:t>Achat/vente d’une résidence mobile de loisirs</w:t>
      </w:r>
    </w:p>
    <w:p w14:paraId="48DEEFB8" w14:textId="77777777" w:rsidR="00594D6C" w:rsidRDefault="00594D6C" w:rsidP="0090356A">
      <w:pPr>
        <w:rPr>
          <w:rFonts w:ascii="Comic Sans MS" w:hAnsi="Comic Sans MS" w:cs="Arial"/>
          <w:sz w:val="20"/>
          <w:szCs w:val="20"/>
        </w:rPr>
      </w:pPr>
      <w:r>
        <w:rPr>
          <w:rFonts w:ascii="Comic Sans MS" w:hAnsi="Comic Sans MS" w:cs="Arial"/>
          <w:sz w:val="20"/>
          <w:szCs w:val="20"/>
        </w:rPr>
        <w:t xml:space="preserve">Le camping est ouvert du 01/03 au 31/10 d’une année civile. </w:t>
      </w:r>
    </w:p>
    <w:p w14:paraId="076457F1" w14:textId="57D499B9" w:rsidR="00594D6C" w:rsidRDefault="00594D6C" w:rsidP="0090356A">
      <w:pPr>
        <w:rPr>
          <w:rFonts w:ascii="Comic Sans MS" w:hAnsi="Comic Sans MS" w:cs="Arial"/>
          <w:sz w:val="20"/>
          <w:szCs w:val="20"/>
        </w:rPr>
      </w:pPr>
      <w:r>
        <w:rPr>
          <w:rFonts w:ascii="Comic Sans MS" w:hAnsi="Comic Sans MS" w:cs="Arial"/>
          <w:sz w:val="20"/>
          <w:szCs w:val="20"/>
        </w:rPr>
        <w:t xml:space="preserve">La zone </w:t>
      </w:r>
      <w:r w:rsidR="007F2BBB">
        <w:rPr>
          <w:rFonts w:ascii="Comic Sans MS" w:hAnsi="Comic Sans MS" w:cs="Arial"/>
          <w:sz w:val="20"/>
          <w:szCs w:val="20"/>
        </w:rPr>
        <w:t>« </w:t>
      </w:r>
      <w:r>
        <w:rPr>
          <w:rFonts w:ascii="Comic Sans MS" w:hAnsi="Comic Sans MS" w:cs="Arial"/>
          <w:sz w:val="20"/>
          <w:szCs w:val="20"/>
        </w:rPr>
        <w:t>campeurs</w:t>
      </w:r>
      <w:r w:rsidR="007F2BBB">
        <w:rPr>
          <w:rFonts w:ascii="Comic Sans MS" w:hAnsi="Comic Sans MS" w:cs="Arial"/>
          <w:sz w:val="20"/>
          <w:szCs w:val="20"/>
        </w:rPr>
        <w:t> »</w:t>
      </w:r>
      <w:r>
        <w:rPr>
          <w:rFonts w:ascii="Comic Sans MS" w:hAnsi="Comic Sans MS" w:cs="Arial"/>
          <w:sz w:val="20"/>
          <w:szCs w:val="20"/>
        </w:rPr>
        <w:t xml:space="preserve"> n’est ouverte que du 1</w:t>
      </w:r>
      <w:r w:rsidRPr="00594D6C">
        <w:rPr>
          <w:rFonts w:ascii="Comic Sans MS" w:hAnsi="Comic Sans MS" w:cs="Arial"/>
          <w:sz w:val="20"/>
          <w:szCs w:val="20"/>
          <w:vertAlign w:val="superscript"/>
        </w:rPr>
        <w:t>er</w:t>
      </w:r>
      <w:r>
        <w:rPr>
          <w:rFonts w:ascii="Comic Sans MS" w:hAnsi="Comic Sans MS" w:cs="Arial"/>
          <w:sz w:val="20"/>
          <w:szCs w:val="20"/>
        </w:rPr>
        <w:t xml:space="preserve"> avril au </w:t>
      </w:r>
      <w:r w:rsidR="00742421">
        <w:rPr>
          <w:rFonts w:ascii="Comic Sans MS" w:hAnsi="Comic Sans MS" w:cs="Arial"/>
          <w:sz w:val="20"/>
          <w:szCs w:val="20"/>
        </w:rPr>
        <w:t>15</w:t>
      </w:r>
      <w:r>
        <w:rPr>
          <w:rFonts w:ascii="Comic Sans MS" w:hAnsi="Comic Sans MS" w:cs="Arial"/>
          <w:sz w:val="20"/>
          <w:szCs w:val="20"/>
        </w:rPr>
        <w:t xml:space="preserve"> septembre</w:t>
      </w:r>
    </w:p>
    <w:p w14:paraId="35B2EDD4" w14:textId="32A812AF" w:rsidR="00840331" w:rsidRPr="00712A14" w:rsidRDefault="0090356A" w:rsidP="00C21C63">
      <w:pPr>
        <w:rPr>
          <w:rFonts w:ascii="Comic Sans MS" w:hAnsi="Comic Sans MS" w:cs="Arial"/>
          <w:sz w:val="20"/>
          <w:szCs w:val="20"/>
        </w:rPr>
      </w:pPr>
      <w:r w:rsidRPr="0090356A">
        <w:rPr>
          <w:rFonts w:ascii="Comic Sans MS" w:hAnsi="Comic Sans MS" w:cs="Arial"/>
          <w:sz w:val="20"/>
          <w:szCs w:val="20"/>
        </w:rPr>
        <w:t>Les réservations</w:t>
      </w:r>
      <w:r>
        <w:rPr>
          <w:rFonts w:ascii="Comic Sans MS" w:hAnsi="Comic Sans MS" w:cs="Arial"/>
          <w:sz w:val="20"/>
          <w:szCs w:val="20"/>
        </w:rPr>
        <w:t xml:space="preserve"> </w:t>
      </w:r>
      <w:r w:rsidR="00742421">
        <w:rPr>
          <w:rFonts w:ascii="Comic Sans MS" w:hAnsi="Comic Sans MS" w:cs="Arial"/>
          <w:sz w:val="20"/>
          <w:szCs w:val="20"/>
        </w:rPr>
        <w:t xml:space="preserve">(téléphoniques, écrites ou internet) </w:t>
      </w:r>
      <w:r>
        <w:rPr>
          <w:rFonts w:ascii="Comic Sans MS" w:hAnsi="Comic Sans MS" w:cs="Arial"/>
          <w:sz w:val="20"/>
          <w:szCs w:val="20"/>
        </w:rPr>
        <w:t>sont ouvertes du 1</w:t>
      </w:r>
      <w:r w:rsidRPr="0090356A">
        <w:rPr>
          <w:rFonts w:ascii="Comic Sans MS" w:hAnsi="Comic Sans MS" w:cs="Arial"/>
          <w:sz w:val="20"/>
          <w:szCs w:val="20"/>
          <w:vertAlign w:val="superscript"/>
        </w:rPr>
        <w:t>er</w:t>
      </w:r>
      <w:r>
        <w:rPr>
          <w:rFonts w:ascii="Comic Sans MS" w:hAnsi="Comic Sans MS" w:cs="Arial"/>
          <w:sz w:val="20"/>
          <w:szCs w:val="20"/>
        </w:rPr>
        <w:t xml:space="preserve"> mars au 30 octobre</w:t>
      </w:r>
      <w:r w:rsidR="00594D6C">
        <w:rPr>
          <w:rFonts w:ascii="Comic Sans MS" w:hAnsi="Comic Sans MS" w:cs="Arial"/>
          <w:sz w:val="20"/>
          <w:szCs w:val="20"/>
        </w:rPr>
        <w:t xml:space="preserve"> </w:t>
      </w:r>
    </w:p>
    <w:p w14:paraId="65C104D7" w14:textId="02048012" w:rsidR="00277B57" w:rsidRPr="00A919D6" w:rsidRDefault="00C21C63" w:rsidP="00A919D6">
      <w:pPr>
        <w:pStyle w:val="Titre2"/>
      </w:pPr>
      <w:bookmarkStart w:id="13" w:name="_4-1_Information_et"/>
      <w:bookmarkStart w:id="14" w:name="_Toc120869199"/>
      <w:bookmarkStart w:id="15" w:name="_Toc123536952"/>
      <w:bookmarkEnd w:id="13"/>
      <w:r w:rsidRPr="00DA52C2">
        <w:rPr>
          <w:b/>
          <w:bCs/>
        </w:rPr>
        <w:t>4-1</w:t>
      </w:r>
      <w:r w:rsidRPr="00A919D6">
        <w:t xml:space="preserve"> Information et réservation</w:t>
      </w:r>
      <w:bookmarkEnd w:id="14"/>
      <w:bookmarkEnd w:id="15"/>
    </w:p>
    <w:p w14:paraId="2C5A9ED5" w14:textId="754B98C1" w:rsidR="00D03A29" w:rsidRPr="002E3B80" w:rsidRDefault="00D03A29" w:rsidP="00A919D6">
      <w:pPr>
        <w:ind w:left="567"/>
      </w:pPr>
      <w:bookmarkStart w:id="16" w:name="_4-1-1_Emplacements_nus"/>
      <w:bookmarkEnd w:id="16"/>
      <w:r w:rsidRPr="00DA52C2">
        <w:rPr>
          <w:b/>
          <w:bCs/>
        </w:rPr>
        <w:t>4-1</w:t>
      </w:r>
      <w:r w:rsidR="00C21C63" w:rsidRPr="00DA52C2">
        <w:rPr>
          <w:b/>
          <w:bCs/>
        </w:rPr>
        <w:t>-1</w:t>
      </w:r>
      <w:r w:rsidR="00277B57" w:rsidRPr="00A919D6">
        <w:t xml:space="preserve"> </w:t>
      </w:r>
      <w:r w:rsidRPr="00A919D6">
        <w:t>Emplacement</w:t>
      </w:r>
      <w:r w:rsidR="00840331" w:rsidRPr="00A919D6">
        <w:t>s</w:t>
      </w:r>
      <w:r w:rsidRPr="00A919D6">
        <w:t xml:space="preserve"> </w:t>
      </w:r>
      <w:r w:rsidR="00305014" w:rsidRPr="00A919D6">
        <w:t>nu</w:t>
      </w:r>
      <w:r w:rsidR="00840331" w:rsidRPr="00A919D6">
        <w:t>s</w:t>
      </w:r>
      <w:r w:rsidR="00305014" w:rsidRPr="00A919D6">
        <w:t xml:space="preserve"> « </w:t>
      </w:r>
      <w:r w:rsidRPr="00A919D6">
        <w:t>résidentiel</w:t>
      </w:r>
      <w:r w:rsidR="00840331" w:rsidRPr="00A919D6">
        <w:t>s</w:t>
      </w:r>
      <w:r w:rsidR="00305014" w:rsidRPr="00A919D6">
        <w:t> »</w:t>
      </w:r>
      <w:r w:rsidR="00742421" w:rsidRPr="002E3B80">
        <w:t xml:space="preserve"> pour </w:t>
      </w:r>
      <w:r w:rsidR="002B6C01">
        <w:t xml:space="preserve">accueillir une </w:t>
      </w:r>
      <w:r w:rsidR="00742421" w:rsidRPr="002E3B80">
        <w:t>résidence mobile de loisirs</w:t>
      </w:r>
      <w:r w:rsidR="005E6E18">
        <w:t xml:space="preserve"> ou une HLL</w:t>
      </w:r>
    </w:p>
    <w:p w14:paraId="2B8C096D" w14:textId="1B32D02A" w:rsidR="00D03A29" w:rsidRPr="00712A14" w:rsidRDefault="00D03A29" w:rsidP="00A919D6">
      <w:pPr>
        <w:ind w:left="567"/>
        <w:rPr>
          <w:rFonts w:ascii="Comic Sans MS" w:hAnsi="Comic Sans MS" w:cs="Arial"/>
          <w:sz w:val="20"/>
          <w:szCs w:val="20"/>
        </w:rPr>
      </w:pPr>
      <w:r w:rsidRPr="00712A14">
        <w:rPr>
          <w:rFonts w:ascii="Comic Sans MS" w:hAnsi="Comic Sans MS" w:cs="Arial"/>
          <w:sz w:val="20"/>
          <w:szCs w:val="20"/>
        </w:rPr>
        <w:t>Le bureau d’accueil et la direction sont à disposition ainsi que le site internet du camping afin de fournir les informations générales si vous envisagez de venir au château de l’</w:t>
      </w:r>
      <w:r w:rsidR="00374851">
        <w:rPr>
          <w:rFonts w:ascii="Comic Sans MS" w:hAnsi="Comic Sans MS" w:cs="Arial"/>
          <w:sz w:val="20"/>
          <w:szCs w:val="20"/>
        </w:rPr>
        <w:t>H</w:t>
      </w:r>
      <w:r w:rsidRPr="00712A14">
        <w:rPr>
          <w:rFonts w:ascii="Comic Sans MS" w:hAnsi="Comic Sans MS" w:cs="Arial"/>
          <w:sz w:val="20"/>
          <w:szCs w:val="20"/>
        </w:rPr>
        <w:t>om</w:t>
      </w:r>
      <w:r w:rsidR="00305014" w:rsidRPr="00712A14">
        <w:rPr>
          <w:rFonts w:ascii="Comic Sans MS" w:hAnsi="Comic Sans MS" w:cs="Arial"/>
          <w:sz w:val="20"/>
          <w:szCs w:val="20"/>
        </w:rPr>
        <w:t xml:space="preserve"> et </w:t>
      </w:r>
      <w:r w:rsidR="00EC253F" w:rsidRPr="00712A14">
        <w:rPr>
          <w:rFonts w:ascii="Comic Sans MS" w:hAnsi="Comic Sans MS" w:cs="Arial"/>
          <w:sz w:val="20"/>
          <w:szCs w:val="20"/>
        </w:rPr>
        <w:t>d’</w:t>
      </w:r>
      <w:r w:rsidR="00305014" w:rsidRPr="00712A14">
        <w:rPr>
          <w:rFonts w:ascii="Comic Sans MS" w:hAnsi="Comic Sans MS" w:cs="Arial"/>
          <w:sz w:val="20"/>
          <w:szCs w:val="20"/>
        </w:rPr>
        <w:t>y installer une résidence mobile de loisirs</w:t>
      </w:r>
      <w:r w:rsidR="005E6E18">
        <w:rPr>
          <w:rFonts w:ascii="Comic Sans MS" w:hAnsi="Comic Sans MS" w:cs="Arial"/>
          <w:sz w:val="20"/>
          <w:szCs w:val="20"/>
        </w:rPr>
        <w:t xml:space="preserve"> ou une HLL.</w:t>
      </w:r>
    </w:p>
    <w:p w14:paraId="36526F58" w14:textId="038405D5" w:rsidR="00D03A29" w:rsidRPr="00BF7826" w:rsidRDefault="00D03A29" w:rsidP="00C21C63">
      <w:pPr>
        <w:ind w:left="567"/>
        <w:rPr>
          <w:rFonts w:ascii="Comic Sans MS" w:hAnsi="Comic Sans MS" w:cs="Arial"/>
          <w:sz w:val="20"/>
          <w:szCs w:val="20"/>
        </w:rPr>
      </w:pPr>
      <w:r w:rsidRPr="00712A14">
        <w:rPr>
          <w:rFonts w:ascii="Comic Sans MS" w:hAnsi="Comic Sans MS" w:cs="Arial"/>
          <w:sz w:val="20"/>
          <w:szCs w:val="20"/>
        </w:rPr>
        <w:t>Chaque demande</w:t>
      </w:r>
      <w:r w:rsidR="00BF7826">
        <w:rPr>
          <w:rFonts w:ascii="Comic Sans MS" w:hAnsi="Comic Sans MS" w:cs="Arial"/>
          <w:sz w:val="20"/>
          <w:szCs w:val="20"/>
        </w:rPr>
        <w:t xml:space="preserve"> de location de parcelle </w:t>
      </w:r>
      <w:r w:rsidRPr="00712A14">
        <w:rPr>
          <w:rFonts w:ascii="Comic Sans MS" w:hAnsi="Comic Sans MS" w:cs="Arial"/>
          <w:sz w:val="20"/>
          <w:szCs w:val="20"/>
        </w:rPr>
        <w:t>fera l’objet d’une fiche « contact »</w:t>
      </w:r>
      <w:r w:rsidR="005466B5" w:rsidRPr="00712A14">
        <w:rPr>
          <w:rFonts w:ascii="Comic Sans MS" w:hAnsi="Comic Sans MS" w:cs="Arial"/>
          <w:sz w:val="20"/>
          <w:szCs w:val="20"/>
        </w:rPr>
        <w:t xml:space="preserve"> </w:t>
      </w:r>
      <w:hyperlink w:anchor="_1_–_Fiche" w:history="1">
        <w:r w:rsidR="005466B5" w:rsidRPr="00F01C53">
          <w:rPr>
            <w:rStyle w:val="Lienhypertexte"/>
            <w:rFonts w:ascii="Comic Sans MS" w:hAnsi="Comic Sans MS" w:cs="Arial"/>
            <w:sz w:val="20"/>
            <w:szCs w:val="20"/>
          </w:rPr>
          <w:t>(voir annexe</w:t>
        </w:r>
        <w:r w:rsidR="00CD3BBD" w:rsidRPr="00F01C53">
          <w:rPr>
            <w:rStyle w:val="Lienhypertexte"/>
            <w:rFonts w:ascii="Comic Sans MS" w:hAnsi="Comic Sans MS" w:cs="Arial"/>
            <w:sz w:val="20"/>
            <w:szCs w:val="20"/>
          </w:rPr>
          <w:t xml:space="preserve"> 1</w:t>
        </w:r>
        <w:r w:rsidR="005466B5" w:rsidRPr="00F01C53">
          <w:rPr>
            <w:rStyle w:val="Lienhypertexte"/>
            <w:rFonts w:ascii="Comic Sans MS" w:hAnsi="Comic Sans MS" w:cs="Arial"/>
            <w:sz w:val="20"/>
            <w:szCs w:val="20"/>
          </w:rPr>
          <w:t>)</w:t>
        </w:r>
      </w:hyperlink>
      <w:r w:rsidRPr="00712A14">
        <w:rPr>
          <w:rFonts w:ascii="Comic Sans MS" w:hAnsi="Comic Sans MS" w:cs="Arial"/>
          <w:sz w:val="20"/>
          <w:szCs w:val="20"/>
        </w:rPr>
        <w:t xml:space="preserve"> ou seront précisé</w:t>
      </w:r>
      <w:r w:rsidR="00B40405">
        <w:rPr>
          <w:rFonts w:ascii="Comic Sans MS" w:hAnsi="Comic Sans MS" w:cs="Arial"/>
          <w:sz w:val="20"/>
          <w:szCs w:val="20"/>
        </w:rPr>
        <w:t>e</w:t>
      </w:r>
      <w:r w:rsidRPr="00712A14">
        <w:rPr>
          <w:rFonts w:ascii="Comic Sans MS" w:hAnsi="Comic Sans MS" w:cs="Arial"/>
          <w:sz w:val="20"/>
          <w:szCs w:val="20"/>
        </w:rPr>
        <w:t xml:space="preserve">s les étapes du processus et notamment la remise de la </w:t>
      </w:r>
      <w:hyperlink r:id="rId15" w:history="1">
        <w:r w:rsidRPr="00374851">
          <w:rPr>
            <w:rStyle w:val="Lienhypertexte"/>
            <w:rFonts w:ascii="Comic Sans MS" w:hAnsi="Comic Sans MS" w:cs="Arial"/>
            <w:sz w:val="20"/>
            <w:szCs w:val="20"/>
          </w:rPr>
          <w:t>notice d’infos préalables</w:t>
        </w:r>
      </w:hyperlink>
      <w:r w:rsidRPr="00712A14">
        <w:rPr>
          <w:rFonts w:ascii="Comic Sans MS" w:hAnsi="Comic Sans MS" w:cs="Arial"/>
          <w:sz w:val="20"/>
          <w:szCs w:val="20"/>
        </w:rPr>
        <w:t xml:space="preserve"> et du projet de contrat</w:t>
      </w:r>
      <w:r w:rsidR="00607B6E">
        <w:rPr>
          <w:rFonts w:ascii="Comic Sans MS" w:hAnsi="Comic Sans MS" w:cs="Arial"/>
          <w:sz w:val="20"/>
          <w:szCs w:val="20"/>
        </w:rPr>
        <w:t xml:space="preserve"> </w:t>
      </w:r>
      <w:hyperlink r:id="rId16" w:history="1">
        <w:r w:rsidR="00607B6E" w:rsidRPr="00607B6E">
          <w:rPr>
            <w:rStyle w:val="Lienhypertexte"/>
            <w:rFonts w:ascii="Comic Sans MS" w:hAnsi="Comic Sans MS" w:cs="Arial"/>
            <w:sz w:val="20"/>
            <w:szCs w:val="20"/>
          </w:rPr>
          <w:t>(</w:t>
        </w:r>
        <w:r w:rsidR="00666BCA">
          <w:rPr>
            <w:rStyle w:val="Lienhypertexte"/>
            <w:rFonts w:ascii="Comic Sans MS" w:hAnsi="Comic Sans MS" w:cs="Arial"/>
            <w:sz w:val="20"/>
            <w:szCs w:val="20"/>
          </w:rPr>
          <w:t xml:space="preserve">modèle vierge </w:t>
        </w:r>
        <w:r w:rsidR="00607B6E" w:rsidRPr="00607B6E">
          <w:rPr>
            <w:rStyle w:val="Lienhypertexte"/>
            <w:rFonts w:ascii="Comic Sans MS" w:hAnsi="Comic Sans MS" w:cs="Arial"/>
            <w:sz w:val="20"/>
            <w:szCs w:val="20"/>
          </w:rPr>
          <w:t>téléchargeables</w:t>
        </w:r>
        <w:r w:rsidR="00607B6E">
          <w:rPr>
            <w:rStyle w:val="Lienhypertexte"/>
            <w:rFonts w:ascii="Comic Sans MS" w:hAnsi="Comic Sans MS" w:cs="Arial"/>
            <w:sz w:val="20"/>
            <w:szCs w:val="20"/>
          </w:rPr>
          <w:t xml:space="preserve"> ici</w:t>
        </w:r>
        <w:r w:rsidR="00607B6E" w:rsidRPr="00607B6E">
          <w:rPr>
            <w:rStyle w:val="Lienhypertexte"/>
            <w:rFonts w:ascii="Comic Sans MS" w:hAnsi="Comic Sans MS" w:cs="Arial"/>
            <w:sz w:val="20"/>
            <w:szCs w:val="20"/>
          </w:rPr>
          <w:t>)</w:t>
        </w:r>
        <w:r w:rsidRPr="00607B6E">
          <w:rPr>
            <w:rStyle w:val="Lienhypertexte"/>
            <w:rFonts w:ascii="Comic Sans MS" w:hAnsi="Comic Sans MS" w:cs="Arial"/>
            <w:sz w:val="20"/>
            <w:szCs w:val="20"/>
          </w:rPr>
          <w:t>.</w:t>
        </w:r>
      </w:hyperlink>
      <w:r w:rsidR="0084677C">
        <w:rPr>
          <w:rStyle w:val="Lienhypertexte"/>
          <w:rFonts w:ascii="Comic Sans MS" w:hAnsi="Comic Sans MS" w:cs="Arial"/>
          <w:sz w:val="20"/>
          <w:szCs w:val="20"/>
        </w:rPr>
        <w:t xml:space="preserve"> </w:t>
      </w:r>
      <w:r w:rsidR="0084677C" w:rsidRPr="0084677C">
        <w:rPr>
          <w:rStyle w:val="Lienhypertexte"/>
          <w:rFonts w:ascii="Comic Sans MS" w:hAnsi="Comic Sans MS" w:cs="Arial"/>
          <w:color w:val="auto"/>
          <w:sz w:val="20"/>
          <w:szCs w:val="20"/>
          <w:u w:val="none"/>
        </w:rPr>
        <w:t xml:space="preserve">et des </w:t>
      </w:r>
      <w:hyperlink r:id="rId17" w:history="1">
        <w:r w:rsidR="0084677C" w:rsidRPr="0084677C">
          <w:rPr>
            <w:rStyle w:val="Lienhypertexte"/>
            <w:rFonts w:ascii="Comic Sans MS" w:hAnsi="Comic Sans MS" w:cs="Arial"/>
            <w:sz w:val="20"/>
            <w:szCs w:val="20"/>
          </w:rPr>
          <w:t>tarifs en vigueur consultables ici</w:t>
        </w:r>
      </w:hyperlink>
      <w:r w:rsidR="0084677C">
        <w:rPr>
          <w:rStyle w:val="Lienhypertexte"/>
          <w:rFonts w:ascii="Comic Sans MS" w:hAnsi="Comic Sans MS" w:cs="Arial"/>
          <w:color w:val="auto"/>
          <w:sz w:val="20"/>
          <w:szCs w:val="20"/>
          <w:u w:val="none"/>
        </w:rPr>
        <w:t>.</w:t>
      </w:r>
      <w:r w:rsidR="00BF7826" w:rsidRPr="0084677C">
        <w:rPr>
          <w:rStyle w:val="Lienhypertexte"/>
          <w:rFonts w:ascii="Comic Sans MS" w:hAnsi="Comic Sans MS" w:cs="Arial"/>
          <w:color w:val="auto"/>
          <w:sz w:val="20"/>
          <w:szCs w:val="20"/>
          <w:u w:val="none"/>
        </w:rPr>
        <w:t xml:space="preserve"> </w:t>
      </w:r>
      <w:r w:rsidR="00BF7826" w:rsidRPr="00BF7826">
        <w:rPr>
          <w:rStyle w:val="Lienhypertexte"/>
          <w:rFonts w:ascii="Comic Sans MS" w:hAnsi="Comic Sans MS" w:cs="Arial"/>
          <w:color w:val="auto"/>
          <w:sz w:val="20"/>
          <w:szCs w:val="20"/>
          <w:u w:val="none"/>
        </w:rPr>
        <w:t xml:space="preserve">Une réponse </w:t>
      </w:r>
      <w:r w:rsidR="00BF7826">
        <w:rPr>
          <w:rStyle w:val="Lienhypertexte"/>
          <w:rFonts w:ascii="Comic Sans MS" w:hAnsi="Comic Sans MS" w:cs="Arial"/>
          <w:color w:val="auto"/>
          <w:sz w:val="20"/>
          <w:szCs w:val="20"/>
          <w:u w:val="none"/>
        </w:rPr>
        <w:t xml:space="preserve">y </w:t>
      </w:r>
      <w:r w:rsidR="00BF7826" w:rsidRPr="00BF7826">
        <w:rPr>
          <w:rStyle w:val="Lienhypertexte"/>
          <w:rFonts w:ascii="Comic Sans MS" w:hAnsi="Comic Sans MS" w:cs="Arial"/>
          <w:color w:val="auto"/>
          <w:sz w:val="20"/>
          <w:szCs w:val="20"/>
          <w:u w:val="none"/>
        </w:rPr>
        <w:t xml:space="preserve">sera apportée sous </w:t>
      </w:r>
      <w:r w:rsidR="00BF7826">
        <w:rPr>
          <w:rStyle w:val="Lienhypertexte"/>
          <w:rFonts w:ascii="Comic Sans MS" w:hAnsi="Comic Sans MS" w:cs="Arial"/>
          <w:color w:val="auto"/>
          <w:sz w:val="20"/>
          <w:szCs w:val="20"/>
          <w:u w:val="none"/>
        </w:rPr>
        <w:t>5 jours ouvrés maximum.</w:t>
      </w:r>
    </w:p>
    <w:p w14:paraId="13864728" w14:textId="7B7FE8D5" w:rsidR="00EC253F" w:rsidRPr="00712A14" w:rsidRDefault="009026CA" w:rsidP="005E6E18">
      <w:pPr>
        <w:ind w:left="567"/>
        <w:rPr>
          <w:rFonts w:ascii="Comic Sans MS" w:hAnsi="Comic Sans MS" w:cs="Arial"/>
          <w:sz w:val="20"/>
          <w:szCs w:val="20"/>
        </w:rPr>
      </w:pPr>
      <w:r>
        <w:rPr>
          <w:rFonts w:ascii="Comic Sans MS" w:hAnsi="Comic Sans MS" w:cs="Arial"/>
          <w:sz w:val="20"/>
          <w:szCs w:val="20"/>
        </w:rPr>
        <w:t>L</w:t>
      </w:r>
      <w:r w:rsidR="00EC253F" w:rsidRPr="00712A14">
        <w:rPr>
          <w:rFonts w:ascii="Comic Sans MS" w:hAnsi="Comic Sans MS" w:cs="Arial"/>
          <w:sz w:val="20"/>
          <w:szCs w:val="20"/>
        </w:rPr>
        <w:t xml:space="preserve">es documents, </w:t>
      </w:r>
      <w:r w:rsidR="007F2BBB">
        <w:rPr>
          <w:rFonts w:ascii="Comic Sans MS" w:hAnsi="Comic Sans MS" w:cs="Arial"/>
          <w:sz w:val="20"/>
          <w:szCs w:val="20"/>
        </w:rPr>
        <w:t xml:space="preserve">une fois </w:t>
      </w:r>
      <w:r w:rsidR="00EC253F" w:rsidRPr="00712A14">
        <w:rPr>
          <w:rFonts w:ascii="Comic Sans MS" w:hAnsi="Comic Sans MS" w:cs="Arial"/>
          <w:sz w:val="20"/>
          <w:szCs w:val="20"/>
        </w:rPr>
        <w:t xml:space="preserve">en cours de traitement, seront conservés dans un dossier nommé « espace </w:t>
      </w:r>
      <w:r w:rsidR="00156DA3">
        <w:rPr>
          <w:rFonts w:ascii="Comic Sans MS" w:hAnsi="Comic Sans MS" w:cs="Arial"/>
          <w:sz w:val="20"/>
          <w:szCs w:val="20"/>
        </w:rPr>
        <w:t>d’</w:t>
      </w:r>
      <w:r w:rsidR="00156DA3" w:rsidRPr="00712A14">
        <w:rPr>
          <w:rFonts w:ascii="Comic Sans MS" w:hAnsi="Comic Sans MS" w:cs="Arial"/>
          <w:sz w:val="20"/>
          <w:szCs w:val="20"/>
        </w:rPr>
        <w:t>attente</w:t>
      </w:r>
      <w:r w:rsidR="00EC253F" w:rsidRPr="00712A14">
        <w:rPr>
          <w:rFonts w:ascii="Comic Sans MS" w:hAnsi="Comic Sans MS" w:cs="Arial"/>
          <w:sz w:val="20"/>
          <w:szCs w:val="20"/>
        </w:rPr>
        <w:t xml:space="preserve"> » lui-même </w:t>
      </w:r>
      <w:r w:rsidR="00840331" w:rsidRPr="00712A14">
        <w:rPr>
          <w:rFonts w:ascii="Comic Sans MS" w:hAnsi="Comic Sans MS" w:cs="Arial"/>
          <w:sz w:val="20"/>
          <w:szCs w:val="20"/>
        </w:rPr>
        <w:t>conservé</w:t>
      </w:r>
      <w:r w:rsidR="00EC253F" w:rsidRPr="00712A14">
        <w:rPr>
          <w:rFonts w:ascii="Comic Sans MS" w:hAnsi="Comic Sans MS" w:cs="Arial"/>
          <w:sz w:val="20"/>
          <w:szCs w:val="20"/>
        </w:rPr>
        <w:t xml:space="preserve"> à l’accueil.  La durée de conservation sera de </w:t>
      </w:r>
      <w:r w:rsidR="00BF7826">
        <w:rPr>
          <w:rFonts w:ascii="Comic Sans MS" w:hAnsi="Comic Sans MS" w:cs="Arial"/>
          <w:sz w:val="20"/>
          <w:szCs w:val="20"/>
        </w:rPr>
        <w:t>1</w:t>
      </w:r>
      <w:r w:rsidR="00EC253F" w:rsidRPr="00712A14">
        <w:rPr>
          <w:rFonts w:ascii="Comic Sans MS" w:hAnsi="Comic Sans MS" w:cs="Arial"/>
          <w:sz w:val="20"/>
          <w:szCs w:val="20"/>
        </w:rPr>
        <w:t xml:space="preserve"> mois</w:t>
      </w:r>
      <w:r w:rsidR="00BF7826">
        <w:rPr>
          <w:rFonts w:ascii="Comic Sans MS" w:hAnsi="Comic Sans MS" w:cs="Arial"/>
          <w:sz w:val="20"/>
          <w:szCs w:val="20"/>
        </w:rPr>
        <w:t xml:space="preserve"> à compter de la date de la réponse et/ou de l’offre.</w:t>
      </w:r>
      <w:r w:rsidR="00EC253F" w:rsidRPr="00712A14">
        <w:rPr>
          <w:rFonts w:ascii="Comic Sans MS" w:hAnsi="Comic Sans MS" w:cs="Arial"/>
          <w:sz w:val="20"/>
          <w:szCs w:val="20"/>
        </w:rPr>
        <w:t xml:space="preserve"> Passé ce délai et sans réponse du client</w:t>
      </w:r>
      <w:r w:rsidR="001C7641" w:rsidRPr="00712A14">
        <w:rPr>
          <w:rFonts w:ascii="Comic Sans MS" w:hAnsi="Comic Sans MS" w:cs="Arial"/>
          <w:sz w:val="20"/>
          <w:szCs w:val="20"/>
        </w:rPr>
        <w:t xml:space="preserve">, la demande sera considérée caduque, et </w:t>
      </w:r>
      <w:r w:rsidR="00EC253F" w:rsidRPr="00712A14">
        <w:rPr>
          <w:rFonts w:ascii="Comic Sans MS" w:hAnsi="Comic Sans MS" w:cs="Arial"/>
          <w:sz w:val="20"/>
          <w:szCs w:val="20"/>
        </w:rPr>
        <w:t>les documents seront archivés</w:t>
      </w:r>
      <w:r w:rsidR="001C7641" w:rsidRPr="00712A14">
        <w:rPr>
          <w:rFonts w:ascii="Comic Sans MS" w:hAnsi="Comic Sans MS" w:cs="Arial"/>
          <w:sz w:val="20"/>
          <w:szCs w:val="20"/>
        </w:rPr>
        <w:t xml:space="preserve"> définitivement</w:t>
      </w:r>
      <w:r w:rsidR="00156DA3">
        <w:rPr>
          <w:rFonts w:ascii="Comic Sans MS" w:hAnsi="Comic Sans MS" w:cs="Arial"/>
          <w:sz w:val="20"/>
          <w:szCs w:val="20"/>
        </w:rPr>
        <w:t xml:space="preserve">, </w:t>
      </w:r>
      <w:r w:rsidR="00840331" w:rsidRPr="00712A14">
        <w:rPr>
          <w:rFonts w:ascii="Comic Sans MS" w:hAnsi="Comic Sans MS" w:cs="Arial"/>
          <w:sz w:val="20"/>
          <w:szCs w:val="20"/>
        </w:rPr>
        <w:t>classés sans suite.</w:t>
      </w:r>
      <w:r w:rsidR="00156DA3">
        <w:rPr>
          <w:rFonts w:ascii="Comic Sans MS" w:hAnsi="Comic Sans MS" w:cs="Arial"/>
          <w:sz w:val="20"/>
          <w:szCs w:val="20"/>
        </w:rPr>
        <w:t xml:space="preserve"> Et le camping dégagé de sa proposition.</w:t>
      </w:r>
    </w:p>
    <w:p w14:paraId="21648840" w14:textId="0A1A2358" w:rsidR="00D03A29" w:rsidRPr="00712A14" w:rsidRDefault="001C7641" w:rsidP="00C21C63">
      <w:pPr>
        <w:ind w:left="567"/>
        <w:rPr>
          <w:rFonts w:ascii="Comic Sans MS" w:hAnsi="Comic Sans MS" w:cs="Arial"/>
          <w:sz w:val="20"/>
          <w:szCs w:val="20"/>
        </w:rPr>
      </w:pPr>
      <w:r w:rsidRPr="00712A14">
        <w:rPr>
          <w:rFonts w:ascii="Comic Sans MS" w:hAnsi="Comic Sans MS" w:cs="Arial"/>
          <w:sz w:val="20"/>
          <w:szCs w:val="20"/>
        </w:rPr>
        <w:t>Dans le cas contraire c</w:t>
      </w:r>
      <w:r w:rsidR="00D03A29" w:rsidRPr="00712A14">
        <w:rPr>
          <w:rFonts w:ascii="Comic Sans MS" w:hAnsi="Comic Sans MS" w:cs="Arial"/>
          <w:sz w:val="20"/>
          <w:szCs w:val="20"/>
        </w:rPr>
        <w:t>e n’est qu’au retour des documents paraphés et signés par le</w:t>
      </w:r>
      <w:r w:rsidR="00840331" w:rsidRPr="00712A14">
        <w:rPr>
          <w:rFonts w:ascii="Comic Sans MS" w:hAnsi="Comic Sans MS" w:cs="Arial"/>
          <w:sz w:val="20"/>
          <w:szCs w:val="20"/>
        </w:rPr>
        <w:t>(s)</w:t>
      </w:r>
      <w:r w:rsidR="00D03A29" w:rsidRPr="00712A14">
        <w:rPr>
          <w:rFonts w:ascii="Comic Sans MS" w:hAnsi="Comic Sans MS" w:cs="Arial"/>
          <w:sz w:val="20"/>
          <w:szCs w:val="20"/>
        </w:rPr>
        <w:t xml:space="preserve"> client</w:t>
      </w:r>
      <w:r w:rsidR="00840331" w:rsidRPr="00712A14">
        <w:rPr>
          <w:rFonts w:ascii="Comic Sans MS" w:hAnsi="Comic Sans MS" w:cs="Arial"/>
          <w:sz w:val="20"/>
          <w:szCs w:val="20"/>
        </w:rPr>
        <w:t>(s)</w:t>
      </w:r>
      <w:r w:rsidR="00305014" w:rsidRPr="00712A14">
        <w:rPr>
          <w:rFonts w:ascii="Comic Sans MS" w:hAnsi="Comic Sans MS" w:cs="Arial"/>
          <w:sz w:val="20"/>
          <w:szCs w:val="20"/>
        </w:rPr>
        <w:t xml:space="preserve"> ainsi que des documents annexes (identité, police d’assurance, chèque de caution)</w:t>
      </w:r>
      <w:r w:rsidR="00D03A29" w:rsidRPr="00712A14">
        <w:rPr>
          <w:rFonts w:ascii="Comic Sans MS" w:hAnsi="Comic Sans MS" w:cs="Arial"/>
          <w:sz w:val="20"/>
          <w:szCs w:val="20"/>
        </w:rPr>
        <w:t xml:space="preserve"> que la réservation </w:t>
      </w:r>
      <w:r w:rsidR="00156DA3">
        <w:rPr>
          <w:rFonts w:ascii="Comic Sans MS" w:hAnsi="Comic Sans MS" w:cs="Arial"/>
          <w:sz w:val="20"/>
          <w:szCs w:val="20"/>
        </w:rPr>
        <w:t>pourra être</w:t>
      </w:r>
      <w:r w:rsidR="00D03A29" w:rsidRPr="00712A14">
        <w:rPr>
          <w:rFonts w:ascii="Comic Sans MS" w:hAnsi="Comic Sans MS" w:cs="Arial"/>
          <w:sz w:val="20"/>
          <w:szCs w:val="20"/>
        </w:rPr>
        <w:t xml:space="preserve"> prise en compte et le contrat </w:t>
      </w:r>
      <w:r w:rsidR="00666BCA">
        <w:rPr>
          <w:rFonts w:ascii="Comic Sans MS" w:hAnsi="Comic Sans MS" w:cs="Arial"/>
          <w:sz w:val="20"/>
          <w:szCs w:val="20"/>
        </w:rPr>
        <w:t>et ses annexes éventuelles</w:t>
      </w:r>
      <w:r w:rsidR="00666BCA" w:rsidRPr="00666BCA">
        <w:rPr>
          <w:rFonts w:ascii="Comic Sans MS" w:hAnsi="Comic Sans MS" w:cs="Arial"/>
          <w:sz w:val="20"/>
          <w:szCs w:val="20"/>
        </w:rPr>
        <w:t xml:space="preserve"> </w:t>
      </w:r>
      <w:r w:rsidR="00666BCA" w:rsidRPr="00712A14">
        <w:rPr>
          <w:rFonts w:ascii="Comic Sans MS" w:hAnsi="Comic Sans MS" w:cs="Arial"/>
          <w:sz w:val="20"/>
          <w:szCs w:val="20"/>
        </w:rPr>
        <w:t>validé</w:t>
      </w:r>
      <w:r w:rsidR="00666BCA">
        <w:rPr>
          <w:rFonts w:ascii="Comic Sans MS" w:hAnsi="Comic Sans MS" w:cs="Arial"/>
          <w:sz w:val="20"/>
          <w:szCs w:val="20"/>
        </w:rPr>
        <w:t>,</w:t>
      </w:r>
      <w:r w:rsidR="00666BCA" w:rsidRPr="00712A14">
        <w:rPr>
          <w:rFonts w:ascii="Comic Sans MS" w:hAnsi="Comic Sans MS" w:cs="Arial"/>
          <w:sz w:val="20"/>
          <w:szCs w:val="20"/>
        </w:rPr>
        <w:t xml:space="preserve"> et</w:t>
      </w:r>
      <w:r w:rsidR="00840331" w:rsidRPr="00712A14">
        <w:rPr>
          <w:rFonts w:ascii="Comic Sans MS" w:hAnsi="Comic Sans MS" w:cs="Arial"/>
          <w:sz w:val="20"/>
          <w:szCs w:val="20"/>
        </w:rPr>
        <w:t xml:space="preserve"> </w:t>
      </w:r>
      <w:r w:rsidR="00D03A29" w:rsidRPr="00712A14">
        <w:rPr>
          <w:rFonts w:ascii="Comic Sans MS" w:hAnsi="Comic Sans MS" w:cs="Arial"/>
          <w:sz w:val="20"/>
          <w:szCs w:val="20"/>
        </w:rPr>
        <w:t>signé par le gestionnaire</w:t>
      </w:r>
      <w:r w:rsidR="00840331" w:rsidRPr="00712A14">
        <w:rPr>
          <w:rFonts w:ascii="Comic Sans MS" w:hAnsi="Comic Sans MS" w:cs="Arial"/>
          <w:sz w:val="20"/>
          <w:szCs w:val="20"/>
        </w:rPr>
        <w:t xml:space="preserve"> ou son représentant dûment accrédité</w:t>
      </w:r>
      <w:r w:rsidR="00D03A29" w:rsidRPr="00712A14">
        <w:rPr>
          <w:rFonts w:ascii="Comic Sans MS" w:hAnsi="Comic Sans MS" w:cs="Arial"/>
          <w:sz w:val="20"/>
          <w:szCs w:val="20"/>
        </w:rPr>
        <w:t>.</w:t>
      </w:r>
      <w:r w:rsidR="00156DA3">
        <w:rPr>
          <w:rFonts w:ascii="Comic Sans MS" w:hAnsi="Comic Sans MS" w:cs="Arial"/>
          <w:sz w:val="20"/>
          <w:szCs w:val="20"/>
        </w:rPr>
        <w:t xml:space="preserve"> La date de signature</w:t>
      </w:r>
      <w:r w:rsidR="0084677C">
        <w:rPr>
          <w:rFonts w:ascii="Comic Sans MS" w:hAnsi="Comic Sans MS" w:cs="Arial"/>
          <w:sz w:val="20"/>
          <w:szCs w:val="20"/>
        </w:rPr>
        <w:t>/validation</w:t>
      </w:r>
      <w:r w:rsidR="00156DA3">
        <w:rPr>
          <w:rFonts w:ascii="Comic Sans MS" w:hAnsi="Comic Sans MS" w:cs="Arial"/>
          <w:sz w:val="20"/>
          <w:szCs w:val="20"/>
        </w:rPr>
        <w:t xml:space="preserve"> par le gestionnaire marquant le point de départ du contrat</w:t>
      </w:r>
    </w:p>
    <w:p w14:paraId="28CBB400" w14:textId="67CB5B3C" w:rsidR="00840331" w:rsidRPr="00712A14" w:rsidRDefault="00840331" w:rsidP="00C21C63">
      <w:pPr>
        <w:ind w:left="567"/>
        <w:rPr>
          <w:rFonts w:ascii="Comic Sans MS" w:hAnsi="Comic Sans MS" w:cs="Arial"/>
          <w:sz w:val="20"/>
          <w:szCs w:val="20"/>
        </w:rPr>
      </w:pPr>
      <w:r w:rsidRPr="00712A14">
        <w:rPr>
          <w:rFonts w:ascii="Comic Sans MS" w:hAnsi="Comic Sans MS" w:cs="Arial"/>
          <w:sz w:val="20"/>
          <w:szCs w:val="20"/>
        </w:rPr>
        <w:t xml:space="preserve">Les documents existants, les avenants et tous documents relatifs au séjour, sont conservés tout au long de la durée du contrat et/ou de son renouvellement éventuel dans le dossier client situé à l’accueil. </w:t>
      </w:r>
      <w:hyperlink w:anchor="_9-7_Le_dossier" w:history="1">
        <w:r w:rsidRPr="003F5CE9">
          <w:rPr>
            <w:rStyle w:val="Lienhypertexte"/>
            <w:rFonts w:ascii="Comic Sans MS" w:hAnsi="Comic Sans MS" w:cs="Arial"/>
            <w:sz w:val="20"/>
            <w:szCs w:val="20"/>
          </w:rPr>
          <w:t xml:space="preserve">(voir </w:t>
        </w:r>
        <w:r w:rsidR="003F5CE9">
          <w:rPr>
            <w:rStyle w:val="Lienhypertexte"/>
            <w:rFonts w:ascii="Comic Sans MS" w:hAnsi="Comic Sans MS" w:cs="Arial"/>
            <w:sz w:val="20"/>
            <w:szCs w:val="20"/>
          </w:rPr>
          <w:t>9-7</w:t>
        </w:r>
        <w:r w:rsidRPr="003F5CE9">
          <w:rPr>
            <w:rStyle w:val="Lienhypertexte"/>
            <w:rFonts w:ascii="Comic Sans MS" w:hAnsi="Comic Sans MS" w:cs="Arial"/>
            <w:sz w:val="20"/>
            <w:szCs w:val="20"/>
          </w:rPr>
          <w:t xml:space="preserve"> ci-après)</w:t>
        </w:r>
      </w:hyperlink>
    </w:p>
    <w:p w14:paraId="29C5390C" w14:textId="4797D863" w:rsidR="00D03A29" w:rsidRDefault="00D03A29" w:rsidP="00C21C63">
      <w:pPr>
        <w:ind w:firstLine="567"/>
        <w:rPr>
          <w:rFonts w:ascii="Comic Sans MS" w:hAnsi="Comic Sans MS" w:cs="Arial"/>
          <w:sz w:val="20"/>
          <w:szCs w:val="20"/>
        </w:rPr>
      </w:pPr>
      <w:r w:rsidRPr="00712A14">
        <w:rPr>
          <w:rFonts w:ascii="Comic Sans MS" w:hAnsi="Comic Sans MS" w:cs="Arial"/>
          <w:sz w:val="20"/>
          <w:szCs w:val="20"/>
        </w:rPr>
        <w:t xml:space="preserve">Un double </w:t>
      </w:r>
      <w:r w:rsidR="00305014" w:rsidRPr="00712A14">
        <w:rPr>
          <w:rFonts w:ascii="Comic Sans MS" w:hAnsi="Comic Sans MS" w:cs="Arial"/>
          <w:sz w:val="20"/>
          <w:szCs w:val="20"/>
        </w:rPr>
        <w:t xml:space="preserve">en </w:t>
      </w:r>
      <w:r w:rsidRPr="00712A14">
        <w:rPr>
          <w:rFonts w:ascii="Comic Sans MS" w:hAnsi="Comic Sans MS" w:cs="Arial"/>
          <w:sz w:val="20"/>
          <w:szCs w:val="20"/>
        </w:rPr>
        <w:t xml:space="preserve">sera </w:t>
      </w:r>
      <w:r w:rsidR="001C7641" w:rsidRPr="00712A14">
        <w:rPr>
          <w:rFonts w:ascii="Comic Sans MS" w:hAnsi="Comic Sans MS" w:cs="Arial"/>
          <w:sz w:val="20"/>
          <w:szCs w:val="20"/>
        </w:rPr>
        <w:t xml:space="preserve">alors </w:t>
      </w:r>
      <w:r w:rsidRPr="00712A14">
        <w:rPr>
          <w:rFonts w:ascii="Comic Sans MS" w:hAnsi="Comic Sans MS" w:cs="Arial"/>
          <w:sz w:val="20"/>
          <w:szCs w:val="20"/>
        </w:rPr>
        <w:t>remis au client</w:t>
      </w:r>
      <w:r w:rsidR="00305014" w:rsidRPr="00712A14">
        <w:rPr>
          <w:rFonts w:ascii="Comic Sans MS" w:hAnsi="Comic Sans MS" w:cs="Arial"/>
          <w:sz w:val="20"/>
          <w:szCs w:val="20"/>
        </w:rPr>
        <w:t>.</w:t>
      </w:r>
    </w:p>
    <w:p w14:paraId="27551CCB" w14:textId="790381E7" w:rsidR="000C7D76" w:rsidRDefault="000C7D76" w:rsidP="000C7D76">
      <w:pPr>
        <w:pStyle w:val="Titre4"/>
      </w:pPr>
      <w:bookmarkStart w:id="17" w:name="_Toc123536953"/>
      <w:r w:rsidRPr="00DA52C2">
        <w:rPr>
          <w:b/>
          <w:bCs/>
        </w:rPr>
        <w:t>4-1-1-1</w:t>
      </w:r>
      <w:r>
        <w:t xml:space="preserve"> Cas de sous locations</w:t>
      </w:r>
      <w:bookmarkEnd w:id="17"/>
    </w:p>
    <w:p w14:paraId="219C4CCB" w14:textId="2E8D0789" w:rsidR="000C7D76" w:rsidRDefault="000C7D76" w:rsidP="000C7D76">
      <w:pPr>
        <w:ind w:left="1701"/>
        <w:rPr>
          <w:rFonts w:ascii="Comic Sans MS" w:hAnsi="Comic Sans MS" w:cs="Arial"/>
          <w:sz w:val="20"/>
          <w:szCs w:val="20"/>
        </w:rPr>
      </w:pPr>
      <w:r>
        <w:rPr>
          <w:rFonts w:ascii="Comic Sans MS" w:hAnsi="Comic Sans MS" w:cs="Arial"/>
          <w:sz w:val="20"/>
          <w:szCs w:val="20"/>
        </w:rPr>
        <w:t>Les sous-locations « équipées » (Mobile home ou HLL) sont soumises à un cahier des charges destiné à garantir un produit de qualité minimum. Dans le cas de sous-location envisagée, il sera établi contradictoirement un état des lieux de la résidence concernée.</w:t>
      </w:r>
    </w:p>
    <w:p w14:paraId="043ACC89" w14:textId="7116D2E3" w:rsidR="000C7D76" w:rsidRDefault="000C7D76" w:rsidP="000C7D76">
      <w:pPr>
        <w:ind w:left="1647" w:firstLine="54"/>
        <w:rPr>
          <w:rFonts w:ascii="Comic Sans MS" w:hAnsi="Comic Sans MS" w:cs="Arial"/>
          <w:sz w:val="20"/>
          <w:szCs w:val="20"/>
        </w:rPr>
      </w:pPr>
      <w:r>
        <w:rPr>
          <w:rFonts w:ascii="Comic Sans MS" w:hAnsi="Comic Sans MS" w:cs="Arial"/>
          <w:sz w:val="20"/>
          <w:szCs w:val="20"/>
        </w:rPr>
        <w:t>Les sous-locations s</w:t>
      </w:r>
      <w:r w:rsidR="00761E79">
        <w:rPr>
          <w:rFonts w:ascii="Comic Sans MS" w:hAnsi="Comic Sans MS" w:cs="Arial"/>
          <w:sz w:val="20"/>
          <w:szCs w:val="20"/>
        </w:rPr>
        <w:t>er</w:t>
      </w:r>
      <w:r>
        <w:rPr>
          <w:rFonts w:ascii="Comic Sans MS" w:hAnsi="Comic Sans MS" w:cs="Arial"/>
          <w:sz w:val="20"/>
          <w:szCs w:val="20"/>
        </w:rPr>
        <w:t xml:space="preserve">ont classées en </w:t>
      </w:r>
      <w:r w:rsidR="00761E79">
        <w:rPr>
          <w:rFonts w:ascii="Comic Sans MS" w:hAnsi="Comic Sans MS" w:cs="Arial"/>
          <w:sz w:val="20"/>
          <w:szCs w:val="20"/>
        </w:rPr>
        <w:t>3</w:t>
      </w:r>
      <w:r>
        <w:rPr>
          <w:rFonts w:ascii="Comic Sans MS" w:hAnsi="Comic Sans MS" w:cs="Arial"/>
          <w:sz w:val="20"/>
          <w:szCs w:val="20"/>
        </w:rPr>
        <w:t xml:space="preserve"> catégories qualitatives et tarifaires suivant la date de fabrication et prise en compte de la grille de vétusté</w:t>
      </w:r>
    </w:p>
    <w:p w14:paraId="5EC54D81" w14:textId="07CA11FA" w:rsidR="000C7D76" w:rsidRDefault="000C7D76">
      <w:pPr>
        <w:pStyle w:val="Paragraphedeliste"/>
        <w:numPr>
          <w:ilvl w:val="0"/>
          <w:numId w:val="71"/>
        </w:numPr>
        <w:rPr>
          <w:rFonts w:ascii="Comic Sans MS" w:hAnsi="Comic Sans MS" w:cs="Arial"/>
          <w:sz w:val="20"/>
          <w:szCs w:val="20"/>
        </w:rPr>
      </w:pPr>
      <w:r>
        <w:rPr>
          <w:rFonts w:ascii="Comic Sans MS" w:hAnsi="Comic Sans MS" w:cs="Arial"/>
          <w:sz w:val="20"/>
          <w:szCs w:val="20"/>
        </w:rPr>
        <w:t xml:space="preserve">Résidences </w:t>
      </w:r>
      <w:r w:rsidR="00761E79">
        <w:rPr>
          <w:rFonts w:ascii="Comic Sans MS" w:hAnsi="Comic Sans MS" w:cs="Arial"/>
          <w:sz w:val="20"/>
          <w:szCs w:val="20"/>
        </w:rPr>
        <w:t>et HLL</w:t>
      </w:r>
      <w:r w:rsidR="00761E79">
        <w:rPr>
          <w:rFonts w:ascii="Comic Sans MS" w:hAnsi="Comic Sans MS" w:cs="Arial"/>
          <w:sz w:val="20"/>
          <w:szCs w:val="20"/>
        </w:rPr>
        <w:t xml:space="preserve"> </w:t>
      </w:r>
      <w:r>
        <w:rPr>
          <w:rFonts w:ascii="Comic Sans MS" w:hAnsi="Comic Sans MS" w:cs="Arial"/>
          <w:sz w:val="20"/>
          <w:szCs w:val="20"/>
        </w:rPr>
        <w:t xml:space="preserve">de moins de </w:t>
      </w:r>
      <w:r w:rsidR="00761E79">
        <w:rPr>
          <w:rFonts w:ascii="Comic Sans MS" w:hAnsi="Comic Sans MS" w:cs="Arial"/>
          <w:sz w:val="20"/>
          <w:szCs w:val="20"/>
        </w:rPr>
        <w:t>cinq</w:t>
      </w:r>
      <w:r>
        <w:rPr>
          <w:rFonts w:ascii="Comic Sans MS" w:hAnsi="Comic Sans MS" w:cs="Arial"/>
          <w:sz w:val="20"/>
          <w:szCs w:val="20"/>
        </w:rPr>
        <w:t xml:space="preserve"> ans</w:t>
      </w:r>
      <w:r w:rsidR="00761E79">
        <w:rPr>
          <w:rFonts w:ascii="Comic Sans MS" w:hAnsi="Comic Sans MS" w:cs="Arial"/>
          <w:sz w:val="20"/>
          <w:szCs w:val="20"/>
        </w:rPr>
        <w:t>,</w:t>
      </w:r>
      <w:r>
        <w:rPr>
          <w:rFonts w:ascii="Comic Sans MS" w:hAnsi="Comic Sans MS" w:cs="Arial"/>
          <w:sz w:val="20"/>
          <w:szCs w:val="20"/>
        </w:rPr>
        <w:t xml:space="preserve"> catégorie </w:t>
      </w:r>
      <w:r w:rsidR="00761E79">
        <w:rPr>
          <w:rFonts w:ascii="Comic Sans MS" w:hAnsi="Comic Sans MS" w:cs="Arial"/>
          <w:sz w:val="20"/>
          <w:szCs w:val="20"/>
        </w:rPr>
        <w:t>3</w:t>
      </w:r>
      <w:r>
        <w:rPr>
          <w:rFonts w:ascii="Comic Sans MS" w:hAnsi="Comic Sans MS" w:cs="Arial"/>
          <w:sz w:val="20"/>
          <w:szCs w:val="20"/>
        </w:rPr>
        <w:t xml:space="preserve"> </w:t>
      </w:r>
    </w:p>
    <w:p w14:paraId="6AE07435" w14:textId="3DEAD9E3" w:rsidR="00761E79" w:rsidRPr="00761E79" w:rsidRDefault="00761E79" w:rsidP="00761E79">
      <w:pPr>
        <w:pStyle w:val="Paragraphedeliste"/>
        <w:numPr>
          <w:ilvl w:val="0"/>
          <w:numId w:val="71"/>
        </w:numPr>
        <w:rPr>
          <w:rFonts w:ascii="Comic Sans MS" w:hAnsi="Comic Sans MS" w:cs="Arial"/>
          <w:sz w:val="20"/>
          <w:szCs w:val="20"/>
        </w:rPr>
      </w:pPr>
      <w:r>
        <w:rPr>
          <w:rFonts w:ascii="Comic Sans MS" w:hAnsi="Comic Sans MS" w:cs="Arial"/>
          <w:sz w:val="20"/>
          <w:szCs w:val="20"/>
        </w:rPr>
        <w:t>Résidences et HLL</w:t>
      </w:r>
      <w:r>
        <w:rPr>
          <w:rFonts w:ascii="Comic Sans MS" w:hAnsi="Comic Sans MS" w:cs="Arial"/>
          <w:sz w:val="20"/>
          <w:szCs w:val="20"/>
        </w:rPr>
        <w:t xml:space="preserve"> </w:t>
      </w:r>
      <w:r>
        <w:rPr>
          <w:rFonts w:ascii="Comic Sans MS" w:hAnsi="Comic Sans MS" w:cs="Arial"/>
          <w:sz w:val="20"/>
          <w:szCs w:val="20"/>
        </w:rPr>
        <w:t>de</w:t>
      </w:r>
      <w:r>
        <w:rPr>
          <w:rFonts w:ascii="Comic Sans MS" w:hAnsi="Comic Sans MS" w:cs="Arial"/>
          <w:sz w:val="20"/>
          <w:szCs w:val="20"/>
        </w:rPr>
        <w:t xml:space="preserve"> plus de cinq ans et de</w:t>
      </w:r>
      <w:r>
        <w:rPr>
          <w:rFonts w:ascii="Comic Sans MS" w:hAnsi="Comic Sans MS" w:cs="Arial"/>
          <w:sz w:val="20"/>
          <w:szCs w:val="20"/>
        </w:rPr>
        <w:t xml:space="preserve"> moins de dix ans</w:t>
      </w:r>
      <w:r>
        <w:rPr>
          <w:rFonts w:ascii="Comic Sans MS" w:hAnsi="Comic Sans MS" w:cs="Arial"/>
          <w:sz w:val="20"/>
          <w:szCs w:val="20"/>
        </w:rPr>
        <w:t>,</w:t>
      </w:r>
      <w:r>
        <w:rPr>
          <w:rFonts w:ascii="Comic Sans MS" w:hAnsi="Comic Sans MS" w:cs="Arial"/>
          <w:sz w:val="20"/>
          <w:szCs w:val="20"/>
        </w:rPr>
        <w:t xml:space="preserve"> catégorie 2</w:t>
      </w:r>
    </w:p>
    <w:p w14:paraId="2B0955FE" w14:textId="4C7F5AD9" w:rsidR="000C7D76" w:rsidRPr="000C7D76" w:rsidRDefault="000C7D76">
      <w:pPr>
        <w:pStyle w:val="Paragraphedeliste"/>
        <w:numPr>
          <w:ilvl w:val="0"/>
          <w:numId w:val="71"/>
        </w:numPr>
        <w:rPr>
          <w:rFonts w:ascii="Comic Sans MS" w:hAnsi="Comic Sans MS" w:cs="Arial"/>
          <w:sz w:val="20"/>
          <w:szCs w:val="20"/>
        </w:rPr>
      </w:pPr>
      <w:r>
        <w:rPr>
          <w:rFonts w:ascii="Comic Sans MS" w:hAnsi="Comic Sans MS" w:cs="Arial"/>
          <w:sz w:val="20"/>
          <w:szCs w:val="20"/>
        </w:rPr>
        <w:t>Résidences</w:t>
      </w:r>
      <w:r w:rsidR="00761E79">
        <w:rPr>
          <w:rFonts w:ascii="Comic Sans MS" w:hAnsi="Comic Sans MS" w:cs="Arial"/>
          <w:sz w:val="20"/>
          <w:szCs w:val="20"/>
        </w:rPr>
        <w:t xml:space="preserve"> et HLL</w:t>
      </w:r>
      <w:r>
        <w:rPr>
          <w:rFonts w:ascii="Comic Sans MS" w:hAnsi="Comic Sans MS" w:cs="Arial"/>
          <w:sz w:val="20"/>
          <w:szCs w:val="20"/>
        </w:rPr>
        <w:t xml:space="preserve"> de plus de dix ans</w:t>
      </w:r>
      <w:r w:rsidR="00761E79">
        <w:rPr>
          <w:rFonts w:ascii="Comic Sans MS" w:hAnsi="Comic Sans MS" w:cs="Arial"/>
          <w:sz w:val="20"/>
          <w:szCs w:val="20"/>
        </w:rPr>
        <w:t>,</w:t>
      </w:r>
      <w:r>
        <w:rPr>
          <w:rFonts w:ascii="Comic Sans MS" w:hAnsi="Comic Sans MS" w:cs="Arial"/>
          <w:sz w:val="20"/>
          <w:szCs w:val="20"/>
        </w:rPr>
        <w:t xml:space="preserve"> catégorie 1</w:t>
      </w:r>
    </w:p>
    <w:p w14:paraId="41DB2ACF" w14:textId="1C5BE0D7" w:rsidR="001E392F" w:rsidRDefault="000C7D76" w:rsidP="000C7D76">
      <w:pPr>
        <w:ind w:left="1134"/>
      </w:pPr>
      <w:r>
        <w:rPr>
          <w:rFonts w:ascii="Comic Sans MS" w:hAnsi="Comic Sans MS" w:cs="Arial"/>
          <w:sz w:val="20"/>
          <w:szCs w:val="20"/>
        </w:rPr>
        <w:t>Les sous-locations ne seront possibles que via l’administration du camping aux tarifs unifiés établis par le gestionnaire</w:t>
      </w:r>
      <w:r w:rsidR="001E392F">
        <w:rPr>
          <w:rFonts w:ascii="Comic Sans MS" w:hAnsi="Comic Sans MS" w:cs="Arial"/>
          <w:sz w:val="20"/>
          <w:szCs w:val="20"/>
        </w:rPr>
        <w:t> :</w:t>
      </w:r>
    </w:p>
    <w:p w14:paraId="10061FB1" w14:textId="2EDAD273" w:rsidR="001E392F" w:rsidRPr="001E392F" w:rsidRDefault="001E392F" w:rsidP="001E392F">
      <w:pPr>
        <w:pStyle w:val="Paragraphedeliste"/>
        <w:numPr>
          <w:ilvl w:val="1"/>
          <w:numId w:val="72"/>
        </w:numPr>
        <w:rPr>
          <w:rStyle w:val="Lienhypertexte"/>
          <w:rFonts w:ascii="Comic Sans MS" w:hAnsi="Comic Sans MS" w:cs="Arial"/>
          <w:sz w:val="20"/>
          <w:szCs w:val="20"/>
        </w:rPr>
      </w:pPr>
      <w:r>
        <w:rPr>
          <w:rFonts w:ascii="Comic Sans MS" w:hAnsi="Comic Sans MS" w:cs="Arial"/>
          <w:sz w:val="20"/>
          <w:szCs w:val="20"/>
        </w:rPr>
        <w:lastRenderedPageBreak/>
        <w:fldChar w:fldCharType="begin"/>
      </w:r>
      <w:r>
        <w:rPr>
          <w:rFonts w:ascii="Comic Sans MS" w:hAnsi="Comic Sans MS" w:cs="Arial"/>
          <w:sz w:val="20"/>
          <w:szCs w:val="20"/>
        </w:rPr>
        <w:instrText xml:space="preserve"> HYPERLINK "http://www.campingchateaudelhom.com/camping-chateau-de-lhom/hebergement/offre-cat-1/grille-tarif-1/" </w:instrText>
      </w:r>
      <w:r>
        <w:rPr>
          <w:rFonts w:ascii="Comic Sans MS" w:hAnsi="Comic Sans MS" w:cs="Arial"/>
          <w:sz w:val="20"/>
          <w:szCs w:val="20"/>
        </w:rPr>
      </w:r>
      <w:r>
        <w:rPr>
          <w:rFonts w:ascii="Comic Sans MS" w:hAnsi="Comic Sans MS" w:cs="Arial"/>
          <w:sz w:val="20"/>
          <w:szCs w:val="20"/>
        </w:rPr>
        <w:fldChar w:fldCharType="separate"/>
      </w:r>
      <w:r w:rsidRPr="001E392F">
        <w:rPr>
          <w:rStyle w:val="Lienhypertexte"/>
          <w:rFonts w:ascii="Comic Sans MS" w:hAnsi="Comic Sans MS" w:cs="Arial"/>
          <w:sz w:val="20"/>
          <w:szCs w:val="20"/>
        </w:rPr>
        <w:t>Résidences catégorie 1</w:t>
      </w:r>
    </w:p>
    <w:p w14:paraId="2E6B76F4" w14:textId="491B17C9" w:rsidR="00761E79" w:rsidRPr="00761E79" w:rsidRDefault="001E392F" w:rsidP="00761E79">
      <w:pPr>
        <w:pStyle w:val="Paragraphedeliste"/>
        <w:numPr>
          <w:ilvl w:val="1"/>
          <w:numId w:val="72"/>
        </w:numPr>
        <w:rPr>
          <w:rStyle w:val="Lienhypertexte"/>
          <w:rFonts w:ascii="Comic Sans MS" w:hAnsi="Comic Sans MS" w:cs="Arial"/>
          <w:color w:val="auto"/>
          <w:sz w:val="20"/>
          <w:szCs w:val="20"/>
          <w:u w:val="none"/>
        </w:rPr>
      </w:pPr>
      <w:r>
        <w:rPr>
          <w:rFonts w:ascii="Comic Sans MS" w:hAnsi="Comic Sans MS" w:cs="Arial"/>
          <w:sz w:val="20"/>
          <w:szCs w:val="20"/>
        </w:rPr>
        <w:fldChar w:fldCharType="end"/>
      </w:r>
      <w:hyperlink r:id="rId18" w:history="1">
        <w:r w:rsidRPr="00644DC2">
          <w:rPr>
            <w:rStyle w:val="Lienhypertexte"/>
            <w:rFonts w:ascii="Comic Sans MS" w:hAnsi="Comic Sans MS" w:cs="Arial"/>
            <w:sz w:val="20"/>
            <w:szCs w:val="20"/>
          </w:rPr>
          <w:t>Résidences catégorie 2 et HLL</w:t>
        </w:r>
      </w:hyperlink>
    </w:p>
    <w:p w14:paraId="473AEE48" w14:textId="7CF14275" w:rsidR="00761E79" w:rsidRPr="00761E79" w:rsidRDefault="00761E79" w:rsidP="00761E79">
      <w:pPr>
        <w:pStyle w:val="Paragraphedeliste"/>
        <w:numPr>
          <w:ilvl w:val="1"/>
          <w:numId w:val="72"/>
        </w:numPr>
        <w:rPr>
          <w:rFonts w:ascii="Comic Sans MS" w:hAnsi="Comic Sans MS" w:cs="Arial"/>
          <w:sz w:val="20"/>
          <w:szCs w:val="20"/>
        </w:rPr>
      </w:pPr>
      <w:r>
        <w:rPr>
          <w:rStyle w:val="Lienhypertexte"/>
          <w:rFonts w:ascii="Comic Sans MS" w:hAnsi="Comic Sans MS" w:cs="Arial"/>
          <w:color w:val="auto"/>
          <w:sz w:val="20"/>
          <w:szCs w:val="20"/>
          <w:u w:val="none"/>
        </w:rPr>
        <w:t>Il n’y a pas actuellement de catégorie 3</w:t>
      </w:r>
    </w:p>
    <w:p w14:paraId="6638502A" w14:textId="765C18EB" w:rsidR="000C7D76" w:rsidRDefault="000C7D76" w:rsidP="000C7D76">
      <w:pPr>
        <w:ind w:left="1134"/>
        <w:rPr>
          <w:rFonts w:ascii="Comic Sans MS" w:hAnsi="Comic Sans MS" w:cs="Arial"/>
          <w:sz w:val="20"/>
          <w:szCs w:val="20"/>
        </w:rPr>
      </w:pPr>
      <w:r>
        <w:rPr>
          <w:rFonts w:ascii="Comic Sans MS" w:hAnsi="Comic Sans MS" w:cs="Arial"/>
          <w:sz w:val="20"/>
          <w:szCs w:val="20"/>
        </w:rPr>
        <w:t xml:space="preserve">La répartition du produit de la sous-location sera de 70% pour le propriétaire et </w:t>
      </w:r>
      <w:r w:rsidR="00761E79">
        <w:rPr>
          <w:rFonts w:ascii="Comic Sans MS" w:hAnsi="Comic Sans MS" w:cs="Arial"/>
          <w:sz w:val="20"/>
          <w:szCs w:val="20"/>
        </w:rPr>
        <w:t xml:space="preserve">de </w:t>
      </w:r>
      <w:r>
        <w:rPr>
          <w:rFonts w:ascii="Comic Sans MS" w:hAnsi="Comic Sans MS" w:cs="Arial"/>
          <w:sz w:val="20"/>
          <w:szCs w:val="20"/>
        </w:rPr>
        <w:t xml:space="preserve">30% pour le gestionnaire, calculée sur le montant total HT du séjour concerné, à l’exception des frais de dossier et taxes. </w:t>
      </w:r>
    </w:p>
    <w:p w14:paraId="1968449C" w14:textId="105B42AF" w:rsidR="000C7D76" w:rsidRDefault="000C7D76" w:rsidP="000C7D76">
      <w:pPr>
        <w:ind w:left="1134"/>
        <w:rPr>
          <w:rFonts w:ascii="Comic Sans MS" w:hAnsi="Comic Sans MS" w:cs="Arial"/>
          <w:sz w:val="20"/>
          <w:szCs w:val="20"/>
        </w:rPr>
      </w:pPr>
      <w:r>
        <w:rPr>
          <w:rFonts w:ascii="Comic Sans MS" w:hAnsi="Comic Sans MS" w:cs="Arial"/>
          <w:sz w:val="20"/>
          <w:szCs w:val="20"/>
        </w:rPr>
        <w:t>La réversion du produit des sous-locations aura lieu en fin de période d’ouverture, courant octobre, avec possibilité, sur demande du locataire</w:t>
      </w:r>
      <w:r w:rsidR="00AF6526">
        <w:rPr>
          <w:rFonts w:ascii="Comic Sans MS" w:hAnsi="Comic Sans MS" w:cs="Arial"/>
          <w:sz w:val="20"/>
          <w:szCs w:val="20"/>
        </w:rPr>
        <w:t xml:space="preserve"> et</w:t>
      </w:r>
      <w:r>
        <w:rPr>
          <w:rFonts w:ascii="Comic Sans MS" w:hAnsi="Comic Sans MS" w:cs="Arial"/>
          <w:sz w:val="20"/>
          <w:szCs w:val="20"/>
        </w:rPr>
        <w:t xml:space="preserve"> propriétaire loueur, d’affecter ce produit aux loyers à venir de son contrat et/ou aux prestations annexes restant dues. Deux cas de figure possibles :</w:t>
      </w:r>
    </w:p>
    <w:p w14:paraId="501CD6FC" w14:textId="77777777" w:rsidR="000C7D76" w:rsidRPr="00DE6D1F" w:rsidRDefault="000C7D76">
      <w:pPr>
        <w:pStyle w:val="Paragraphedeliste"/>
        <w:numPr>
          <w:ilvl w:val="0"/>
          <w:numId w:val="73"/>
        </w:numPr>
        <w:rPr>
          <w:rFonts w:ascii="Comic Sans MS" w:hAnsi="Comic Sans MS" w:cs="Arial"/>
          <w:sz w:val="20"/>
          <w:szCs w:val="20"/>
          <w:u w:val="single"/>
        </w:rPr>
      </w:pPr>
      <w:r w:rsidRPr="00DE6D1F">
        <w:rPr>
          <w:rFonts w:ascii="Comic Sans MS" w:hAnsi="Comic Sans MS" w:cs="Arial"/>
          <w:sz w:val="20"/>
          <w:szCs w:val="20"/>
          <w:u w:val="single"/>
        </w:rPr>
        <w:t>Le montant est inférieur à la quote-part loyer et/ou prestations restantes dues jusqu’au 31/12</w:t>
      </w:r>
    </w:p>
    <w:p w14:paraId="7D7051DE" w14:textId="77777777" w:rsidR="000C7D76" w:rsidRDefault="000C7D76" w:rsidP="000C7D76">
      <w:pPr>
        <w:pStyle w:val="Paragraphedeliste"/>
        <w:ind w:left="1647"/>
        <w:rPr>
          <w:rFonts w:ascii="Comic Sans MS" w:hAnsi="Comic Sans MS" w:cs="Arial"/>
          <w:sz w:val="20"/>
          <w:szCs w:val="20"/>
        </w:rPr>
      </w:pPr>
      <w:r>
        <w:rPr>
          <w:rFonts w:ascii="Comic Sans MS" w:hAnsi="Comic Sans MS" w:cs="Arial"/>
          <w:sz w:val="20"/>
          <w:szCs w:val="20"/>
        </w:rPr>
        <w:t>Il est affecté au règlement en totalité et le solde à payer sur la saison en cours sera communiqué au locataire avec les justificatifs appropriés</w:t>
      </w:r>
    </w:p>
    <w:p w14:paraId="5901A70F" w14:textId="77777777" w:rsidR="000C7D76" w:rsidRPr="00DE6D1F" w:rsidRDefault="000C7D76">
      <w:pPr>
        <w:pStyle w:val="Paragraphedeliste"/>
        <w:numPr>
          <w:ilvl w:val="0"/>
          <w:numId w:val="73"/>
        </w:numPr>
        <w:rPr>
          <w:rFonts w:ascii="Comic Sans MS" w:hAnsi="Comic Sans MS" w:cs="Arial"/>
          <w:sz w:val="20"/>
          <w:szCs w:val="20"/>
          <w:u w:val="single"/>
        </w:rPr>
      </w:pPr>
      <w:r w:rsidRPr="00DE6D1F">
        <w:rPr>
          <w:rFonts w:ascii="Comic Sans MS" w:hAnsi="Comic Sans MS" w:cs="Arial"/>
          <w:sz w:val="20"/>
          <w:szCs w:val="20"/>
          <w:u w:val="single"/>
        </w:rPr>
        <w:t>Le montant est supérieur à la quote-part restante due jusqu’au 31/12</w:t>
      </w:r>
    </w:p>
    <w:p w14:paraId="2F72DC91" w14:textId="2102B9E9" w:rsidR="000C7D76" w:rsidRPr="005917A7" w:rsidRDefault="000C7D76" w:rsidP="000C7D76">
      <w:pPr>
        <w:pStyle w:val="Paragraphedeliste"/>
        <w:ind w:left="1647"/>
        <w:rPr>
          <w:rFonts w:ascii="Comic Sans MS" w:hAnsi="Comic Sans MS" w:cs="Arial"/>
          <w:sz w:val="20"/>
          <w:szCs w:val="20"/>
        </w:rPr>
      </w:pPr>
      <w:r>
        <w:rPr>
          <w:rFonts w:ascii="Comic Sans MS" w:hAnsi="Comic Sans MS" w:cs="Arial"/>
          <w:sz w:val="20"/>
          <w:szCs w:val="20"/>
        </w:rPr>
        <w:t xml:space="preserve">Les sommes dues sont affectées au règlement du solde du compte jusqu’au 31/12 et l’excédent génèrera un report créditeur sur la saison suivante qui ne pourra être ventilé qu’une fois la saison suivante </w:t>
      </w:r>
      <w:r w:rsidR="009026CA">
        <w:rPr>
          <w:rFonts w:ascii="Comic Sans MS" w:hAnsi="Comic Sans MS" w:cs="Arial"/>
          <w:sz w:val="20"/>
          <w:szCs w:val="20"/>
        </w:rPr>
        <w:t>créée</w:t>
      </w:r>
      <w:r>
        <w:rPr>
          <w:rFonts w:ascii="Comic Sans MS" w:hAnsi="Comic Sans MS" w:cs="Arial"/>
          <w:sz w:val="20"/>
          <w:szCs w:val="20"/>
        </w:rPr>
        <w:t xml:space="preserve"> et active</w:t>
      </w:r>
      <w:r w:rsidR="00AF6526">
        <w:rPr>
          <w:rFonts w:ascii="Comic Sans MS" w:hAnsi="Comic Sans MS" w:cs="Arial"/>
          <w:sz w:val="20"/>
          <w:szCs w:val="20"/>
        </w:rPr>
        <w:t>,</w:t>
      </w:r>
      <w:r>
        <w:rPr>
          <w:rFonts w:ascii="Comic Sans MS" w:hAnsi="Comic Sans MS" w:cs="Arial"/>
          <w:sz w:val="20"/>
          <w:szCs w:val="20"/>
        </w:rPr>
        <w:t xml:space="preserve"> à partir du 01/01 suivant la saison en cours.</w:t>
      </w:r>
    </w:p>
    <w:p w14:paraId="648472A7" w14:textId="382874FA" w:rsidR="000C7D76" w:rsidRDefault="000C7D76" w:rsidP="000C7D76">
      <w:pPr>
        <w:ind w:left="1647" w:firstLine="54"/>
        <w:rPr>
          <w:rFonts w:ascii="Comic Sans MS" w:hAnsi="Comic Sans MS" w:cs="Arial"/>
          <w:sz w:val="20"/>
          <w:szCs w:val="20"/>
        </w:rPr>
      </w:pPr>
      <w:r>
        <w:rPr>
          <w:rFonts w:ascii="Comic Sans MS" w:hAnsi="Comic Sans MS" w:cs="Arial"/>
          <w:sz w:val="20"/>
          <w:szCs w:val="20"/>
        </w:rPr>
        <w:t>Une sous-location « en no show « qui ne respecterait pas ce processus verra ses occupants expulsés et le locataire mis en demeure (voir le contrat) pour non-respect d</w:t>
      </w:r>
      <w:r w:rsidR="009D39CD">
        <w:rPr>
          <w:rFonts w:ascii="Comic Sans MS" w:hAnsi="Comic Sans MS" w:cs="Arial"/>
          <w:sz w:val="20"/>
          <w:szCs w:val="20"/>
        </w:rPr>
        <w:t>e ce dernier</w:t>
      </w:r>
      <w:r>
        <w:rPr>
          <w:rFonts w:ascii="Comic Sans MS" w:hAnsi="Comic Sans MS" w:cs="Arial"/>
          <w:sz w:val="20"/>
          <w:szCs w:val="20"/>
        </w:rPr>
        <w:t>.</w:t>
      </w:r>
    </w:p>
    <w:p w14:paraId="0E2A3B0F" w14:textId="4259085C" w:rsidR="00305014" w:rsidRPr="00712A14" w:rsidRDefault="00305014" w:rsidP="000C7D76">
      <w:pPr>
        <w:ind w:left="1080" w:firstLine="567"/>
        <w:rPr>
          <w:rFonts w:ascii="Comic Sans MS" w:hAnsi="Comic Sans MS" w:cs="Arial"/>
          <w:sz w:val="20"/>
          <w:szCs w:val="20"/>
        </w:rPr>
      </w:pPr>
      <w:r w:rsidRPr="00712A14">
        <w:rPr>
          <w:rFonts w:ascii="Comic Sans MS" w:hAnsi="Comic Sans MS" w:cs="Arial"/>
          <w:sz w:val="20"/>
          <w:szCs w:val="20"/>
        </w:rPr>
        <w:t xml:space="preserve">Nota : la plupart des documents sont </w:t>
      </w:r>
      <w:hyperlink r:id="rId19" w:history="1">
        <w:r w:rsidRPr="00812DEB">
          <w:rPr>
            <w:rStyle w:val="Lienhypertexte"/>
            <w:rFonts w:ascii="Comic Sans MS" w:hAnsi="Comic Sans MS" w:cs="Arial"/>
            <w:sz w:val="20"/>
            <w:szCs w:val="20"/>
          </w:rPr>
          <w:t>téléchargeables</w:t>
        </w:r>
      </w:hyperlink>
      <w:r w:rsidRPr="00712A14">
        <w:rPr>
          <w:rFonts w:ascii="Comic Sans MS" w:hAnsi="Comic Sans MS" w:cs="Arial"/>
          <w:sz w:val="20"/>
          <w:szCs w:val="20"/>
        </w:rPr>
        <w:t xml:space="preserve"> sur le site</w:t>
      </w:r>
      <w:r w:rsidR="00DD49DA">
        <w:rPr>
          <w:rFonts w:ascii="Comic Sans MS" w:hAnsi="Comic Sans MS" w:cs="Arial"/>
          <w:sz w:val="20"/>
          <w:szCs w:val="20"/>
        </w:rPr>
        <w:t xml:space="preserve"> du camping</w:t>
      </w:r>
    </w:p>
    <w:p w14:paraId="05285CAF" w14:textId="34177C5E" w:rsidR="004B6EA5" w:rsidRPr="002C3CC2" w:rsidRDefault="004B6EA5" w:rsidP="009C4E75">
      <w:pPr>
        <w:pStyle w:val="Titre3"/>
      </w:pPr>
      <w:bookmarkStart w:id="18" w:name="_4-1-2_Emplacements_«"/>
      <w:bookmarkStart w:id="19" w:name="_Toc120869200"/>
      <w:bookmarkStart w:id="20" w:name="_Toc123536954"/>
      <w:bookmarkEnd w:id="18"/>
      <w:r w:rsidRPr="00DA52C2">
        <w:rPr>
          <w:b/>
          <w:bCs/>
        </w:rPr>
        <w:t>4-</w:t>
      </w:r>
      <w:r w:rsidR="00C21C63" w:rsidRPr="00DA52C2">
        <w:rPr>
          <w:b/>
          <w:bCs/>
        </w:rPr>
        <w:t>1-</w:t>
      </w:r>
      <w:r w:rsidRPr="00DA52C2">
        <w:rPr>
          <w:b/>
          <w:bCs/>
        </w:rPr>
        <w:t>2</w:t>
      </w:r>
      <w:r w:rsidRPr="002C3CC2">
        <w:t xml:space="preserve"> </w:t>
      </w:r>
      <w:r w:rsidR="00840331" w:rsidRPr="002C3CC2">
        <w:t>E</w:t>
      </w:r>
      <w:r w:rsidRPr="002C3CC2">
        <w:t>mplacement</w:t>
      </w:r>
      <w:r w:rsidR="00840331" w:rsidRPr="002C3CC2">
        <w:t>s</w:t>
      </w:r>
      <w:r w:rsidRPr="002C3CC2">
        <w:t xml:space="preserve"> « locatifs » (nus ou équipés)</w:t>
      </w:r>
      <w:bookmarkEnd w:id="19"/>
      <w:bookmarkEnd w:id="20"/>
    </w:p>
    <w:p w14:paraId="78785BD2" w14:textId="40D52B6B" w:rsidR="005466B5" w:rsidRDefault="004B6EA5" w:rsidP="00666BCA">
      <w:pPr>
        <w:ind w:left="567"/>
        <w:rPr>
          <w:rFonts w:ascii="Comic Sans MS" w:hAnsi="Comic Sans MS" w:cs="Arial"/>
          <w:sz w:val="20"/>
          <w:szCs w:val="20"/>
        </w:rPr>
      </w:pPr>
      <w:r w:rsidRPr="00712A14">
        <w:rPr>
          <w:rFonts w:ascii="Comic Sans MS" w:hAnsi="Comic Sans MS" w:cs="Arial"/>
          <w:sz w:val="20"/>
          <w:szCs w:val="20"/>
        </w:rPr>
        <w:t xml:space="preserve">L’accueil est en charge de répondre à toutes </w:t>
      </w:r>
      <w:r w:rsidR="007F2BBB">
        <w:rPr>
          <w:rFonts w:ascii="Comic Sans MS" w:hAnsi="Comic Sans MS" w:cs="Arial"/>
          <w:sz w:val="20"/>
          <w:szCs w:val="20"/>
        </w:rPr>
        <w:t>les</w:t>
      </w:r>
      <w:r w:rsidRPr="00712A14">
        <w:rPr>
          <w:rFonts w:ascii="Comic Sans MS" w:hAnsi="Comic Sans MS" w:cs="Arial"/>
          <w:sz w:val="20"/>
          <w:szCs w:val="20"/>
        </w:rPr>
        <w:t xml:space="preserve"> questions préalable</w:t>
      </w:r>
      <w:r w:rsidR="00742421">
        <w:rPr>
          <w:rFonts w:ascii="Comic Sans MS" w:hAnsi="Comic Sans MS" w:cs="Arial"/>
          <w:sz w:val="20"/>
          <w:szCs w:val="20"/>
        </w:rPr>
        <w:t>s</w:t>
      </w:r>
      <w:r w:rsidRPr="00712A14">
        <w:rPr>
          <w:rFonts w:ascii="Comic Sans MS" w:hAnsi="Comic Sans MS" w:cs="Arial"/>
          <w:sz w:val="20"/>
          <w:szCs w:val="20"/>
        </w:rPr>
        <w:t xml:space="preserve"> à </w:t>
      </w:r>
      <w:r w:rsidR="007F2BBB">
        <w:rPr>
          <w:rFonts w:ascii="Comic Sans MS" w:hAnsi="Comic Sans MS" w:cs="Arial"/>
          <w:sz w:val="20"/>
          <w:szCs w:val="20"/>
        </w:rPr>
        <w:t>chaque</w:t>
      </w:r>
      <w:r w:rsidRPr="00712A14">
        <w:rPr>
          <w:rFonts w:ascii="Comic Sans MS" w:hAnsi="Comic Sans MS" w:cs="Arial"/>
          <w:sz w:val="20"/>
          <w:szCs w:val="20"/>
        </w:rPr>
        <w:t xml:space="preserve"> </w:t>
      </w:r>
      <w:r w:rsidR="00666BCA">
        <w:rPr>
          <w:rFonts w:ascii="Comic Sans MS" w:hAnsi="Comic Sans MS" w:cs="Arial"/>
          <w:sz w:val="20"/>
          <w:szCs w:val="20"/>
        </w:rPr>
        <w:t>pré-</w:t>
      </w:r>
      <w:r w:rsidRPr="00712A14">
        <w:rPr>
          <w:rFonts w:ascii="Comic Sans MS" w:hAnsi="Comic Sans MS" w:cs="Arial"/>
          <w:sz w:val="20"/>
          <w:szCs w:val="20"/>
        </w:rPr>
        <w:t>demande de réservation</w:t>
      </w:r>
      <w:r w:rsidR="00156DA3">
        <w:rPr>
          <w:rFonts w:ascii="Comic Sans MS" w:hAnsi="Comic Sans MS" w:cs="Arial"/>
          <w:sz w:val="20"/>
          <w:szCs w:val="20"/>
        </w:rPr>
        <w:t xml:space="preserve"> et en particulier de la disponibilité et des tarifs</w:t>
      </w:r>
      <w:r w:rsidRPr="00712A14">
        <w:rPr>
          <w:rFonts w:ascii="Comic Sans MS" w:hAnsi="Comic Sans MS" w:cs="Arial"/>
          <w:sz w:val="20"/>
          <w:szCs w:val="20"/>
        </w:rPr>
        <w:t xml:space="preserve">. </w:t>
      </w:r>
    </w:p>
    <w:p w14:paraId="47489AA5" w14:textId="52B65A96" w:rsidR="00742421" w:rsidRDefault="00742421" w:rsidP="00C21C63">
      <w:pPr>
        <w:ind w:firstLine="567"/>
        <w:rPr>
          <w:rFonts w:ascii="Comic Sans MS" w:hAnsi="Comic Sans MS" w:cs="Arial"/>
          <w:sz w:val="20"/>
          <w:szCs w:val="20"/>
        </w:rPr>
      </w:pPr>
      <w:r>
        <w:rPr>
          <w:rFonts w:ascii="Comic Sans MS" w:hAnsi="Comic Sans MS" w:cs="Arial"/>
          <w:sz w:val="20"/>
          <w:szCs w:val="20"/>
        </w:rPr>
        <w:t>Les emplacements nus (destinés aux campeurs) sont loués par le camping</w:t>
      </w:r>
      <w:r w:rsidR="00BC2843">
        <w:rPr>
          <w:rFonts w:ascii="Comic Sans MS" w:hAnsi="Comic Sans MS" w:cs="Arial"/>
          <w:sz w:val="20"/>
          <w:szCs w:val="20"/>
        </w:rPr>
        <w:t>.</w:t>
      </w:r>
    </w:p>
    <w:p w14:paraId="470EA744" w14:textId="37904F10" w:rsidR="00156DA3" w:rsidRDefault="00742421" w:rsidP="00C21C63">
      <w:pPr>
        <w:ind w:left="567"/>
        <w:rPr>
          <w:rFonts w:ascii="Comic Sans MS" w:hAnsi="Comic Sans MS" w:cs="Arial"/>
          <w:sz w:val="20"/>
          <w:szCs w:val="20"/>
        </w:rPr>
      </w:pPr>
      <w:r>
        <w:rPr>
          <w:rFonts w:ascii="Comic Sans MS" w:hAnsi="Comic Sans MS" w:cs="Arial"/>
          <w:sz w:val="20"/>
          <w:szCs w:val="20"/>
        </w:rPr>
        <w:t xml:space="preserve">Les emplacements équipés (mobile home ou autre) sont soit des locations </w:t>
      </w:r>
      <w:r w:rsidR="00FE1CAA">
        <w:rPr>
          <w:rFonts w:ascii="Comic Sans MS" w:hAnsi="Comic Sans MS" w:cs="Arial"/>
          <w:sz w:val="20"/>
          <w:szCs w:val="20"/>
        </w:rPr>
        <w:t>(</w:t>
      </w:r>
      <w:r w:rsidR="005B43BD">
        <w:rPr>
          <w:rFonts w:ascii="Comic Sans MS" w:hAnsi="Comic Sans MS" w:cs="Arial"/>
          <w:sz w:val="20"/>
          <w:szCs w:val="20"/>
        </w:rPr>
        <w:t xml:space="preserve">le propriétaire est le </w:t>
      </w:r>
      <w:r w:rsidR="00FE1CAA">
        <w:rPr>
          <w:rFonts w:ascii="Comic Sans MS" w:hAnsi="Comic Sans MS" w:cs="Arial"/>
          <w:sz w:val="20"/>
          <w:szCs w:val="20"/>
        </w:rPr>
        <w:t>camping</w:t>
      </w:r>
      <w:r>
        <w:rPr>
          <w:rFonts w:ascii="Comic Sans MS" w:hAnsi="Comic Sans MS" w:cs="Arial"/>
          <w:sz w:val="20"/>
          <w:szCs w:val="20"/>
        </w:rPr>
        <w:t>) soit des sous</w:t>
      </w:r>
      <w:r w:rsidR="005B43BD">
        <w:rPr>
          <w:rFonts w:ascii="Comic Sans MS" w:hAnsi="Comic Sans MS" w:cs="Arial"/>
          <w:sz w:val="20"/>
          <w:szCs w:val="20"/>
        </w:rPr>
        <w:t>-</w:t>
      </w:r>
      <w:r>
        <w:rPr>
          <w:rFonts w:ascii="Comic Sans MS" w:hAnsi="Comic Sans MS" w:cs="Arial"/>
          <w:sz w:val="20"/>
          <w:szCs w:val="20"/>
        </w:rPr>
        <w:t>locations (</w:t>
      </w:r>
      <w:r w:rsidR="00156DA3">
        <w:rPr>
          <w:rFonts w:ascii="Comic Sans MS" w:hAnsi="Comic Sans MS" w:cs="Arial"/>
          <w:sz w:val="20"/>
          <w:szCs w:val="20"/>
        </w:rPr>
        <w:t xml:space="preserve">le </w:t>
      </w:r>
      <w:r>
        <w:rPr>
          <w:rFonts w:ascii="Comic Sans MS" w:hAnsi="Comic Sans MS" w:cs="Arial"/>
          <w:sz w:val="20"/>
          <w:szCs w:val="20"/>
        </w:rPr>
        <w:t>propriétaire</w:t>
      </w:r>
      <w:r w:rsidR="00FE1CAA">
        <w:rPr>
          <w:rFonts w:ascii="Comic Sans MS" w:hAnsi="Comic Sans MS" w:cs="Arial"/>
          <w:sz w:val="20"/>
          <w:szCs w:val="20"/>
        </w:rPr>
        <w:t xml:space="preserve"> </w:t>
      </w:r>
      <w:r w:rsidR="00156DA3">
        <w:rPr>
          <w:rFonts w:ascii="Comic Sans MS" w:hAnsi="Comic Sans MS" w:cs="Arial"/>
          <w:sz w:val="20"/>
          <w:szCs w:val="20"/>
        </w:rPr>
        <w:t xml:space="preserve">est un locataire </w:t>
      </w:r>
      <w:r w:rsidR="00FE1CAA">
        <w:rPr>
          <w:rFonts w:ascii="Comic Sans MS" w:hAnsi="Comic Sans MS" w:cs="Arial"/>
          <w:sz w:val="20"/>
          <w:szCs w:val="20"/>
        </w:rPr>
        <w:t>privé)</w:t>
      </w:r>
      <w:r w:rsidR="00BC2843">
        <w:rPr>
          <w:rFonts w:ascii="Comic Sans MS" w:hAnsi="Comic Sans MS" w:cs="Arial"/>
          <w:sz w:val="20"/>
          <w:szCs w:val="20"/>
        </w:rPr>
        <w:t xml:space="preserve"> et</w:t>
      </w:r>
      <w:r w:rsidR="005B43BD">
        <w:rPr>
          <w:rFonts w:ascii="Comic Sans MS" w:hAnsi="Comic Sans MS" w:cs="Arial"/>
          <w:sz w:val="20"/>
          <w:szCs w:val="20"/>
        </w:rPr>
        <w:t xml:space="preserve"> sont</w:t>
      </w:r>
      <w:r w:rsidR="00BC2843">
        <w:rPr>
          <w:rFonts w:ascii="Comic Sans MS" w:hAnsi="Comic Sans MS" w:cs="Arial"/>
          <w:sz w:val="20"/>
          <w:szCs w:val="20"/>
        </w:rPr>
        <w:t xml:space="preserve"> traités exactement de la même manière.</w:t>
      </w:r>
      <w:r w:rsidR="00FE1CAA">
        <w:rPr>
          <w:rFonts w:ascii="Comic Sans MS" w:hAnsi="Comic Sans MS" w:cs="Arial"/>
          <w:sz w:val="20"/>
          <w:szCs w:val="20"/>
        </w:rPr>
        <w:t xml:space="preserve"> </w:t>
      </w:r>
    </w:p>
    <w:p w14:paraId="3635F7BF" w14:textId="24770071" w:rsidR="00AF6526" w:rsidRDefault="00AF6526" w:rsidP="00C21C63">
      <w:pPr>
        <w:ind w:left="567"/>
        <w:rPr>
          <w:rFonts w:ascii="Comic Sans MS" w:hAnsi="Comic Sans MS" w:cs="Arial"/>
          <w:sz w:val="20"/>
          <w:szCs w:val="20"/>
        </w:rPr>
      </w:pPr>
      <w:r>
        <w:rPr>
          <w:rFonts w:ascii="Comic Sans MS" w:hAnsi="Comic Sans MS" w:cs="Arial"/>
          <w:sz w:val="20"/>
          <w:szCs w:val="20"/>
        </w:rPr>
        <w:t>Les propriétaires loueurs veilleront à communiquer avant l’ouverture commerciale (1</w:t>
      </w:r>
      <w:r w:rsidRPr="00AF6526">
        <w:rPr>
          <w:rFonts w:ascii="Comic Sans MS" w:hAnsi="Comic Sans MS" w:cs="Arial"/>
          <w:sz w:val="20"/>
          <w:szCs w:val="20"/>
          <w:vertAlign w:val="superscript"/>
        </w:rPr>
        <w:t>er</w:t>
      </w:r>
      <w:r>
        <w:rPr>
          <w:rFonts w:ascii="Comic Sans MS" w:hAnsi="Comic Sans MS" w:cs="Arial"/>
          <w:sz w:val="20"/>
          <w:szCs w:val="20"/>
        </w:rPr>
        <w:t xml:space="preserve"> mars) les dates de mise à disposition de leur résidence ainsi que toutes les informations relatives à ladite résidence et en particulier un descriptif à jour.</w:t>
      </w:r>
    </w:p>
    <w:p w14:paraId="1C773E06" w14:textId="04E1E796" w:rsidR="00FE1CAA" w:rsidRDefault="00AF6526" w:rsidP="00C21C63">
      <w:pPr>
        <w:ind w:left="567"/>
        <w:rPr>
          <w:rFonts w:ascii="Comic Sans MS" w:hAnsi="Comic Sans MS" w:cs="Arial"/>
          <w:sz w:val="20"/>
          <w:szCs w:val="20"/>
        </w:rPr>
      </w:pPr>
      <w:r>
        <w:rPr>
          <w:rFonts w:ascii="Comic Sans MS" w:hAnsi="Comic Sans MS" w:cs="Arial"/>
          <w:sz w:val="20"/>
          <w:szCs w:val="20"/>
        </w:rPr>
        <w:t>Ce</w:t>
      </w:r>
      <w:r w:rsidR="00FE1CAA">
        <w:rPr>
          <w:rFonts w:ascii="Comic Sans MS" w:hAnsi="Comic Sans MS" w:cs="Arial"/>
          <w:sz w:val="20"/>
          <w:szCs w:val="20"/>
        </w:rPr>
        <w:t xml:space="preserve"> descriptif individuel simplifié </w:t>
      </w:r>
      <w:r w:rsidR="00166A9F" w:rsidRPr="005B43BD">
        <w:rPr>
          <w:rFonts w:ascii="Comic Sans MS" w:hAnsi="Comic Sans MS" w:cs="Arial"/>
          <w:sz w:val="20"/>
          <w:szCs w:val="20"/>
          <w:u w:val="single"/>
        </w:rPr>
        <w:t>sous la responsabilité du propriétaire de la résidence mobile</w:t>
      </w:r>
      <w:r w:rsidR="00166A9F">
        <w:rPr>
          <w:rFonts w:ascii="Comic Sans MS" w:hAnsi="Comic Sans MS" w:cs="Arial"/>
          <w:sz w:val="20"/>
          <w:szCs w:val="20"/>
        </w:rPr>
        <w:t xml:space="preserve"> </w:t>
      </w:r>
      <w:r w:rsidR="00FE1CAA">
        <w:rPr>
          <w:rFonts w:ascii="Comic Sans MS" w:hAnsi="Comic Sans MS" w:cs="Arial"/>
          <w:sz w:val="20"/>
          <w:szCs w:val="20"/>
        </w:rPr>
        <w:t xml:space="preserve">est disponible auprès de la réception et est accessible sur le site internet du </w:t>
      </w:r>
      <w:r w:rsidR="00933ED9">
        <w:rPr>
          <w:rFonts w:ascii="Comic Sans MS" w:hAnsi="Comic Sans MS" w:cs="Arial"/>
          <w:sz w:val="20"/>
          <w:szCs w:val="20"/>
        </w:rPr>
        <w:t>camping</w:t>
      </w:r>
      <w:r w:rsidR="00DF0726">
        <w:rPr>
          <w:rFonts w:ascii="Comic Sans MS" w:hAnsi="Comic Sans MS" w:cs="Arial"/>
          <w:sz w:val="20"/>
          <w:szCs w:val="20"/>
        </w:rPr>
        <w:t xml:space="preserve"> à partir du lien suivant</w:t>
      </w:r>
    </w:p>
    <w:p w14:paraId="790749FD" w14:textId="2D4BB6BC" w:rsidR="00FE16E0" w:rsidRDefault="00DF0726" w:rsidP="00C21C63">
      <w:pPr>
        <w:ind w:left="567"/>
        <w:rPr>
          <w:rFonts w:ascii="Comic Sans MS" w:hAnsi="Comic Sans MS" w:cs="Arial"/>
          <w:sz w:val="20"/>
          <w:szCs w:val="20"/>
        </w:rPr>
      </w:pPr>
      <w:r>
        <w:rPr>
          <w:rFonts w:ascii="Comic Sans MS" w:hAnsi="Comic Sans MS" w:cs="Arial"/>
          <w:sz w:val="20"/>
          <w:szCs w:val="20"/>
        </w:rPr>
        <w:t xml:space="preserve">en suivant le lien </w:t>
      </w:r>
      <w:r w:rsidR="00FE16E0">
        <w:rPr>
          <w:rFonts w:ascii="Comic Sans MS" w:hAnsi="Comic Sans MS" w:cs="Arial"/>
          <w:sz w:val="20"/>
          <w:szCs w:val="20"/>
        </w:rPr>
        <w:t xml:space="preserve"> </w:t>
      </w:r>
    </w:p>
    <w:p w14:paraId="4CAE0D48" w14:textId="44141C1D" w:rsidR="0085523C" w:rsidRDefault="0085523C" w:rsidP="00C21C63">
      <w:pPr>
        <w:ind w:left="567"/>
        <w:rPr>
          <w:rFonts w:ascii="Comic Sans MS" w:hAnsi="Comic Sans MS" w:cs="Arial"/>
          <w:sz w:val="20"/>
          <w:szCs w:val="20"/>
        </w:rPr>
      </w:pPr>
      <w:r>
        <w:rPr>
          <w:rFonts w:ascii="Comic Sans MS" w:hAnsi="Comic Sans MS" w:cs="Arial"/>
          <w:sz w:val="20"/>
          <w:szCs w:val="20"/>
        </w:rPr>
        <w:t>pour la catégorie 1</w:t>
      </w:r>
    </w:p>
    <w:p w14:paraId="6909475E" w14:textId="52875648" w:rsidR="00FE16E0" w:rsidRDefault="00000000" w:rsidP="00C21C63">
      <w:pPr>
        <w:ind w:left="567"/>
        <w:rPr>
          <w:rFonts w:ascii="Comic Sans MS" w:hAnsi="Comic Sans MS" w:cs="Arial"/>
          <w:sz w:val="20"/>
          <w:szCs w:val="20"/>
        </w:rPr>
      </w:pPr>
      <w:hyperlink r:id="rId20" w:history="1">
        <w:r w:rsidR="00FE16E0" w:rsidRPr="003109A7">
          <w:rPr>
            <w:rStyle w:val="Lienhypertexte"/>
            <w:rFonts w:ascii="Comic Sans MS" w:hAnsi="Comic Sans MS" w:cs="Arial"/>
            <w:sz w:val="20"/>
            <w:szCs w:val="20"/>
          </w:rPr>
          <w:t>http://www.campingchateaudelhom.com/camping-chateau-de-lhom/hebergement/offre-cat-1/</w:t>
        </w:r>
      </w:hyperlink>
      <w:r w:rsidR="00FE16E0" w:rsidRPr="00FE16E0">
        <w:rPr>
          <w:rFonts w:ascii="Comic Sans MS" w:hAnsi="Comic Sans MS" w:cs="Arial"/>
          <w:sz w:val="20"/>
          <w:szCs w:val="20"/>
        </w:rPr>
        <w:t xml:space="preserve"> </w:t>
      </w:r>
    </w:p>
    <w:p w14:paraId="2D05E884" w14:textId="78AC293F" w:rsidR="0085523C" w:rsidRDefault="0085523C" w:rsidP="00C21C63">
      <w:pPr>
        <w:ind w:left="567"/>
        <w:rPr>
          <w:rFonts w:ascii="Comic Sans MS" w:hAnsi="Comic Sans MS" w:cs="Arial"/>
          <w:sz w:val="20"/>
          <w:szCs w:val="20"/>
        </w:rPr>
      </w:pPr>
      <w:r>
        <w:rPr>
          <w:rFonts w:ascii="Comic Sans MS" w:hAnsi="Comic Sans MS" w:cs="Arial"/>
          <w:sz w:val="20"/>
          <w:szCs w:val="20"/>
        </w:rPr>
        <w:t>pour la catégorie 2</w:t>
      </w:r>
    </w:p>
    <w:p w14:paraId="28DD02B0" w14:textId="2B819E1B" w:rsidR="003C1E6F" w:rsidRDefault="00000000" w:rsidP="00C21C63">
      <w:pPr>
        <w:ind w:left="567"/>
        <w:rPr>
          <w:rFonts w:ascii="Comic Sans MS" w:hAnsi="Comic Sans MS" w:cs="Arial"/>
          <w:sz w:val="20"/>
          <w:szCs w:val="20"/>
        </w:rPr>
      </w:pPr>
      <w:hyperlink r:id="rId21" w:history="1">
        <w:r w:rsidR="003C1E6F" w:rsidRPr="003109A7">
          <w:rPr>
            <w:rStyle w:val="Lienhypertexte"/>
            <w:rFonts w:ascii="Comic Sans MS" w:hAnsi="Comic Sans MS" w:cs="Arial"/>
            <w:sz w:val="20"/>
            <w:szCs w:val="20"/>
          </w:rPr>
          <w:t>http://www.campingchateaudelhom.com/camping-chateau-de-lhom/hebergement/offre-cat-2/</w:t>
        </w:r>
      </w:hyperlink>
      <w:r w:rsidR="003C1E6F">
        <w:rPr>
          <w:rFonts w:ascii="Comic Sans MS" w:hAnsi="Comic Sans MS" w:cs="Arial"/>
          <w:sz w:val="20"/>
          <w:szCs w:val="20"/>
        </w:rPr>
        <w:t xml:space="preserve"> </w:t>
      </w:r>
    </w:p>
    <w:p w14:paraId="1466B6EA" w14:textId="7C1E1372" w:rsidR="00DF0726" w:rsidRPr="00712A14" w:rsidRDefault="00DF0726" w:rsidP="00C21C63">
      <w:pPr>
        <w:ind w:left="567"/>
        <w:rPr>
          <w:rFonts w:ascii="Comic Sans MS" w:hAnsi="Comic Sans MS" w:cs="Arial"/>
          <w:sz w:val="20"/>
          <w:szCs w:val="20"/>
        </w:rPr>
      </w:pPr>
      <w:r>
        <w:rPr>
          <w:rFonts w:ascii="Comic Sans MS" w:hAnsi="Comic Sans MS" w:cs="Arial"/>
          <w:sz w:val="20"/>
          <w:szCs w:val="20"/>
        </w:rPr>
        <w:t xml:space="preserve">fiche </w:t>
      </w:r>
      <w:r w:rsidR="00166A9F">
        <w:rPr>
          <w:rFonts w:ascii="Comic Sans MS" w:hAnsi="Comic Sans MS" w:cs="Arial"/>
          <w:sz w:val="20"/>
          <w:szCs w:val="20"/>
        </w:rPr>
        <w:t>xxx</w:t>
      </w:r>
      <w:r>
        <w:rPr>
          <w:rFonts w:ascii="Comic Sans MS" w:hAnsi="Comic Sans MS" w:cs="Arial"/>
          <w:sz w:val="20"/>
          <w:szCs w:val="20"/>
        </w:rPr>
        <w:t xml:space="preserve">   colonne de droite</w:t>
      </w:r>
    </w:p>
    <w:p w14:paraId="65732919" w14:textId="77777777" w:rsidR="00224B43" w:rsidRDefault="00A13E19" w:rsidP="00C21C63">
      <w:pPr>
        <w:ind w:left="567"/>
        <w:rPr>
          <w:rFonts w:ascii="Comic Sans MS" w:hAnsi="Comic Sans MS" w:cs="Arial"/>
          <w:sz w:val="20"/>
          <w:szCs w:val="20"/>
        </w:rPr>
      </w:pPr>
      <w:r>
        <w:rPr>
          <w:rFonts w:ascii="Comic Sans MS" w:hAnsi="Comic Sans MS" w:cs="Arial"/>
          <w:sz w:val="20"/>
          <w:szCs w:val="20"/>
        </w:rPr>
        <w:lastRenderedPageBreak/>
        <w:t>C</w:t>
      </w:r>
      <w:r w:rsidR="004B6EA5" w:rsidRPr="00712A14">
        <w:rPr>
          <w:rFonts w:ascii="Comic Sans MS" w:hAnsi="Comic Sans MS" w:cs="Arial"/>
          <w:sz w:val="20"/>
          <w:szCs w:val="20"/>
        </w:rPr>
        <w:t xml:space="preserve">haque demande </w:t>
      </w:r>
      <w:r w:rsidR="00DE6D1F">
        <w:rPr>
          <w:rFonts w:ascii="Comic Sans MS" w:hAnsi="Comic Sans MS" w:cs="Arial"/>
          <w:sz w:val="20"/>
          <w:szCs w:val="20"/>
        </w:rPr>
        <w:t xml:space="preserve">de réservation </w:t>
      </w:r>
      <w:r w:rsidR="004B6EA5" w:rsidRPr="00712A14">
        <w:rPr>
          <w:rFonts w:ascii="Comic Sans MS" w:hAnsi="Comic Sans MS" w:cs="Arial"/>
          <w:sz w:val="20"/>
          <w:szCs w:val="20"/>
        </w:rPr>
        <w:t>(téléphonique</w:t>
      </w:r>
      <w:r w:rsidR="005466B5" w:rsidRPr="00712A14">
        <w:rPr>
          <w:rFonts w:ascii="Comic Sans MS" w:hAnsi="Comic Sans MS" w:cs="Arial"/>
          <w:sz w:val="20"/>
          <w:szCs w:val="20"/>
        </w:rPr>
        <w:t>, courriel</w:t>
      </w:r>
      <w:r w:rsidR="004B6EA5" w:rsidRPr="00712A14">
        <w:rPr>
          <w:rFonts w:ascii="Comic Sans MS" w:hAnsi="Comic Sans MS" w:cs="Arial"/>
          <w:sz w:val="20"/>
          <w:szCs w:val="20"/>
        </w:rPr>
        <w:t xml:space="preserve"> ou écrite)</w:t>
      </w:r>
      <w:r>
        <w:rPr>
          <w:rFonts w:ascii="Comic Sans MS" w:hAnsi="Comic Sans MS" w:cs="Arial"/>
          <w:sz w:val="20"/>
          <w:szCs w:val="20"/>
        </w:rPr>
        <w:t xml:space="preserve"> recevra une réponse</w:t>
      </w:r>
      <w:r w:rsidR="00224B43">
        <w:rPr>
          <w:rFonts w:ascii="Comic Sans MS" w:hAnsi="Comic Sans MS" w:cs="Arial"/>
          <w:sz w:val="20"/>
          <w:szCs w:val="20"/>
        </w:rPr>
        <w:t xml:space="preserve"> soit immédiate (téléphone) soit</w:t>
      </w:r>
      <w:r>
        <w:rPr>
          <w:rFonts w:ascii="Comic Sans MS" w:hAnsi="Comic Sans MS" w:cs="Arial"/>
          <w:sz w:val="20"/>
          <w:szCs w:val="20"/>
        </w:rPr>
        <w:t xml:space="preserve"> sous 48h </w:t>
      </w:r>
      <w:r w:rsidR="000C7D76">
        <w:rPr>
          <w:rFonts w:ascii="Comic Sans MS" w:hAnsi="Comic Sans MS" w:cs="Arial"/>
          <w:sz w:val="20"/>
          <w:szCs w:val="20"/>
        </w:rPr>
        <w:t xml:space="preserve">ouvrées </w:t>
      </w:r>
      <w:r>
        <w:rPr>
          <w:rFonts w:ascii="Comic Sans MS" w:hAnsi="Comic Sans MS" w:cs="Arial"/>
          <w:sz w:val="20"/>
          <w:szCs w:val="20"/>
        </w:rPr>
        <w:t>maximum</w:t>
      </w:r>
      <w:r w:rsidR="00224B43">
        <w:rPr>
          <w:rFonts w:ascii="Comic Sans MS" w:hAnsi="Comic Sans MS" w:cs="Arial"/>
          <w:sz w:val="20"/>
          <w:szCs w:val="20"/>
        </w:rPr>
        <w:t xml:space="preserve"> pour les autres demandes</w:t>
      </w:r>
      <w:r>
        <w:rPr>
          <w:rFonts w:ascii="Comic Sans MS" w:hAnsi="Comic Sans MS" w:cs="Arial"/>
          <w:sz w:val="20"/>
          <w:szCs w:val="20"/>
        </w:rPr>
        <w:t xml:space="preserve"> </w:t>
      </w:r>
      <w:r w:rsidR="000A67AF">
        <w:rPr>
          <w:rFonts w:ascii="Comic Sans MS" w:hAnsi="Comic Sans MS" w:cs="Arial"/>
          <w:sz w:val="20"/>
          <w:szCs w:val="20"/>
        </w:rPr>
        <w:t>(</w:t>
      </w:r>
      <w:r>
        <w:rPr>
          <w:rFonts w:ascii="Comic Sans MS" w:hAnsi="Comic Sans MS" w:cs="Arial"/>
          <w:sz w:val="20"/>
          <w:szCs w:val="20"/>
        </w:rPr>
        <w:t>hors évènements exceptionnel</w:t>
      </w:r>
      <w:r w:rsidR="000A67AF">
        <w:rPr>
          <w:rFonts w:ascii="Comic Sans MS" w:hAnsi="Comic Sans MS" w:cs="Arial"/>
          <w:sz w:val="20"/>
          <w:szCs w:val="20"/>
        </w:rPr>
        <w:t>s)</w:t>
      </w:r>
      <w:r w:rsidR="00224B43">
        <w:rPr>
          <w:rFonts w:ascii="Comic Sans MS" w:hAnsi="Comic Sans MS" w:cs="Arial"/>
          <w:sz w:val="20"/>
          <w:szCs w:val="20"/>
        </w:rPr>
        <w:t>.</w:t>
      </w:r>
    </w:p>
    <w:p w14:paraId="75151976" w14:textId="77777777" w:rsidR="00224B43" w:rsidRDefault="00224B43" w:rsidP="00C21C63">
      <w:pPr>
        <w:ind w:left="567"/>
        <w:rPr>
          <w:rFonts w:ascii="Comic Sans MS" w:hAnsi="Comic Sans MS" w:cs="Arial"/>
          <w:sz w:val="20"/>
          <w:szCs w:val="20"/>
        </w:rPr>
      </w:pPr>
      <w:proofErr w:type="spellStart"/>
      <w:r>
        <w:rPr>
          <w:rFonts w:ascii="Comic Sans MS" w:hAnsi="Comic Sans MS" w:cs="Arial"/>
          <w:sz w:val="20"/>
          <w:szCs w:val="20"/>
        </w:rPr>
        <w:t>A</w:t>
      </w:r>
      <w:proofErr w:type="spellEnd"/>
      <w:r w:rsidR="00A13E19">
        <w:rPr>
          <w:rFonts w:ascii="Comic Sans MS" w:hAnsi="Comic Sans MS" w:cs="Arial"/>
          <w:sz w:val="20"/>
          <w:szCs w:val="20"/>
        </w:rPr>
        <w:t xml:space="preserve"> chacune d’elle</w:t>
      </w:r>
      <w:r>
        <w:rPr>
          <w:rFonts w:ascii="Comic Sans MS" w:hAnsi="Comic Sans MS" w:cs="Arial"/>
          <w:sz w:val="20"/>
          <w:szCs w:val="20"/>
        </w:rPr>
        <w:t>s</w:t>
      </w:r>
      <w:r w:rsidR="004B6EA5" w:rsidRPr="00712A14">
        <w:rPr>
          <w:rFonts w:ascii="Comic Sans MS" w:hAnsi="Comic Sans MS" w:cs="Arial"/>
          <w:sz w:val="20"/>
          <w:szCs w:val="20"/>
        </w:rPr>
        <w:t xml:space="preserve"> sera établie une fiche </w:t>
      </w:r>
      <w:r w:rsidR="00CD3BBD">
        <w:rPr>
          <w:rFonts w:ascii="Comic Sans MS" w:hAnsi="Comic Sans MS" w:cs="Arial"/>
          <w:sz w:val="20"/>
          <w:szCs w:val="20"/>
        </w:rPr>
        <w:t xml:space="preserve">contact </w:t>
      </w:r>
      <w:hyperlink w:anchor="_ANNEXES" w:history="1">
        <w:r w:rsidR="00CD3BBD" w:rsidRPr="000C7D76">
          <w:rPr>
            <w:rStyle w:val="Lienhypertexte"/>
            <w:rFonts w:ascii="Comic Sans MS" w:hAnsi="Comic Sans MS" w:cs="Arial"/>
            <w:color w:val="0070C0"/>
            <w:sz w:val="20"/>
            <w:szCs w:val="20"/>
          </w:rPr>
          <w:t>(voir annexe 1)</w:t>
        </w:r>
        <w:r w:rsidR="000C7D76" w:rsidRPr="000C7D76">
          <w:rPr>
            <w:rStyle w:val="Lienhypertexte"/>
            <w:rFonts w:ascii="Comic Sans MS" w:hAnsi="Comic Sans MS" w:cs="Arial"/>
            <w:color w:val="0070C0"/>
            <w:sz w:val="20"/>
            <w:szCs w:val="20"/>
          </w:rPr>
          <w:t xml:space="preserve"> </w:t>
        </w:r>
        <w:r w:rsidR="000C7D76" w:rsidRPr="000C7D76">
          <w:rPr>
            <w:rFonts w:ascii="Comic Sans MS" w:hAnsi="Comic Sans MS" w:cs="Arial"/>
            <w:sz w:val="20"/>
            <w:szCs w:val="20"/>
          </w:rPr>
          <w:t>précisant les étapes du processus</w:t>
        </w:r>
        <w:r w:rsidR="005466B5" w:rsidRPr="000C7D76">
          <w:rPr>
            <w:rStyle w:val="Lienhypertexte"/>
            <w:rFonts w:ascii="Comic Sans MS" w:hAnsi="Comic Sans MS" w:cs="Arial"/>
            <w:color w:val="auto"/>
            <w:sz w:val="20"/>
            <w:szCs w:val="20"/>
          </w:rPr>
          <w:t>,</w:t>
        </w:r>
      </w:hyperlink>
      <w:r w:rsidR="001C7641" w:rsidRPr="00712A14">
        <w:rPr>
          <w:rFonts w:ascii="Comic Sans MS" w:hAnsi="Comic Sans MS" w:cs="Arial"/>
          <w:sz w:val="20"/>
          <w:szCs w:val="20"/>
        </w:rPr>
        <w:t xml:space="preserve"> </w:t>
      </w:r>
      <w:r w:rsidR="000C7D76">
        <w:rPr>
          <w:rFonts w:ascii="Comic Sans MS" w:hAnsi="Comic Sans MS" w:cs="Arial"/>
          <w:sz w:val="20"/>
          <w:szCs w:val="20"/>
        </w:rPr>
        <w:t xml:space="preserve">et </w:t>
      </w:r>
      <w:r w:rsidR="001C7641" w:rsidRPr="00712A14">
        <w:rPr>
          <w:rFonts w:ascii="Comic Sans MS" w:hAnsi="Comic Sans MS" w:cs="Arial"/>
          <w:sz w:val="20"/>
          <w:szCs w:val="20"/>
        </w:rPr>
        <w:t xml:space="preserve">comportant </w:t>
      </w:r>
      <w:r w:rsidR="005466B5" w:rsidRPr="00712A14">
        <w:rPr>
          <w:rFonts w:ascii="Comic Sans MS" w:hAnsi="Comic Sans MS" w:cs="Arial"/>
          <w:sz w:val="20"/>
          <w:szCs w:val="20"/>
        </w:rPr>
        <w:t xml:space="preserve">éventuellement </w:t>
      </w:r>
      <w:r w:rsidR="001C7641" w:rsidRPr="00712A14">
        <w:rPr>
          <w:rFonts w:ascii="Comic Sans MS" w:hAnsi="Comic Sans MS" w:cs="Arial"/>
          <w:sz w:val="20"/>
          <w:szCs w:val="20"/>
        </w:rPr>
        <w:t>un devis</w:t>
      </w:r>
      <w:r w:rsidR="00CD3BBD">
        <w:rPr>
          <w:rFonts w:ascii="Comic Sans MS" w:hAnsi="Comic Sans MS" w:cs="Arial"/>
          <w:sz w:val="20"/>
          <w:szCs w:val="20"/>
        </w:rPr>
        <w:t xml:space="preserve"> séparé</w:t>
      </w:r>
      <w:r w:rsidR="004B6EA5" w:rsidRPr="00712A14">
        <w:rPr>
          <w:rFonts w:ascii="Comic Sans MS" w:hAnsi="Comic Sans MS" w:cs="Arial"/>
          <w:sz w:val="20"/>
          <w:szCs w:val="20"/>
        </w:rPr>
        <w:t xml:space="preserve"> </w:t>
      </w:r>
    </w:p>
    <w:p w14:paraId="3C67749C" w14:textId="201EDF9F" w:rsidR="004B6EA5" w:rsidRDefault="005466B5">
      <w:pPr>
        <w:pStyle w:val="Paragraphedeliste"/>
        <w:numPr>
          <w:ilvl w:val="0"/>
          <w:numId w:val="73"/>
        </w:numPr>
        <w:rPr>
          <w:rFonts w:ascii="Comic Sans MS" w:hAnsi="Comic Sans MS" w:cs="Arial"/>
          <w:sz w:val="20"/>
          <w:szCs w:val="20"/>
        </w:rPr>
      </w:pPr>
      <w:r w:rsidRPr="00224B43">
        <w:rPr>
          <w:rFonts w:ascii="Comic Sans MS" w:hAnsi="Comic Sans MS" w:cs="Arial"/>
          <w:sz w:val="20"/>
          <w:szCs w:val="20"/>
        </w:rPr>
        <w:t>sous forme électronique</w:t>
      </w:r>
      <w:r w:rsidR="00B55A16" w:rsidRPr="00224B43">
        <w:rPr>
          <w:rFonts w:ascii="Comic Sans MS" w:hAnsi="Comic Sans MS" w:cs="Arial"/>
          <w:sz w:val="20"/>
          <w:szCs w:val="20"/>
        </w:rPr>
        <w:t xml:space="preserve">, </w:t>
      </w:r>
      <w:r w:rsidR="00224B43" w:rsidRPr="00224B43">
        <w:rPr>
          <w:rFonts w:ascii="Comic Sans MS" w:hAnsi="Comic Sans MS" w:cs="Arial"/>
          <w:sz w:val="20"/>
          <w:szCs w:val="20"/>
        </w:rPr>
        <w:t>(</w:t>
      </w:r>
      <w:hyperlink w:anchor="_4-_Exemple_de" w:history="1">
        <w:r w:rsidR="00B55A16" w:rsidRPr="00224B43">
          <w:rPr>
            <w:rStyle w:val="Lienhypertexte"/>
            <w:rFonts w:ascii="Comic Sans MS" w:hAnsi="Comic Sans MS" w:cs="Arial"/>
            <w:sz w:val="20"/>
            <w:szCs w:val="20"/>
          </w:rPr>
          <w:t>voir le modèle ici</w:t>
        </w:r>
      </w:hyperlink>
      <w:r w:rsidR="00B55A16" w:rsidRPr="00224B43">
        <w:rPr>
          <w:rFonts w:ascii="Comic Sans MS" w:hAnsi="Comic Sans MS" w:cs="Arial"/>
          <w:sz w:val="20"/>
          <w:szCs w:val="20"/>
        </w:rPr>
        <w:t>)</w:t>
      </w:r>
      <w:r w:rsidR="00224B43" w:rsidRPr="00224B43">
        <w:rPr>
          <w:rFonts w:ascii="Comic Sans MS" w:hAnsi="Comic Sans MS" w:cs="Arial"/>
          <w:sz w:val="20"/>
          <w:szCs w:val="20"/>
        </w:rPr>
        <w:t xml:space="preserve"> pour les demandes comportant une adresse électronique</w:t>
      </w:r>
    </w:p>
    <w:p w14:paraId="16018A51" w14:textId="58B533C2" w:rsidR="00224B43" w:rsidRDefault="00224B43" w:rsidP="00224B43">
      <w:pPr>
        <w:pStyle w:val="Paragraphedeliste"/>
        <w:numPr>
          <w:ilvl w:val="0"/>
          <w:numId w:val="73"/>
        </w:numPr>
        <w:rPr>
          <w:rFonts w:ascii="Comic Sans MS" w:hAnsi="Comic Sans MS" w:cs="Arial"/>
          <w:sz w:val="20"/>
          <w:szCs w:val="20"/>
        </w:rPr>
      </w:pPr>
      <w:r>
        <w:rPr>
          <w:rFonts w:ascii="Comic Sans MS" w:hAnsi="Comic Sans MS" w:cs="Arial"/>
          <w:sz w:val="20"/>
          <w:szCs w:val="20"/>
        </w:rPr>
        <w:t>Sous forme « papier » pour les autres</w:t>
      </w:r>
    </w:p>
    <w:p w14:paraId="3A8F7A96" w14:textId="0CDF4ED1" w:rsidR="00F27950" w:rsidRPr="00F27950" w:rsidRDefault="00F27950" w:rsidP="00F27950">
      <w:pPr>
        <w:ind w:left="567"/>
        <w:rPr>
          <w:rFonts w:ascii="Comic Sans MS" w:hAnsi="Comic Sans MS" w:cs="Arial"/>
          <w:sz w:val="20"/>
          <w:szCs w:val="20"/>
        </w:rPr>
      </w:pPr>
      <w:r>
        <w:rPr>
          <w:rFonts w:ascii="Comic Sans MS" w:hAnsi="Comic Sans MS" w:cs="Arial"/>
          <w:sz w:val="20"/>
          <w:szCs w:val="20"/>
        </w:rPr>
        <w:t xml:space="preserve">La création d’une fiche contact sera suivie d’un enregistrement dans </w:t>
      </w:r>
      <w:hyperlink w:anchor="_9_-_Liste" w:history="1">
        <w:r w:rsidRPr="00F27950">
          <w:rPr>
            <w:rStyle w:val="Lienhypertexte"/>
            <w:rFonts w:ascii="Comic Sans MS" w:hAnsi="Comic Sans MS" w:cs="Arial"/>
            <w:sz w:val="20"/>
            <w:szCs w:val="20"/>
          </w:rPr>
          <w:t>l’index des fiches contacts</w:t>
        </w:r>
      </w:hyperlink>
      <w:r>
        <w:rPr>
          <w:rFonts w:ascii="Comic Sans MS" w:hAnsi="Comic Sans MS" w:cs="Arial"/>
          <w:sz w:val="20"/>
          <w:szCs w:val="20"/>
        </w:rPr>
        <w:t xml:space="preserve"> pour un suivi d’ensemble.</w:t>
      </w:r>
    </w:p>
    <w:p w14:paraId="41727DA8" w14:textId="7B0ACEB5" w:rsidR="008166A8" w:rsidRPr="00A919D6" w:rsidRDefault="00A919D6" w:rsidP="00A919D6">
      <w:pPr>
        <w:pStyle w:val="Titre3"/>
      </w:pPr>
      <w:bookmarkStart w:id="21" w:name="_Toc120869201"/>
      <w:bookmarkStart w:id="22" w:name="_Toc123536955"/>
      <w:r w:rsidRPr="00DA52C2">
        <w:rPr>
          <w:b/>
          <w:bCs/>
        </w:rPr>
        <w:t>4-1-3</w:t>
      </w:r>
      <w:r>
        <w:t xml:space="preserve"> </w:t>
      </w:r>
      <w:r w:rsidR="008166A8" w:rsidRPr="00A919D6">
        <w:t>Processus de la réservation (secteur locatif nu ou équipé)</w:t>
      </w:r>
      <w:bookmarkEnd w:id="21"/>
      <w:bookmarkEnd w:id="22"/>
    </w:p>
    <w:p w14:paraId="604B7557" w14:textId="4004DB8B" w:rsidR="008166A8" w:rsidRPr="000F5FC5" w:rsidRDefault="000F5FC5" w:rsidP="000F5FC5">
      <w:pPr>
        <w:pStyle w:val="Titre4"/>
        <w:ind w:left="993"/>
        <w:rPr>
          <w:rFonts w:asciiTheme="minorHAnsi" w:hAnsiTheme="minorHAnsi"/>
          <w:sz w:val="22"/>
          <w:szCs w:val="22"/>
        </w:rPr>
      </w:pPr>
      <w:bookmarkStart w:id="23" w:name="_Toc123536956"/>
      <w:r w:rsidRPr="00DA52C2">
        <w:rPr>
          <w:b/>
          <w:bCs/>
        </w:rPr>
        <w:t>4-1-3-1</w:t>
      </w:r>
      <w:r>
        <w:t xml:space="preserve"> </w:t>
      </w:r>
      <w:r w:rsidR="008166A8" w:rsidRPr="000F5FC5">
        <w:t>Demande d’informations (téléphonique, courriel ou écrite)</w:t>
      </w:r>
      <w:bookmarkEnd w:id="23"/>
    </w:p>
    <w:p w14:paraId="6FAE4DC2" w14:textId="6F3A357F" w:rsidR="008166A8" w:rsidRPr="000F5FC5" w:rsidRDefault="008166A8">
      <w:pPr>
        <w:pStyle w:val="Paragraphedeliste"/>
        <w:numPr>
          <w:ilvl w:val="0"/>
          <w:numId w:val="45"/>
        </w:numPr>
        <w:ind w:left="1276" w:hanging="283"/>
        <w:rPr>
          <w:rStyle w:val="Lienhypertexte"/>
          <w:rFonts w:ascii="Comic Sans MS" w:hAnsi="Comic Sans MS" w:cs="Arial"/>
          <w:color w:val="auto"/>
          <w:sz w:val="20"/>
          <w:szCs w:val="20"/>
          <w:u w:val="none"/>
        </w:rPr>
      </w:pPr>
      <w:r>
        <w:rPr>
          <w:rFonts w:ascii="Comic Sans MS" w:hAnsi="Comic Sans MS" w:cs="Arial"/>
          <w:sz w:val="20"/>
          <w:szCs w:val="20"/>
        </w:rPr>
        <w:t xml:space="preserve">Immédiatement (demande téléphonique) ou </w:t>
      </w:r>
      <w:r w:rsidRPr="00712A14">
        <w:rPr>
          <w:rFonts w:ascii="Comic Sans MS" w:hAnsi="Comic Sans MS" w:cs="Arial"/>
          <w:sz w:val="20"/>
          <w:szCs w:val="20"/>
        </w:rPr>
        <w:t>48h</w:t>
      </w:r>
      <w:r w:rsidR="00DD49DA">
        <w:rPr>
          <w:rFonts w:ascii="Comic Sans MS" w:hAnsi="Comic Sans MS" w:cs="Arial"/>
          <w:sz w:val="20"/>
          <w:szCs w:val="20"/>
        </w:rPr>
        <w:t xml:space="preserve"> ouvrées</w:t>
      </w:r>
      <w:r w:rsidRPr="00712A14">
        <w:rPr>
          <w:rFonts w:ascii="Comic Sans MS" w:hAnsi="Comic Sans MS" w:cs="Arial"/>
          <w:sz w:val="20"/>
          <w:szCs w:val="20"/>
        </w:rPr>
        <w:t xml:space="preserve"> au plus tard après la demande</w:t>
      </w:r>
      <w:r>
        <w:rPr>
          <w:rFonts w:ascii="Comic Sans MS" w:hAnsi="Comic Sans MS" w:cs="Arial"/>
          <w:sz w:val="20"/>
          <w:szCs w:val="20"/>
        </w:rPr>
        <w:t xml:space="preserve"> (autres supports de la demande)</w:t>
      </w:r>
      <w:r w:rsidRPr="00712A14">
        <w:rPr>
          <w:rFonts w:ascii="Comic Sans MS" w:hAnsi="Comic Sans MS" w:cs="Arial"/>
          <w:sz w:val="20"/>
          <w:szCs w:val="20"/>
        </w:rPr>
        <w:t xml:space="preserve">, en période d’ouverture commerciale (ouverture du bureau d’accueil dont les horaires et dates d’ouvertures sont affichées à l’entrée et sur le site internet du camping), une réponse soit par courriel soit par courrier, sera apportée à la demande d’informations avec </w:t>
      </w:r>
      <w:hyperlink w:anchor="_4-_Exemple_de" w:history="1">
        <w:r w:rsidRPr="00B20DA3">
          <w:rPr>
            <w:rStyle w:val="Lienhypertexte"/>
            <w:rFonts w:ascii="Comic Sans MS" w:hAnsi="Comic Sans MS" w:cs="Arial"/>
            <w:sz w:val="20"/>
            <w:szCs w:val="20"/>
          </w:rPr>
          <w:t xml:space="preserve">un </w:t>
        </w:r>
        <w:r w:rsidR="008036C5">
          <w:rPr>
            <w:rStyle w:val="Lienhypertexte"/>
            <w:rFonts w:ascii="Comic Sans MS" w:hAnsi="Comic Sans MS" w:cs="Arial"/>
            <w:sz w:val="20"/>
            <w:szCs w:val="20"/>
          </w:rPr>
          <w:t xml:space="preserve">éventuel </w:t>
        </w:r>
        <w:r w:rsidRPr="00B20DA3">
          <w:rPr>
            <w:rStyle w:val="Lienhypertexte"/>
            <w:rFonts w:ascii="Comic Sans MS" w:hAnsi="Comic Sans MS" w:cs="Arial"/>
            <w:sz w:val="20"/>
            <w:szCs w:val="20"/>
          </w:rPr>
          <w:t>devis</w:t>
        </w:r>
      </w:hyperlink>
      <w:r w:rsidRPr="00712A14">
        <w:rPr>
          <w:rFonts w:ascii="Comic Sans MS" w:hAnsi="Comic Sans MS" w:cs="Arial"/>
          <w:sz w:val="20"/>
          <w:szCs w:val="20"/>
        </w:rPr>
        <w:t xml:space="preserve"> (validité 2 semaines) </w:t>
      </w:r>
      <w:r>
        <w:rPr>
          <w:rFonts w:ascii="Comic Sans MS" w:hAnsi="Comic Sans MS" w:cs="Arial"/>
          <w:sz w:val="20"/>
          <w:szCs w:val="20"/>
        </w:rPr>
        <w:t xml:space="preserve">et/ou un </w:t>
      </w:r>
      <w:hyperlink r:id="rId22" w:history="1">
        <w:r w:rsidRPr="00B20DA3">
          <w:rPr>
            <w:rStyle w:val="Lienhypertexte"/>
            <w:rFonts w:ascii="Comic Sans MS" w:hAnsi="Comic Sans MS" w:cs="Arial"/>
            <w:sz w:val="20"/>
            <w:szCs w:val="20"/>
          </w:rPr>
          <w:t>projet de contrat de location</w:t>
        </w:r>
      </w:hyperlink>
      <w:r>
        <w:rPr>
          <w:rFonts w:ascii="Comic Sans MS" w:hAnsi="Comic Sans MS" w:cs="Arial"/>
          <w:sz w:val="20"/>
          <w:szCs w:val="20"/>
        </w:rPr>
        <w:t xml:space="preserve"> </w:t>
      </w:r>
      <w:r w:rsidR="008036C5">
        <w:rPr>
          <w:rFonts w:ascii="Comic Sans MS" w:hAnsi="Comic Sans MS" w:cs="Arial"/>
          <w:sz w:val="20"/>
          <w:szCs w:val="20"/>
        </w:rPr>
        <w:t>,</w:t>
      </w:r>
      <w:r>
        <w:rPr>
          <w:rFonts w:ascii="Comic Sans MS" w:hAnsi="Comic Sans MS" w:cs="Arial"/>
          <w:sz w:val="20"/>
          <w:szCs w:val="20"/>
        </w:rPr>
        <w:t xml:space="preserve"> la demande d’acompte ainsi que</w:t>
      </w:r>
      <w:r w:rsidRPr="00712A14">
        <w:rPr>
          <w:rFonts w:ascii="Comic Sans MS" w:hAnsi="Comic Sans MS" w:cs="Arial"/>
          <w:sz w:val="20"/>
          <w:szCs w:val="20"/>
        </w:rPr>
        <w:t xml:space="preserve"> </w:t>
      </w:r>
      <w:hyperlink r:id="rId23" w:history="1">
        <w:r w:rsidRPr="00B20DA3">
          <w:rPr>
            <w:rStyle w:val="Lienhypertexte"/>
            <w:rFonts w:ascii="Comic Sans MS" w:hAnsi="Comic Sans MS" w:cs="Arial"/>
            <w:sz w:val="20"/>
            <w:szCs w:val="20"/>
          </w:rPr>
          <w:t>les conditions générales de vente.</w:t>
        </w:r>
      </w:hyperlink>
    </w:p>
    <w:p w14:paraId="72078915" w14:textId="0F4F4132" w:rsidR="000F5FC5" w:rsidRDefault="000F5FC5">
      <w:pPr>
        <w:pStyle w:val="Paragraphedeliste"/>
        <w:numPr>
          <w:ilvl w:val="0"/>
          <w:numId w:val="45"/>
        </w:numPr>
        <w:ind w:left="1276" w:hanging="283"/>
        <w:rPr>
          <w:rFonts w:ascii="Comic Sans MS" w:hAnsi="Comic Sans MS" w:cs="Arial"/>
          <w:sz w:val="20"/>
          <w:szCs w:val="20"/>
        </w:rPr>
      </w:pPr>
      <w:r w:rsidRPr="00BC679E">
        <w:rPr>
          <w:rFonts w:ascii="Comic Sans MS" w:hAnsi="Comic Sans MS" w:cs="Arial"/>
          <w:sz w:val="20"/>
          <w:szCs w:val="20"/>
        </w:rPr>
        <w:t>Dans le cas d’une réservation dite de dernière minute</w:t>
      </w:r>
      <w:r>
        <w:rPr>
          <w:rFonts w:ascii="Comic Sans MS" w:hAnsi="Comic Sans MS" w:cs="Arial"/>
          <w:sz w:val="20"/>
          <w:szCs w:val="20"/>
        </w:rPr>
        <w:t xml:space="preserve"> (moins de 8 jours</w:t>
      </w:r>
      <w:r w:rsidR="008036C5">
        <w:rPr>
          <w:rFonts w:ascii="Comic Sans MS" w:hAnsi="Comic Sans MS" w:cs="Arial"/>
          <w:sz w:val="20"/>
          <w:szCs w:val="20"/>
        </w:rPr>
        <w:t xml:space="preserve"> avant l’arrivée</w:t>
      </w:r>
      <w:r>
        <w:rPr>
          <w:rFonts w:ascii="Comic Sans MS" w:hAnsi="Comic Sans MS" w:cs="Arial"/>
          <w:sz w:val="20"/>
          <w:szCs w:val="20"/>
        </w:rPr>
        <w:t>)</w:t>
      </w:r>
      <w:r w:rsidRPr="00BC679E">
        <w:rPr>
          <w:rFonts w:ascii="Comic Sans MS" w:hAnsi="Comic Sans MS" w:cs="Arial"/>
          <w:sz w:val="20"/>
          <w:szCs w:val="20"/>
        </w:rPr>
        <w:t xml:space="preserve"> et le délai existant ne permettant pas le déroulement complet du processus à partir de la date de la demande, la validation de la réservation sera </w:t>
      </w:r>
      <w:r w:rsidR="008036C5">
        <w:rPr>
          <w:rFonts w:ascii="Comic Sans MS" w:hAnsi="Comic Sans MS" w:cs="Arial"/>
          <w:sz w:val="20"/>
          <w:szCs w:val="20"/>
        </w:rPr>
        <w:t>établie</w:t>
      </w:r>
      <w:r w:rsidRPr="00BC679E">
        <w:rPr>
          <w:rFonts w:ascii="Comic Sans MS" w:hAnsi="Comic Sans MS" w:cs="Arial"/>
          <w:sz w:val="20"/>
          <w:szCs w:val="20"/>
        </w:rPr>
        <w:t xml:space="preserve"> par le versement d’un acompte qui sera réglé par une VAD carte bancaire. La date du reçu de carte bancaire</w:t>
      </w:r>
      <w:r>
        <w:rPr>
          <w:rFonts w:ascii="Comic Sans MS" w:hAnsi="Comic Sans MS" w:cs="Arial"/>
          <w:sz w:val="20"/>
          <w:szCs w:val="20"/>
        </w:rPr>
        <w:t xml:space="preserve">, qui sera remis au client à son arrivée, </w:t>
      </w:r>
      <w:r w:rsidRPr="00BC679E">
        <w:rPr>
          <w:rFonts w:ascii="Comic Sans MS" w:hAnsi="Comic Sans MS" w:cs="Arial"/>
          <w:sz w:val="20"/>
          <w:szCs w:val="20"/>
        </w:rPr>
        <w:t>sera alors considérée comme la validation du contrat et la réservation totalement traitée selon les conditions générales de vente, lesquelles sont consultables sur le site internet du camping.</w:t>
      </w:r>
    </w:p>
    <w:p w14:paraId="4610124B" w14:textId="6F4C2042" w:rsidR="00224B43" w:rsidRPr="008036C5" w:rsidRDefault="00224B43">
      <w:pPr>
        <w:pStyle w:val="Paragraphedeliste"/>
        <w:numPr>
          <w:ilvl w:val="0"/>
          <w:numId w:val="45"/>
        </w:numPr>
        <w:ind w:left="1276" w:hanging="283"/>
        <w:rPr>
          <w:rFonts w:ascii="Comic Sans MS" w:hAnsi="Comic Sans MS" w:cs="Arial"/>
          <w:sz w:val="20"/>
          <w:szCs w:val="20"/>
        </w:rPr>
      </w:pPr>
      <w:r w:rsidRPr="008036C5">
        <w:rPr>
          <w:rFonts w:ascii="Comic Sans MS" w:hAnsi="Comic Sans MS" w:cs="Arial"/>
          <w:sz w:val="20"/>
          <w:szCs w:val="20"/>
        </w:rPr>
        <w:t>La réception </w:t>
      </w:r>
    </w:p>
    <w:p w14:paraId="567E745E" w14:textId="05565E2F" w:rsidR="00224B43" w:rsidRDefault="00224B43">
      <w:pPr>
        <w:pStyle w:val="Paragraphedeliste"/>
        <w:numPr>
          <w:ilvl w:val="0"/>
          <w:numId w:val="76"/>
        </w:numPr>
        <w:ind w:left="1560" w:hanging="294"/>
        <w:rPr>
          <w:rFonts w:ascii="Comic Sans MS" w:hAnsi="Comic Sans MS" w:cs="Arial"/>
          <w:sz w:val="20"/>
          <w:szCs w:val="20"/>
        </w:rPr>
      </w:pPr>
      <w:r>
        <w:rPr>
          <w:rFonts w:ascii="Comic Sans MS" w:hAnsi="Comic Sans MS" w:cs="Arial"/>
          <w:sz w:val="20"/>
          <w:szCs w:val="20"/>
        </w:rPr>
        <w:t>S’assure de la disponibilité en fonction de la demande</w:t>
      </w:r>
    </w:p>
    <w:p w14:paraId="5D67EE5D" w14:textId="6DBEA738" w:rsidR="00224B43" w:rsidRDefault="00224B43">
      <w:pPr>
        <w:pStyle w:val="Paragraphedeliste"/>
        <w:numPr>
          <w:ilvl w:val="0"/>
          <w:numId w:val="76"/>
        </w:numPr>
        <w:ind w:left="1560" w:hanging="294"/>
        <w:rPr>
          <w:rFonts w:ascii="Comic Sans MS" w:hAnsi="Comic Sans MS" w:cs="Arial"/>
          <w:sz w:val="20"/>
          <w:szCs w:val="20"/>
        </w:rPr>
      </w:pPr>
      <w:r>
        <w:rPr>
          <w:rFonts w:ascii="Comic Sans MS" w:hAnsi="Comic Sans MS" w:cs="Arial"/>
          <w:sz w:val="20"/>
          <w:szCs w:val="20"/>
        </w:rPr>
        <w:t>Etabli</w:t>
      </w:r>
      <w:r w:rsidR="00CA1269">
        <w:rPr>
          <w:rFonts w:ascii="Comic Sans MS" w:hAnsi="Comic Sans MS" w:cs="Arial"/>
          <w:sz w:val="20"/>
          <w:szCs w:val="20"/>
        </w:rPr>
        <w:t>e</w:t>
      </w:r>
      <w:r>
        <w:rPr>
          <w:rFonts w:ascii="Comic Sans MS" w:hAnsi="Comic Sans MS" w:cs="Arial"/>
          <w:sz w:val="20"/>
          <w:szCs w:val="20"/>
        </w:rPr>
        <w:t xml:space="preserve"> une proposition chiffrée</w:t>
      </w:r>
    </w:p>
    <w:p w14:paraId="350B8587" w14:textId="35007614" w:rsidR="00224B43" w:rsidRDefault="00224B43">
      <w:pPr>
        <w:pStyle w:val="Paragraphedeliste"/>
        <w:numPr>
          <w:ilvl w:val="0"/>
          <w:numId w:val="76"/>
        </w:numPr>
        <w:ind w:left="1560" w:hanging="294"/>
        <w:rPr>
          <w:rFonts w:ascii="Comic Sans MS" w:hAnsi="Comic Sans MS" w:cs="Arial"/>
          <w:sz w:val="20"/>
          <w:szCs w:val="20"/>
        </w:rPr>
      </w:pPr>
      <w:r>
        <w:rPr>
          <w:rFonts w:ascii="Comic Sans MS" w:hAnsi="Comic Sans MS" w:cs="Arial"/>
          <w:sz w:val="20"/>
          <w:szCs w:val="20"/>
        </w:rPr>
        <w:t>La communique au client selon la forme adaptée</w:t>
      </w:r>
      <w:r w:rsidR="00CA1269">
        <w:rPr>
          <w:rFonts w:ascii="Comic Sans MS" w:hAnsi="Comic Sans MS" w:cs="Arial"/>
          <w:sz w:val="20"/>
          <w:szCs w:val="20"/>
        </w:rPr>
        <w:t xml:space="preserve"> à la demande</w:t>
      </w:r>
    </w:p>
    <w:p w14:paraId="3B9A698C" w14:textId="1E191896" w:rsidR="007D7CEB" w:rsidRDefault="00080618" w:rsidP="00080618">
      <w:pPr>
        <w:pStyle w:val="Titre5"/>
      </w:pPr>
      <w:bookmarkStart w:id="24" w:name="_Toc123536957"/>
      <w:r w:rsidRPr="00DA52C2">
        <w:rPr>
          <w:b/>
          <w:bCs/>
        </w:rPr>
        <w:t>4-3-1-1-1</w:t>
      </w:r>
      <w:r>
        <w:t xml:space="preserve"> </w:t>
      </w:r>
      <w:r w:rsidR="007D7CEB">
        <w:t>Par téléphone</w:t>
      </w:r>
      <w:bookmarkEnd w:id="24"/>
    </w:p>
    <w:p w14:paraId="4199CCAF" w14:textId="1D50E82D" w:rsidR="007D7CEB" w:rsidRDefault="007D7CEB">
      <w:pPr>
        <w:pStyle w:val="Paragraphedeliste"/>
        <w:numPr>
          <w:ilvl w:val="0"/>
          <w:numId w:val="78"/>
        </w:numPr>
        <w:rPr>
          <w:rFonts w:ascii="Comic Sans MS" w:hAnsi="Comic Sans MS" w:cs="Arial"/>
          <w:sz w:val="20"/>
          <w:szCs w:val="20"/>
        </w:rPr>
      </w:pPr>
      <w:r>
        <w:rPr>
          <w:rFonts w:ascii="Comic Sans MS" w:hAnsi="Comic Sans MS" w:cs="Arial"/>
          <w:sz w:val="20"/>
          <w:szCs w:val="20"/>
        </w:rPr>
        <w:t xml:space="preserve">Si le client accepte </w:t>
      </w:r>
      <w:r w:rsidR="00CA1269">
        <w:rPr>
          <w:rFonts w:ascii="Comic Sans MS" w:hAnsi="Comic Sans MS" w:cs="Arial"/>
          <w:sz w:val="20"/>
          <w:szCs w:val="20"/>
        </w:rPr>
        <w:t xml:space="preserve">l’offre </w:t>
      </w:r>
      <w:r>
        <w:rPr>
          <w:rFonts w:ascii="Comic Sans MS" w:hAnsi="Comic Sans MS" w:cs="Arial"/>
          <w:sz w:val="20"/>
          <w:szCs w:val="20"/>
        </w:rPr>
        <w:t xml:space="preserve">il lui est demandé de procéder au règlement de l’acompte </w:t>
      </w:r>
      <w:r w:rsidR="00290AB2">
        <w:rPr>
          <w:rFonts w:ascii="Comic Sans MS" w:hAnsi="Comic Sans MS" w:cs="Arial"/>
          <w:sz w:val="20"/>
          <w:szCs w:val="20"/>
        </w:rPr>
        <w:t>par une VAD carte bancaire de :</w:t>
      </w:r>
    </w:p>
    <w:p w14:paraId="5C5D8360" w14:textId="77777777" w:rsidR="0056627C" w:rsidRDefault="007D7CEB">
      <w:pPr>
        <w:pStyle w:val="Paragraphedeliste"/>
        <w:numPr>
          <w:ilvl w:val="0"/>
          <w:numId w:val="124"/>
        </w:numPr>
        <w:ind w:left="2835"/>
        <w:rPr>
          <w:rFonts w:ascii="Comic Sans MS" w:hAnsi="Comic Sans MS" w:cs="Arial"/>
          <w:sz w:val="20"/>
          <w:szCs w:val="20"/>
        </w:rPr>
      </w:pPr>
      <w:r>
        <w:rPr>
          <w:rFonts w:ascii="Comic Sans MS" w:hAnsi="Comic Sans MS" w:cs="Arial"/>
          <w:sz w:val="20"/>
          <w:szCs w:val="20"/>
        </w:rPr>
        <w:t>30% du montant total du séjour si le délai entre la date du jour et la date d’arrivée prévue est supérieur à 15 jours</w:t>
      </w:r>
    </w:p>
    <w:p w14:paraId="70E5B776" w14:textId="4E5635DF" w:rsidR="000F5FC5" w:rsidRPr="0056627C" w:rsidRDefault="007D7CEB">
      <w:pPr>
        <w:pStyle w:val="Paragraphedeliste"/>
        <w:numPr>
          <w:ilvl w:val="0"/>
          <w:numId w:val="124"/>
        </w:numPr>
        <w:ind w:left="2835"/>
        <w:rPr>
          <w:rFonts w:ascii="Comic Sans MS" w:hAnsi="Comic Sans MS" w:cs="Arial"/>
          <w:sz w:val="20"/>
          <w:szCs w:val="20"/>
        </w:rPr>
      </w:pPr>
      <w:r w:rsidRPr="0056627C">
        <w:rPr>
          <w:rFonts w:ascii="Comic Sans MS" w:hAnsi="Comic Sans MS" w:cs="Arial"/>
          <w:sz w:val="20"/>
          <w:szCs w:val="20"/>
        </w:rPr>
        <w:t>100</w:t>
      </w:r>
      <w:r w:rsidR="00290AB2" w:rsidRPr="0056627C">
        <w:rPr>
          <w:rFonts w:ascii="Comic Sans MS" w:hAnsi="Comic Sans MS" w:cs="Arial"/>
          <w:sz w:val="20"/>
          <w:szCs w:val="20"/>
        </w:rPr>
        <w:t>% si ce délai est inférieur à 15 jours</w:t>
      </w:r>
    </w:p>
    <w:p w14:paraId="3484BC42" w14:textId="27233290" w:rsidR="007D7CEB" w:rsidRPr="00080618" w:rsidRDefault="007D7CEB">
      <w:pPr>
        <w:pStyle w:val="Paragraphedeliste"/>
        <w:numPr>
          <w:ilvl w:val="3"/>
          <w:numId w:val="78"/>
        </w:numPr>
        <w:ind w:left="2268"/>
        <w:rPr>
          <w:rFonts w:ascii="Comic Sans MS" w:hAnsi="Comic Sans MS" w:cs="Arial"/>
          <w:sz w:val="20"/>
          <w:szCs w:val="20"/>
        </w:rPr>
      </w:pPr>
      <w:r w:rsidRPr="00080618">
        <w:rPr>
          <w:rFonts w:ascii="Comic Sans MS" w:hAnsi="Comic Sans MS" w:cs="Arial"/>
          <w:sz w:val="20"/>
          <w:szCs w:val="20"/>
        </w:rPr>
        <w:t xml:space="preserve">Le règlement est effectué, le </w:t>
      </w:r>
      <w:r w:rsidR="00290AB2" w:rsidRPr="00080618">
        <w:rPr>
          <w:rFonts w:ascii="Comic Sans MS" w:hAnsi="Comic Sans MS" w:cs="Arial"/>
          <w:sz w:val="20"/>
          <w:szCs w:val="20"/>
        </w:rPr>
        <w:t>ticket justificatif</w:t>
      </w:r>
      <w:r w:rsidRPr="00080618">
        <w:rPr>
          <w:rFonts w:ascii="Comic Sans MS" w:hAnsi="Comic Sans MS" w:cs="Arial"/>
          <w:sz w:val="20"/>
          <w:szCs w:val="20"/>
        </w:rPr>
        <w:t xml:space="preserve"> du règlement</w:t>
      </w:r>
      <w:r w:rsidR="00290AB2" w:rsidRPr="00080618">
        <w:rPr>
          <w:rFonts w:ascii="Comic Sans MS" w:hAnsi="Comic Sans MS" w:cs="Arial"/>
          <w:sz w:val="20"/>
          <w:szCs w:val="20"/>
        </w:rPr>
        <w:t xml:space="preserve"> </w:t>
      </w:r>
      <w:r w:rsidRPr="00080618">
        <w:rPr>
          <w:rFonts w:ascii="Comic Sans MS" w:hAnsi="Comic Sans MS" w:cs="Arial"/>
          <w:sz w:val="20"/>
          <w:szCs w:val="20"/>
        </w:rPr>
        <w:t>joint à la facture d’acompte émise</w:t>
      </w:r>
      <w:r w:rsidR="00290AB2" w:rsidRPr="00080618">
        <w:rPr>
          <w:rFonts w:ascii="Comic Sans MS" w:hAnsi="Comic Sans MS" w:cs="Arial"/>
          <w:sz w:val="20"/>
          <w:szCs w:val="20"/>
        </w:rPr>
        <w:t>, conservée dans le dossier client et</w:t>
      </w:r>
      <w:r w:rsidRPr="00080618">
        <w:rPr>
          <w:rFonts w:ascii="Comic Sans MS" w:hAnsi="Comic Sans MS" w:cs="Arial"/>
          <w:sz w:val="20"/>
          <w:szCs w:val="20"/>
        </w:rPr>
        <w:t xml:space="preserve"> lui sera remise à son arrivée.</w:t>
      </w:r>
      <w:r w:rsidR="00CA1269" w:rsidRPr="00080618">
        <w:rPr>
          <w:rFonts w:ascii="Comic Sans MS" w:hAnsi="Comic Sans MS" w:cs="Arial"/>
          <w:sz w:val="20"/>
          <w:szCs w:val="20"/>
        </w:rPr>
        <w:t xml:space="preserve"> La réservation est enregistrée et garantie et les documents contractuels lui sont adressés par courriel ou courrier.</w:t>
      </w:r>
    </w:p>
    <w:p w14:paraId="3737A432" w14:textId="55F53AD0" w:rsidR="00290AB2" w:rsidRDefault="007D7CEB">
      <w:pPr>
        <w:pStyle w:val="Paragraphedeliste"/>
        <w:numPr>
          <w:ilvl w:val="0"/>
          <w:numId w:val="78"/>
        </w:numPr>
        <w:rPr>
          <w:rFonts w:ascii="Comic Sans MS" w:hAnsi="Comic Sans MS" w:cs="Arial"/>
          <w:sz w:val="20"/>
          <w:szCs w:val="20"/>
        </w:rPr>
      </w:pPr>
      <w:r w:rsidRPr="00290AB2">
        <w:rPr>
          <w:rFonts w:ascii="Comic Sans MS" w:hAnsi="Comic Sans MS" w:cs="Arial"/>
          <w:sz w:val="20"/>
          <w:szCs w:val="20"/>
        </w:rPr>
        <w:t xml:space="preserve">Sinon </w:t>
      </w:r>
      <w:r w:rsidR="00290AB2">
        <w:rPr>
          <w:rFonts w:ascii="Comic Sans MS" w:hAnsi="Comic Sans MS" w:cs="Arial"/>
          <w:sz w:val="20"/>
          <w:szCs w:val="20"/>
        </w:rPr>
        <w:t>si ce mode de règlement ne lui convient pas</w:t>
      </w:r>
    </w:p>
    <w:p w14:paraId="7B45B3C5" w14:textId="72F37D51" w:rsidR="00224B43" w:rsidRPr="00EA4683" w:rsidRDefault="00290AB2">
      <w:pPr>
        <w:pStyle w:val="Paragraphedeliste"/>
        <w:numPr>
          <w:ilvl w:val="0"/>
          <w:numId w:val="125"/>
        </w:numPr>
        <w:ind w:left="2835"/>
        <w:rPr>
          <w:rFonts w:ascii="Comic Sans MS" w:hAnsi="Comic Sans MS" w:cs="Arial"/>
          <w:sz w:val="20"/>
          <w:szCs w:val="20"/>
        </w:rPr>
      </w:pPr>
      <w:r>
        <w:rPr>
          <w:rFonts w:ascii="Comic Sans MS" w:hAnsi="Comic Sans MS" w:cs="Arial"/>
          <w:sz w:val="20"/>
          <w:szCs w:val="20"/>
        </w:rPr>
        <w:t>S</w:t>
      </w:r>
      <w:r w:rsidRPr="00290AB2">
        <w:rPr>
          <w:rFonts w:ascii="Comic Sans MS" w:hAnsi="Comic Sans MS" w:cs="Arial"/>
          <w:sz w:val="20"/>
          <w:szCs w:val="20"/>
        </w:rPr>
        <w:t>i le délai entre la date du jour et la date d’arrivée prévue est supérieur à 15 jours</w:t>
      </w:r>
      <w:r w:rsidR="00EA4683">
        <w:rPr>
          <w:rFonts w:ascii="Comic Sans MS" w:hAnsi="Comic Sans MS" w:cs="Arial"/>
          <w:sz w:val="20"/>
          <w:szCs w:val="20"/>
        </w:rPr>
        <w:t xml:space="preserve"> il dispose de 5 jours pour établir un règlement soit par chèque soit par virement bancaire. Passé de délai la réservation sera considérée comme non confirmée et mise en option sans garantie de satisfaction ultérieure.</w:t>
      </w:r>
    </w:p>
    <w:p w14:paraId="613A3150" w14:textId="77777777" w:rsidR="00080618" w:rsidRDefault="00EA4683">
      <w:pPr>
        <w:pStyle w:val="Paragraphedeliste"/>
        <w:numPr>
          <w:ilvl w:val="0"/>
          <w:numId w:val="125"/>
        </w:numPr>
        <w:ind w:left="2835"/>
        <w:rPr>
          <w:rFonts w:ascii="Comic Sans MS" w:hAnsi="Comic Sans MS" w:cs="Arial"/>
          <w:sz w:val="20"/>
          <w:szCs w:val="20"/>
        </w:rPr>
      </w:pPr>
      <w:r>
        <w:rPr>
          <w:rFonts w:ascii="Comic Sans MS" w:hAnsi="Comic Sans MS" w:cs="Arial"/>
          <w:sz w:val="20"/>
          <w:szCs w:val="20"/>
        </w:rPr>
        <w:t>S</w:t>
      </w:r>
      <w:r w:rsidRPr="00290AB2">
        <w:rPr>
          <w:rFonts w:ascii="Comic Sans MS" w:hAnsi="Comic Sans MS" w:cs="Arial"/>
          <w:sz w:val="20"/>
          <w:szCs w:val="20"/>
        </w:rPr>
        <w:t xml:space="preserve">i le délai entre la date du jour et la date d’arrivée prévue est </w:t>
      </w:r>
      <w:r>
        <w:rPr>
          <w:rFonts w:ascii="Comic Sans MS" w:hAnsi="Comic Sans MS" w:cs="Arial"/>
          <w:sz w:val="20"/>
          <w:szCs w:val="20"/>
        </w:rPr>
        <w:t>inférieur</w:t>
      </w:r>
      <w:r w:rsidRPr="00290AB2">
        <w:rPr>
          <w:rFonts w:ascii="Comic Sans MS" w:hAnsi="Comic Sans MS" w:cs="Arial"/>
          <w:sz w:val="20"/>
          <w:szCs w:val="20"/>
        </w:rPr>
        <w:t xml:space="preserve"> à 15 jours</w:t>
      </w:r>
      <w:r>
        <w:rPr>
          <w:rFonts w:ascii="Comic Sans MS" w:hAnsi="Comic Sans MS" w:cs="Arial"/>
          <w:sz w:val="20"/>
          <w:szCs w:val="20"/>
        </w:rPr>
        <w:t xml:space="preserve"> la disponibilité ne peut pas être garantie tant que le règlement de </w:t>
      </w:r>
      <w:r>
        <w:rPr>
          <w:rFonts w:ascii="Comic Sans MS" w:hAnsi="Comic Sans MS" w:cs="Arial"/>
          <w:sz w:val="20"/>
          <w:szCs w:val="20"/>
        </w:rPr>
        <w:lastRenderedPageBreak/>
        <w:t>l’acompte</w:t>
      </w:r>
      <w:r w:rsidR="00CA1269">
        <w:rPr>
          <w:rFonts w:ascii="Comic Sans MS" w:hAnsi="Comic Sans MS" w:cs="Arial"/>
          <w:sz w:val="20"/>
          <w:szCs w:val="20"/>
        </w:rPr>
        <w:t>, sous quelque forme que ce soit,</w:t>
      </w:r>
      <w:r>
        <w:rPr>
          <w:rFonts w:ascii="Comic Sans MS" w:hAnsi="Comic Sans MS" w:cs="Arial"/>
          <w:sz w:val="20"/>
          <w:szCs w:val="20"/>
        </w:rPr>
        <w:t xml:space="preserve"> n’est pas enregistré et la réservation mise en option sans garantie de satisfaction ultérieure.</w:t>
      </w:r>
    </w:p>
    <w:p w14:paraId="1082E550" w14:textId="3E6C8B10" w:rsidR="00A51D55" w:rsidRPr="00EF0F9E" w:rsidRDefault="00EA4683" w:rsidP="0056627C">
      <w:pPr>
        <w:pStyle w:val="Paragraphedeliste"/>
        <w:ind w:left="2693"/>
        <w:rPr>
          <w:rFonts w:ascii="Comic Sans MS" w:hAnsi="Comic Sans MS" w:cs="Arial"/>
          <w:sz w:val="20"/>
          <w:szCs w:val="20"/>
        </w:rPr>
      </w:pPr>
      <w:r w:rsidRPr="00080618">
        <w:rPr>
          <w:rFonts w:ascii="Comic Sans MS" w:hAnsi="Comic Sans MS" w:cs="Arial"/>
          <w:sz w:val="20"/>
          <w:szCs w:val="20"/>
        </w:rPr>
        <w:t xml:space="preserve">Dans les deux cas le gestionnaire ne saurait être tenu responsable </w:t>
      </w:r>
      <w:r w:rsidR="00CA1269" w:rsidRPr="00080618">
        <w:rPr>
          <w:rFonts w:ascii="Comic Sans MS" w:hAnsi="Comic Sans MS" w:cs="Arial"/>
          <w:sz w:val="20"/>
          <w:szCs w:val="20"/>
        </w:rPr>
        <w:t xml:space="preserve">de l’annulation éventuelle de l’option </w:t>
      </w:r>
      <w:r w:rsidR="0056627C">
        <w:rPr>
          <w:rFonts w:ascii="Comic Sans MS" w:hAnsi="Comic Sans MS" w:cs="Arial"/>
          <w:sz w:val="20"/>
          <w:szCs w:val="20"/>
        </w:rPr>
        <w:t xml:space="preserve">par manque de confirmation et mise à disposition </w:t>
      </w:r>
      <w:r w:rsidR="00CA1269" w:rsidRPr="00080618">
        <w:rPr>
          <w:rFonts w:ascii="Comic Sans MS" w:hAnsi="Comic Sans MS" w:cs="Arial"/>
          <w:sz w:val="20"/>
          <w:szCs w:val="20"/>
        </w:rPr>
        <w:t>au profit d’un autre client</w:t>
      </w:r>
    </w:p>
    <w:p w14:paraId="176537C8" w14:textId="08C878B1" w:rsidR="00A51D55" w:rsidRDefault="000F5FC5" w:rsidP="00080618">
      <w:pPr>
        <w:pStyle w:val="Titre5"/>
      </w:pPr>
      <w:r w:rsidRPr="00DA52C2">
        <w:rPr>
          <w:b/>
          <w:bCs/>
        </w:rPr>
        <w:t xml:space="preserve"> </w:t>
      </w:r>
      <w:bookmarkStart w:id="25" w:name="_Toc123536958"/>
      <w:r w:rsidR="00080618" w:rsidRPr="00DA52C2">
        <w:rPr>
          <w:b/>
          <w:bCs/>
        </w:rPr>
        <w:t xml:space="preserve">4-3-1-1-2 </w:t>
      </w:r>
      <w:r w:rsidR="00A51D55">
        <w:t>Par courriel</w:t>
      </w:r>
      <w:r w:rsidR="0034179D">
        <w:t xml:space="preserve"> ou courrier</w:t>
      </w:r>
      <w:bookmarkEnd w:id="25"/>
    </w:p>
    <w:p w14:paraId="59FC0FC7" w14:textId="36AF6B94" w:rsidR="00A51D55" w:rsidRDefault="0034179D" w:rsidP="00080618">
      <w:pPr>
        <w:pStyle w:val="Paragraphedeliste"/>
        <w:ind w:left="1842"/>
        <w:rPr>
          <w:rFonts w:ascii="Comic Sans MS" w:hAnsi="Comic Sans MS" w:cs="Arial"/>
          <w:sz w:val="20"/>
          <w:szCs w:val="20"/>
        </w:rPr>
      </w:pPr>
      <w:r>
        <w:rPr>
          <w:rFonts w:ascii="Comic Sans MS" w:hAnsi="Comic Sans MS" w:cs="Arial"/>
          <w:sz w:val="20"/>
          <w:szCs w:val="20"/>
        </w:rPr>
        <w:t>Sont transmis le devis, la proposition de contrat, les conditions générales de vente et la demande d’acompte.</w:t>
      </w:r>
    </w:p>
    <w:p w14:paraId="70E1763F" w14:textId="5D7CB8AB" w:rsidR="0034179D" w:rsidRPr="00EA4683" w:rsidRDefault="0034179D">
      <w:pPr>
        <w:pStyle w:val="Paragraphedeliste"/>
        <w:numPr>
          <w:ilvl w:val="0"/>
          <w:numId w:val="77"/>
        </w:numPr>
        <w:ind w:left="2552" w:hanging="284"/>
        <w:contextualSpacing w:val="0"/>
        <w:rPr>
          <w:rFonts w:ascii="Comic Sans MS" w:hAnsi="Comic Sans MS" w:cs="Arial"/>
          <w:sz w:val="20"/>
          <w:szCs w:val="20"/>
        </w:rPr>
      </w:pPr>
      <w:r>
        <w:rPr>
          <w:rFonts w:ascii="Comic Sans MS" w:hAnsi="Comic Sans MS" w:cs="Arial"/>
          <w:sz w:val="20"/>
          <w:szCs w:val="20"/>
        </w:rPr>
        <w:t>S</w:t>
      </w:r>
      <w:r w:rsidRPr="00290AB2">
        <w:rPr>
          <w:rFonts w:ascii="Comic Sans MS" w:hAnsi="Comic Sans MS" w:cs="Arial"/>
          <w:sz w:val="20"/>
          <w:szCs w:val="20"/>
        </w:rPr>
        <w:t>i le délai entre la date du jour et la date d’arrivée prévue est supérieur à 15 jours</w:t>
      </w:r>
      <w:r>
        <w:rPr>
          <w:rFonts w:ascii="Comic Sans MS" w:hAnsi="Comic Sans MS" w:cs="Arial"/>
          <w:sz w:val="20"/>
          <w:szCs w:val="20"/>
        </w:rPr>
        <w:t xml:space="preserve"> il dispose de 5 jours pour établir un règlement soit par VAD carte bancaire, soit par chèque soit par virement bancaire. Passé de délai la réservation sera considérée comme non confirmée et mise en option sans garantie de satisfaction ultérieure.</w:t>
      </w:r>
    </w:p>
    <w:p w14:paraId="14823458" w14:textId="77777777" w:rsidR="0034179D" w:rsidRDefault="0034179D">
      <w:pPr>
        <w:pStyle w:val="Paragraphedeliste"/>
        <w:numPr>
          <w:ilvl w:val="0"/>
          <w:numId w:val="77"/>
        </w:numPr>
        <w:ind w:left="2552" w:hanging="284"/>
        <w:rPr>
          <w:rFonts w:ascii="Comic Sans MS" w:hAnsi="Comic Sans MS" w:cs="Arial"/>
          <w:sz w:val="20"/>
          <w:szCs w:val="20"/>
        </w:rPr>
      </w:pPr>
      <w:r>
        <w:rPr>
          <w:rFonts w:ascii="Comic Sans MS" w:hAnsi="Comic Sans MS" w:cs="Arial"/>
          <w:sz w:val="20"/>
          <w:szCs w:val="20"/>
        </w:rPr>
        <w:t>S</w:t>
      </w:r>
      <w:r w:rsidRPr="00290AB2">
        <w:rPr>
          <w:rFonts w:ascii="Comic Sans MS" w:hAnsi="Comic Sans MS" w:cs="Arial"/>
          <w:sz w:val="20"/>
          <w:szCs w:val="20"/>
        </w:rPr>
        <w:t xml:space="preserve">i le délai entre la date du jour et la date d’arrivée prévue est </w:t>
      </w:r>
      <w:r>
        <w:rPr>
          <w:rFonts w:ascii="Comic Sans MS" w:hAnsi="Comic Sans MS" w:cs="Arial"/>
          <w:sz w:val="20"/>
          <w:szCs w:val="20"/>
        </w:rPr>
        <w:t>inférieur</w:t>
      </w:r>
      <w:r w:rsidRPr="00290AB2">
        <w:rPr>
          <w:rFonts w:ascii="Comic Sans MS" w:hAnsi="Comic Sans MS" w:cs="Arial"/>
          <w:sz w:val="20"/>
          <w:szCs w:val="20"/>
        </w:rPr>
        <w:t xml:space="preserve"> à 15 jours</w:t>
      </w:r>
      <w:r>
        <w:rPr>
          <w:rFonts w:ascii="Comic Sans MS" w:hAnsi="Comic Sans MS" w:cs="Arial"/>
          <w:sz w:val="20"/>
          <w:szCs w:val="20"/>
        </w:rPr>
        <w:t xml:space="preserve"> la disponibilité ne peut pas être garantie tant que le règlement de l’acompte, sous quelque forme que ce soit, n’est pas enregistré et la réservation mise en option sans garantie de satisfaction ultérieure.</w:t>
      </w:r>
    </w:p>
    <w:p w14:paraId="621EC558" w14:textId="66687C22" w:rsidR="0034179D" w:rsidRDefault="0034179D" w:rsidP="0034179D">
      <w:pPr>
        <w:pStyle w:val="Paragraphedeliste"/>
        <w:ind w:left="2268"/>
        <w:rPr>
          <w:rFonts w:ascii="Comic Sans MS" w:hAnsi="Comic Sans MS" w:cs="Arial"/>
          <w:sz w:val="20"/>
          <w:szCs w:val="20"/>
        </w:rPr>
      </w:pPr>
      <w:r>
        <w:rPr>
          <w:rFonts w:ascii="Comic Sans MS" w:hAnsi="Comic Sans MS" w:cs="Arial"/>
          <w:sz w:val="20"/>
          <w:szCs w:val="20"/>
        </w:rPr>
        <w:t>Dans les deux cas le gestionnaire ne saurait être tenu responsable de l’annulation éventuelle de l’option au profit d’un autre client</w:t>
      </w:r>
      <w:r w:rsidR="008166A8">
        <w:rPr>
          <w:rFonts w:ascii="Comic Sans MS" w:hAnsi="Comic Sans MS" w:cs="Arial"/>
          <w:sz w:val="20"/>
          <w:szCs w:val="20"/>
        </w:rPr>
        <w:t xml:space="preserve"> en cas de non-réponse du client</w:t>
      </w:r>
      <w:r>
        <w:rPr>
          <w:rFonts w:ascii="Comic Sans MS" w:hAnsi="Comic Sans MS" w:cs="Arial"/>
          <w:sz w:val="20"/>
          <w:szCs w:val="20"/>
        </w:rPr>
        <w:t>.</w:t>
      </w:r>
    </w:p>
    <w:p w14:paraId="74415E15" w14:textId="65CE3121" w:rsidR="00224B43" w:rsidRPr="00712A14" w:rsidRDefault="008166A8" w:rsidP="008166A8">
      <w:pPr>
        <w:ind w:left="1560"/>
        <w:rPr>
          <w:rFonts w:ascii="Comic Sans MS" w:hAnsi="Comic Sans MS" w:cs="Arial"/>
          <w:sz w:val="20"/>
          <w:szCs w:val="20"/>
        </w:rPr>
      </w:pPr>
      <w:proofErr w:type="spellStart"/>
      <w:r>
        <w:rPr>
          <w:rFonts w:ascii="Comic Sans MS" w:hAnsi="Comic Sans MS" w:cs="Arial"/>
          <w:sz w:val="20"/>
          <w:szCs w:val="20"/>
        </w:rPr>
        <w:t>A</w:t>
      </w:r>
      <w:proofErr w:type="spellEnd"/>
      <w:r>
        <w:rPr>
          <w:rFonts w:ascii="Comic Sans MS" w:hAnsi="Comic Sans MS" w:cs="Arial"/>
          <w:sz w:val="20"/>
          <w:szCs w:val="20"/>
        </w:rPr>
        <w:t xml:space="preserve"> l’enregistrement de l’acompte, la réservation est enregistrée et garantie. La confirmation est adressée au client</w:t>
      </w:r>
      <w:r w:rsidR="0056627C">
        <w:rPr>
          <w:rFonts w:ascii="Comic Sans MS" w:hAnsi="Comic Sans MS" w:cs="Arial"/>
          <w:sz w:val="20"/>
          <w:szCs w:val="20"/>
        </w:rPr>
        <w:t xml:space="preserve"> soit par courrier soit par courriel</w:t>
      </w:r>
      <w:r>
        <w:rPr>
          <w:rFonts w:ascii="Comic Sans MS" w:hAnsi="Comic Sans MS" w:cs="Arial"/>
          <w:sz w:val="20"/>
          <w:szCs w:val="20"/>
        </w:rPr>
        <w:t xml:space="preserve">. </w:t>
      </w:r>
    </w:p>
    <w:p w14:paraId="67F15F1C" w14:textId="72F772C4" w:rsidR="005466B5" w:rsidRPr="00712A14" w:rsidRDefault="000F5FC5" w:rsidP="00FD15B6">
      <w:pPr>
        <w:ind w:left="993"/>
        <w:rPr>
          <w:rFonts w:ascii="Comic Sans MS" w:hAnsi="Comic Sans MS" w:cs="Arial"/>
          <w:sz w:val="20"/>
          <w:szCs w:val="20"/>
        </w:rPr>
      </w:pPr>
      <w:bookmarkStart w:id="26" w:name="_Toc123536959"/>
      <w:r w:rsidRPr="00DA52C2">
        <w:rPr>
          <w:rStyle w:val="Titre4Car"/>
          <w:b/>
          <w:bCs/>
        </w:rPr>
        <w:t>4-1-3-2</w:t>
      </w:r>
      <w:r w:rsidRPr="000F5FC5">
        <w:rPr>
          <w:rStyle w:val="Titre4Car"/>
        </w:rPr>
        <w:t xml:space="preserve"> </w:t>
      </w:r>
      <w:r w:rsidR="004B6EA5" w:rsidRPr="000F5FC5">
        <w:rPr>
          <w:rStyle w:val="Titre4Car"/>
        </w:rPr>
        <w:t xml:space="preserve">Une </w:t>
      </w:r>
      <w:r w:rsidR="00056D77" w:rsidRPr="000F5FC5">
        <w:rPr>
          <w:rStyle w:val="Titre4Car"/>
        </w:rPr>
        <w:t xml:space="preserve">demande de </w:t>
      </w:r>
      <w:r w:rsidR="004B6EA5" w:rsidRPr="000F5FC5">
        <w:rPr>
          <w:rStyle w:val="Titre4Car"/>
        </w:rPr>
        <w:t>réservation</w:t>
      </w:r>
      <w:bookmarkEnd w:id="26"/>
      <w:r w:rsidR="004B6EA5" w:rsidRPr="00712A14">
        <w:rPr>
          <w:rFonts w:ascii="Comic Sans MS" w:hAnsi="Comic Sans MS" w:cs="Arial"/>
          <w:sz w:val="20"/>
          <w:szCs w:val="20"/>
        </w:rPr>
        <w:t xml:space="preserve"> est également possible </w:t>
      </w:r>
      <w:hyperlink r:id="rId24" w:history="1">
        <w:r w:rsidR="004B6EA5" w:rsidRPr="00812DEB">
          <w:rPr>
            <w:rStyle w:val="Lienhypertexte"/>
            <w:rFonts w:ascii="Comic Sans MS" w:hAnsi="Comic Sans MS" w:cs="Arial"/>
            <w:sz w:val="20"/>
            <w:szCs w:val="20"/>
          </w:rPr>
          <w:t>directement à partir du site internet du camping</w:t>
        </w:r>
      </w:hyperlink>
      <w:r w:rsidR="00FE1CAA">
        <w:rPr>
          <w:rFonts w:ascii="Comic Sans MS" w:hAnsi="Comic Sans MS" w:cs="Arial"/>
          <w:sz w:val="20"/>
          <w:szCs w:val="20"/>
        </w:rPr>
        <w:t xml:space="preserve"> et de la centrale de réservation de notre partenaire « </w:t>
      </w:r>
      <w:r w:rsidR="00DD49DA">
        <w:rPr>
          <w:rFonts w:ascii="Comic Sans MS" w:hAnsi="Comic Sans MS" w:cs="Arial"/>
          <w:sz w:val="20"/>
          <w:szCs w:val="20"/>
        </w:rPr>
        <w:t xml:space="preserve">Septéo </w:t>
      </w:r>
      <w:r w:rsidR="002434EE">
        <w:rPr>
          <w:rFonts w:ascii="Comic Sans MS" w:hAnsi="Comic Sans MS" w:cs="Arial"/>
          <w:sz w:val="20"/>
          <w:szCs w:val="20"/>
        </w:rPr>
        <w:t xml:space="preserve">anciennement </w:t>
      </w:r>
      <w:r w:rsidR="00FE1CAA">
        <w:rPr>
          <w:rFonts w:ascii="Comic Sans MS" w:hAnsi="Comic Sans MS" w:cs="Arial"/>
          <w:sz w:val="20"/>
          <w:szCs w:val="20"/>
        </w:rPr>
        <w:t>Séquoia Soft » par connexion sécurisée.</w:t>
      </w:r>
      <w:r w:rsidR="005466B5" w:rsidRPr="00712A14">
        <w:rPr>
          <w:rFonts w:ascii="Comic Sans MS" w:hAnsi="Comic Sans MS" w:cs="Arial"/>
          <w:sz w:val="20"/>
          <w:szCs w:val="20"/>
        </w:rPr>
        <w:t xml:space="preserve"> </w:t>
      </w:r>
    </w:p>
    <w:p w14:paraId="3D7F2582" w14:textId="77777777" w:rsidR="005E214A" w:rsidRDefault="005466B5" w:rsidP="000F5FC5">
      <w:pPr>
        <w:ind w:left="567" w:firstLine="426"/>
        <w:rPr>
          <w:rFonts w:ascii="Comic Sans MS" w:hAnsi="Comic Sans MS" w:cs="Arial"/>
          <w:sz w:val="20"/>
          <w:szCs w:val="20"/>
        </w:rPr>
      </w:pPr>
      <w:r w:rsidRPr="00712A14">
        <w:rPr>
          <w:rFonts w:ascii="Comic Sans MS" w:hAnsi="Comic Sans MS" w:cs="Arial"/>
          <w:sz w:val="20"/>
          <w:szCs w:val="20"/>
        </w:rPr>
        <w:t xml:space="preserve">Dans ce cas les étapes du processus sont différentes et consignées électroniquement. </w:t>
      </w:r>
    </w:p>
    <w:p w14:paraId="4D73C82B" w14:textId="77777777" w:rsidR="005E214A" w:rsidRDefault="005E214A" w:rsidP="000F5FC5">
      <w:pPr>
        <w:ind w:left="567" w:firstLine="426"/>
        <w:rPr>
          <w:rFonts w:ascii="Comic Sans MS" w:hAnsi="Comic Sans MS" w:cs="Arial"/>
          <w:sz w:val="20"/>
          <w:szCs w:val="20"/>
        </w:rPr>
      </w:pPr>
      <w:r>
        <w:rPr>
          <w:rFonts w:ascii="Comic Sans MS" w:hAnsi="Comic Sans MS" w:cs="Arial"/>
          <w:sz w:val="20"/>
          <w:szCs w:val="20"/>
        </w:rPr>
        <w:t xml:space="preserve">Le camping reçoit la demande de réservation par courriel. </w:t>
      </w:r>
    </w:p>
    <w:p w14:paraId="0D36240F" w14:textId="464F224C" w:rsidR="005E214A" w:rsidRDefault="005E214A" w:rsidP="000F5FC5">
      <w:pPr>
        <w:ind w:left="567" w:firstLine="360"/>
        <w:rPr>
          <w:rFonts w:ascii="Comic Sans MS" w:hAnsi="Comic Sans MS" w:cs="Arial"/>
          <w:sz w:val="20"/>
          <w:szCs w:val="20"/>
        </w:rPr>
      </w:pPr>
      <w:r>
        <w:rPr>
          <w:rFonts w:ascii="Comic Sans MS" w:hAnsi="Comic Sans MS" w:cs="Arial"/>
          <w:sz w:val="20"/>
          <w:szCs w:val="20"/>
        </w:rPr>
        <w:t>Sous</w:t>
      </w:r>
      <w:r w:rsidR="00A13E19">
        <w:rPr>
          <w:rFonts w:ascii="Comic Sans MS" w:hAnsi="Comic Sans MS" w:cs="Arial"/>
          <w:sz w:val="20"/>
          <w:szCs w:val="20"/>
        </w:rPr>
        <w:t xml:space="preserve"> 48 h maximum</w:t>
      </w:r>
      <w:r>
        <w:rPr>
          <w:rFonts w:ascii="Comic Sans MS" w:hAnsi="Comic Sans MS" w:cs="Arial"/>
          <w:sz w:val="20"/>
          <w:szCs w:val="20"/>
        </w:rPr>
        <w:t xml:space="preserve"> les jours ouvrés</w:t>
      </w:r>
      <w:r w:rsidR="000A67AF">
        <w:rPr>
          <w:rFonts w:ascii="Comic Sans MS" w:hAnsi="Comic Sans MS" w:cs="Arial"/>
          <w:sz w:val="20"/>
          <w:szCs w:val="20"/>
        </w:rPr>
        <w:t xml:space="preserve"> (hors évènements exceptionnels)</w:t>
      </w:r>
      <w:r w:rsidR="00A13E19">
        <w:rPr>
          <w:rFonts w:ascii="Comic Sans MS" w:hAnsi="Comic Sans MS" w:cs="Arial"/>
          <w:sz w:val="20"/>
          <w:szCs w:val="20"/>
        </w:rPr>
        <w:t xml:space="preserve"> </w:t>
      </w:r>
      <w:r w:rsidRPr="005E214A">
        <w:rPr>
          <w:rFonts w:ascii="Comic Sans MS" w:hAnsi="Comic Sans MS" w:cs="Arial"/>
          <w:sz w:val="20"/>
          <w:szCs w:val="20"/>
        </w:rPr>
        <w:t>la réception</w:t>
      </w:r>
    </w:p>
    <w:p w14:paraId="575C9132" w14:textId="0AFCD4D3" w:rsidR="00805CBB" w:rsidRPr="00A17CC5" w:rsidRDefault="005E214A">
      <w:pPr>
        <w:pStyle w:val="Paragraphedeliste"/>
        <w:numPr>
          <w:ilvl w:val="0"/>
          <w:numId w:val="74"/>
        </w:numPr>
        <w:rPr>
          <w:rFonts w:ascii="Comic Sans MS" w:hAnsi="Comic Sans MS" w:cs="Arial"/>
          <w:sz w:val="20"/>
          <w:szCs w:val="20"/>
        </w:rPr>
      </w:pPr>
      <w:r>
        <w:rPr>
          <w:rFonts w:ascii="Comic Sans MS" w:hAnsi="Comic Sans MS" w:cs="Arial"/>
          <w:sz w:val="20"/>
          <w:szCs w:val="20"/>
        </w:rPr>
        <w:t>S</w:t>
      </w:r>
      <w:r w:rsidRPr="005E214A">
        <w:rPr>
          <w:rFonts w:ascii="Comic Sans MS" w:hAnsi="Comic Sans MS" w:cs="Arial"/>
          <w:sz w:val="20"/>
          <w:szCs w:val="20"/>
        </w:rPr>
        <w:t xml:space="preserve">’assure de la disponibilité avant </w:t>
      </w:r>
      <w:r>
        <w:rPr>
          <w:rFonts w:ascii="Comic Sans MS" w:hAnsi="Comic Sans MS" w:cs="Arial"/>
          <w:sz w:val="20"/>
          <w:szCs w:val="20"/>
        </w:rPr>
        <w:t xml:space="preserve">d’affecter un produit disponible et </w:t>
      </w:r>
      <w:r w:rsidRPr="005E214A">
        <w:rPr>
          <w:rFonts w:ascii="Comic Sans MS" w:hAnsi="Comic Sans MS" w:cs="Arial"/>
          <w:sz w:val="20"/>
          <w:szCs w:val="20"/>
        </w:rPr>
        <w:t>de valider la demande</w:t>
      </w:r>
    </w:p>
    <w:p w14:paraId="502C33FD" w14:textId="3D384FE1" w:rsidR="00A17CC5" w:rsidRPr="00A17CC5" w:rsidRDefault="005E214A">
      <w:pPr>
        <w:pStyle w:val="Paragraphedeliste"/>
        <w:numPr>
          <w:ilvl w:val="0"/>
          <w:numId w:val="126"/>
        </w:numPr>
        <w:ind w:left="1843"/>
        <w:rPr>
          <w:rFonts w:ascii="Comic Sans MS" w:hAnsi="Comic Sans MS" w:cs="Arial"/>
          <w:sz w:val="20"/>
          <w:szCs w:val="20"/>
        </w:rPr>
      </w:pPr>
      <w:r w:rsidRPr="00805CBB">
        <w:rPr>
          <w:rFonts w:ascii="Comic Sans MS" w:hAnsi="Comic Sans MS" w:cs="Arial"/>
          <w:sz w:val="20"/>
          <w:szCs w:val="20"/>
        </w:rPr>
        <w:t>Si le délai</w:t>
      </w:r>
      <w:r w:rsidR="00805CBB" w:rsidRPr="00805CBB">
        <w:rPr>
          <w:rFonts w:ascii="Comic Sans MS" w:hAnsi="Comic Sans MS" w:cs="Arial"/>
          <w:sz w:val="20"/>
          <w:szCs w:val="20"/>
        </w:rPr>
        <w:t xml:space="preserve"> restant entre la date du jour</w:t>
      </w:r>
      <w:r w:rsidR="00805CBB">
        <w:rPr>
          <w:rFonts w:ascii="Comic Sans MS" w:hAnsi="Comic Sans MS" w:cs="Arial"/>
          <w:sz w:val="20"/>
          <w:szCs w:val="20"/>
        </w:rPr>
        <w:t xml:space="preserve"> du traitement</w:t>
      </w:r>
      <w:r w:rsidR="00805CBB" w:rsidRPr="00805CBB">
        <w:rPr>
          <w:rFonts w:ascii="Comic Sans MS" w:hAnsi="Comic Sans MS" w:cs="Arial"/>
          <w:sz w:val="20"/>
          <w:szCs w:val="20"/>
        </w:rPr>
        <w:t xml:space="preserve"> et le début du séjour est supérieur à </w:t>
      </w:r>
      <w:r w:rsidR="00A17CC5">
        <w:rPr>
          <w:rFonts w:ascii="Comic Sans MS" w:hAnsi="Comic Sans MS" w:cs="Arial"/>
          <w:sz w:val="20"/>
          <w:szCs w:val="20"/>
        </w:rPr>
        <w:t>15</w:t>
      </w:r>
      <w:r w:rsidR="00805CBB" w:rsidRPr="00805CBB">
        <w:rPr>
          <w:rFonts w:ascii="Comic Sans MS" w:hAnsi="Comic Sans MS" w:cs="Arial"/>
          <w:sz w:val="20"/>
          <w:szCs w:val="20"/>
        </w:rPr>
        <w:t xml:space="preserve"> jours</w:t>
      </w:r>
    </w:p>
    <w:p w14:paraId="2A2D484A" w14:textId="68785240" w:rsidR="0056627C" w:rsidRDefault="002434EE">
      <w:pPr>
        <w:pStyle w:val="Paragraphedeliste"/>
        <w:numPr>
          <w:ilvl w:val="1"/>
          <w:numId w:val="126"/>
        </w:numPr>
        <w:rPr>
          <w:rFonts w:ascii="Comic Sans MS" w:hAnsi="Comic Sans MS" w:cs="Arial"/>
          <w:sz w:val="20"/>
          <w:szCs w:val="20"/>
        </w:rPr>
      </w:pPr>
      <w:r>
        <w:rPr>
          <w:rFonts w:ascii="Comic Sans MS" w:hAnsi="Comic Sans MS" w:cs="Arial"/>
          <w:sz w:val="20"/>
          <w:szCs w:val="20"/>
        </w:rPr>
        <w:t>Demande</w:t>
      </w:r>
      <w:r w:rsidR="00A17CC5">
        <w:rPr>
          <w:rFonts w:ascii="Comic Sans MS" w:hAnsi="Comic Sans MS" w:cs="Arial"/>
          <w:sz w:val="20"/>
          <w:szCs w:val="20"/>
        </w:rPr>
        <w:t xml:space="preserve"> le règlement de l’acompte </w:t>
      </w:r>
      <w:r>
        <w:rPr>
          <w:rFonts w:ascii="Comic Sans MS" w:hAnsi="Comic Sans MS" w:cs="Arial"/>
          <w:sz w:val="20"/>
          <w:szCs w:val="20"/>
        </w:rPr>
        <w:t>indiqué</w:t>
      </w:r>
      <w:r w:rsidR="00A17CC5">
        <w:rPr>
          <w:rFonts w:ascii="Comic Sans MS" w:hAnsi="Comic Sans MS" w:cs="Arial"/>
          <w:sz w:val="20"/>
          <w:szCs w:val="20"/>
        </w:rPr>
        <w:t xml:space="preserve"> en ligne par une VAD carte bancaire </w:t>
      </w:r>
    </w:p>
    <w:p w14:paraId="55077917" w14:textId="77AC6682" w:rsidR="002434EE" w:rsidRDefault="002434EE">
      <w:pPr>
        <w:pStyle w:val="Paragraphedeliste"/>
        <w:numPr>
          <w:ilvl w:val="1"/>
          <w:numId w:val="126"/>
        </w:numPr>
        <w:rPr>
          <w:rFonts w:ascii="Comic Sans MS" w:hAnsi="Comic Sans MS" w:cs="Arial"/>
          <w:sz w:val="20"/>
          <w:szCs w:val="20"/>
        </w:rPr>
      </w:pPr>
      <w:r>
        <w:rPr>
          <w:rFonts w:ascii="Comic Sans MS" w:hAnsi="Comic Sans MS" w:cs="Arial"/>
          <w:sz w:val="20"/>
          <w:szCs w:val="20"/>
        </w:rPr>
        <w:t>Confirme ledit règlement dès sa réalisation</w:t>
      </w:r>
    </w:p>
    <w:p w14:paraId="2DA7A8B4" w14:textId="4E96D0D3" w:rsidR="00805CBB" w:rsidRPr="0056627C" w:rsidRDefault="00805CBB">
      <w:pPr>
        <w:pStyle w:val="Paragraphedeliste"/>
        <w:numPr>
          <w:ilvl w:val="1"/>
          <w:numId w:val="126"/>
        </w:numPr>
        <w:rPr>
          <w:rFonts w:ascii="Comic Sans MS" w:hAnsi="Comic Sans MS" w:cs="Arial"/>
          <w:sz w:val="20"/>
          <w:szCs w:val="20"/>
        </w:rPr>
      </w:pPr>
      <w:r w:rsidRPr="0056627C">
        <w:rPr>
          <w:rFonts w:ascii="Comic Sans MS" w:hAnsi="Comic Sans MS" w:cs="Arial"/>
          <w:sz w:val="20"/>
          <w:szCs w:val="20"/>
        </w:rPr>
        <w:t>Envoie par courriel les documents contractuels que le client devra retourner signés au plus vite, la réservation n’étant garantie qu’à la réception de ces documents.</w:t>
      </w:r>
    </w:p>
    <w:p w14:paraId="72CBB82C" w14:textId="06D9D223" w:rsidR="00A17CC5" w:rsidRPr="00A17CC5" w:rsidRDefault="00805CBB">
      <w:pPr>
        <w:pStyle w:val="Paragraphedeliste"/>
        <w:numPr>
          <w:ilvl w:val="0"/>
          <w:numId w:val="126"/>
        </w:numPr>
        <w:ind w:left="1843"/>
        <w:rPr>
          <w:rFonts w:ascii="Comic Sans MS" w:hAnsi="Comic Sans MS" w:cs="Arial"/>
          <w:sz w:val="20"/>
          <w:szCs w:val="20"/>
        </w:rPr>
      </w:pPr>
      <w:r w:rsidRPr="00805CBB">
        <w:rPr>
          <w:rFonts w:ascii="Comic Sans MS" w:hAnsi="Comic Sans MS" w:cs="Arial"/>
          <w:sz w:val="20"/>
          <w:szCs w:val="20"/>
        </w:rPr>
        <w:t xml:space="preserve">Si le délai restant entre la date du jour et le début du séjour est inférieur à </w:t>
      </w:r>
      <w:r w:rsidR="00A17CC5">
        <w:rPr>
          <w:rFonts w:ascii="Comic Sans MS" w:hAnsi="Comic Sans MS" w:cs="Arial"/>
          <w:sz w:val="20"/>
          <w:szCs w:val="20"/>
        </w:rPr>
        <w:t>15</w:t>
      </w:r>
      <w:r w:rsidRPr="00805CBB">
        <w:rPr>
          <w:rFonts w:ascii="Comic Sans MS" w:hAnsi="Comic Sans MS" w:cs="Arial"/>
          <w:sz w:val="20"/>
          <w:szCs w:val="20"/>
        </w:rPr>
        <w:t xml:space="preserve"> jours</w:t>
      </w:r>
    </w:p>
    <w:p w14:paraId="68F1296B" w14:textId="372D2A79" w:rsidR="0056627C" w:rsidRDefault="002434EE">
      <w:pPr>
        <w:pStyle w:val="Paragraphedeliste"/>
        <w:numPr>
          <w:ilvl w:val="0"/>
          <w:numId w:val="127"/>
        </w:numPr>
        <w:ind w:left="2268" w:hanging="425"/>
        <w:rPr>
          <w:rFonts w:ascii="Comic Sans MS" w:hAnsi="Comic Sans MS" w:cs="Arial"/>
          <w:sz w:val="20"/>
          <w:szCs w:val="20"/>
        </w:rPr>
      </w:pPr>
      <w:r>
        <w:rPr>
          <w:rFonts w:ascii="Comic Sans MS" w:hAnsi="Comic Sans MS" w:cs="Arial"/>
          <w:sz w:val="20"/>
          <w:szCs w:val="20"/>
        </w:rPr>
        <w:t>Demande</w:t>
      </w:r>
      <w:r w:rsidR="00A17CC5" w:rsidRPr="0056627C">
        <w:rPr>
          <w:rFonts w:ascii="Comic Sans MS" w:hAnsi="Comic Sans MS" w:cs="Arial"/>
          <w:sz w:val="20"/>
          <w:szCs w:val="20"/>
        </w:rPr>
        <w:t xml:space="preserve"> le règlement </w:t>
      </w:r>
      <w:r w:rsidR="00A17CC5" w:rsidRPr="002434EE">
        <w:rPr>
          <w:rFonts w:ascii="Comic Sans MS" w:hAnsi="Comic Sans MS" w:cs="Arial"/>
          <w:sz w:val="20"/>
          <w:szCs w:val="20"/>
          <w:u w:val="single"/>
        </w:rPr>
        <w:t>de la totalité du séjour</w:t>
      </w:r>
      <w:r w:rsidR="00A17CC5" w:rsidRPr="0056627C">
        <w:rPr>
          <w:rFonts w:ascii="Comic Sans MS" w:hAnsi="Comic Sans MS" w:cs="Arial"/>
          <w:sz w:val="20"/>
          <w:szCs w:val="20"/>
        </w:rPr>
        <w:t xml:space="preserve"> </w:t>
      </w:r>
      <w:r>
        <w:rPr>
          <w:rFonts w:ascii="Comic Sans MS" w:hAnsi="Comic Sans MS" w:cs="Arial"/>
          <w:sz w:val="20"/>
          <w:szCs w:val="20"/>
        </w:rPr>
        <w:t xml:space="preserve">indiqué </w:t>
      </w:r>
      <w:r w:rsidR="00A17CC5" w:rsidRPr="0056627C">
        <w:rPr>
          <w:rFonts w:ascii="Comic Sans MS" w:hAnsi="Comic Sans MS" w:cs="Arial"/>
          <w:sz w:val="20"/>
          <w:szCs w:val="20"/>
        </w:rPr>
        <w:t xml:space="preserve">en ligne par une VAD carte bancaire </w:t>
      </w:r>
    </w:p>
    <w:p w14:paraId="0C328ECC" w14:textId="6B888B5F" w:rsidR="002434EE" w:rsidRDefault="002434EE">
      <w:pPr>
        <w:pStyle w:val="Paragraphedeliste"/>
        <w:numPr>
          <w:ilvl w:val="0"/>
          <w:numId w:val="127"/>
        </w:numPr>
        <w:ind w:left="2268" w:hanging="425"/>
        <w:rPr>
          <w:rFonts w:ascii="Comic Sans MS" w:hAnsi="Comic Sans MS" w:cs="Arial"/>
          <w:sz w:val="20"/>
          <w:szCs w:val="20"/>
        </w:rPr>
      </w:pPr>
      <w:r>
        <w:rPr>
          <w:rFonts w:ascii="Comic Sans MS" w:hAnsi="Comic Sans MS" w:cs="Arial"/>
          <w:sz w:val="20"/>
          <w:szCs w:val="20"/>
        </w:rPr>
        <w:t xml:space="preserve">Confirme </w:t>
      </w:r>
      <w:r>
        <w:rPr>
          <w:rFonts w:ascii="Comic Sans MS" w:hAnsi="Comic Sans MS" w:cs="Arial"/>
          <w:sz w:val="20"/>
          <w:szCs w:val="20"/>
        </w:rPr>
        <w:t>ledit règlement dès sa réalisation</w:t>
      </w:r>
    </w:p>
    <w:p w14:paraId="0AEC6D5C" w14:textId="6F033410" w:rsidR="00A17CC5" w:rsidRPr="0056627C" w:rsidRDefault="00A17CC5">
      <w:pPr>
        <w:pStyle w:val="Paragraphedeliste"/>
        <w:numPr>
          <w:ilvl w:val="0"/>
          <w:numId w:val="127"/>
        </w:numPr>
        <w:ind w:left="2268" w:hanging="425"/>
        <w:rPr>
          <w:rFonts w:ascii="Comic Sans MS" w:hAnsi="Comic Sans MS" w:cs="Arial"/>
          <w:sz w:val="20"/>
          <w:szCs w:val="20"/>
        </w:rPr>
      </w:pPr>
      <w:r w:rsidRPr="0056627C">
        <w:rPr>
          <w:rFonts w:ascii="Comic Sans MS" w:hAnsi="Comic Sans MS" w:cs="Arial"/>
          <w:sz w:val="20"/>
          <w:szCs w:val="20"/>
        </w:rPr>
        <w:t>Envoie par courriel les documents contractuels que le client devra présenter signés à son arrivée au camping</w:t>
      </w:r>
    </w:p>
    <w:p w14:paraId="2A0EC7DB" w14:textId="74D49CA2" w:rsidR="005466B5" w:rsidRPr="00A17CC5" w:rsidRDefault="00A17CC5">
      <w:pPr>
        <w:pStyle w:val="Paragraphedeliste"/>
        <w:numPr>
          <w:ilvl w:val="0"/>
          <w:numId w:val="75"/>
        </w:numPr>
        <w:contextualSpacing w:val="0"/>
        <w:rPr>
          <w:rFonts w:ascii="Comic Sans MS" w:hAnsi="Comic Sans MS" w:cs="Arial"/>
          <w:sz w:val="20"/>
          <w:szCs w:val="20"/>
        </w:rPr>
      </w:pPr>
      <w:r>
        <w:rPr>
          <w:rFonts w:ascii="Comic Sans MS" w:hAnsi="Comic Sans MS" w:cs="Arial"/>
          <w:sz w:val="20"/>
          <w:szCs w:val="20"/>
        </w:rPr>
        <w:t>Etabli l</w:t>
      </w:r>
      <w:r w:rsidR="00A13E19" w:rsidRPr="00A17CC5">
        <w:rPr>
          <w:rFonts w:ascii="Comic Sans MS" w:hAnsi="Comic Sans MS" w:cs="Arial"/>
          <w:sz w:val="20"/>
          <w:szCs w:val="20"/>
        </w:rPr>
        <w:t xml:space="preserve">a </w:t>
      </w:r>
      <w:r w:rsidR="005466B5" w:rsidRPr="00A17CC5">
        <w:rPr>
          <w:rFonts w:ascii="Comic Sans MS" w:hAnsi="Comic Sans MS" w:cs="Arial"/>
          <w:sz w:val="20"/>
          <w:szCs w:val="20"/>
        </w:rPr>
        <w:t xml:space="preserve">fiche de </w:t>
      </w:r>
      <w:r w:rsidR="00A13E19" w:rsidRPr="00A17CC5">
        <w:rPr>
          <w:rFonts w:ascii="Comic Sans MS" w:hAnsi="Comic Sans MS" w:cs="Arial"/>
          <w:sz w:val="20"/>
          <w:szCs w:val="20"/>
        </w:rPr>
        <w:t>contact</w:t>
      </w:r>
      <w:r>
        <w:rPr>
          <w:rFonts w:ascii="Comic Sans MS" w:hAnsi="Comic Sans MS" w:cs="Arial"/>
          <w:sz w:val="20"/>
          <w:szCs w:val="20"/>
        </w:rPr>
        <w:t xml:space="preserve"> et le dossier client</w:t>
      </w:r>
      <w:r w:rsidR="00D1711F">
        <w:rPr>
          <w:rFonts w:ascii="Comic Sans MS" w:hAnsi="Comic Sans MS" w:cs="Arial"/>
          <w:sz w:val="20"/>
          <w:szCs w:val="20"/>
        </w:rPr>
        <w:t xml:space="preserve"> qui sera classé en attente d’arrivée par ordre chronologique mensuel</w:t>
      </w:r>
    </w:p>
    <w:p w14:paraId="0EB74286" w14:textId="6114985F" w:rsidR="00A22407" w:rsidRDefault="005466B5" w:rsidP="000F5FC5">
      <w:pPr>
        <w:ind w:left="360" w:firstLine="567"/>
        <w:rPr>
          <w:rFonts w:ascii="Comic Sans MS" w:hAnsi="Comic Sans MS" w:cs="Arial"/>
          <w:sz w:val="20"/>
          <w:szCs w:val="20"/>
        </w:rPr>
      </w:pPr>
      <w:r w:rsidRPr="00712A14">
        <w:rPr>
          <w:rFonts w:ascii="Comic Sans MS" w:hAnsi="Comic Sans MS" w:cs="Arial"/>
          <w:sz w:val="20"/>
          <w:szCs w:val="20"/>
        </w:rPr>
        <w:t>Les documents seront conservés dans le dossier du client</w:t>
      </w:r>
      <w:r w:rsidR="00C42ED8" w:rsidRPr="00712A14">
        <w:rPr>
          <w:rFonts w:ascii="Comic Sans MS" w:hAnsi="Comic Sans MS" w:cs="Arial"/>
          <w:sz w:val="20"/>
          <w:szCs w:val="20"/>
        </w:rPr>
        <w:t xml:space="preserve"> </w:t>
      </w:r>
    </w:p>
    <w:p w14:paraId="284FE79A" w14:textId="0B36398A" w:rsidR="005466B5" w:rsidRPr="00A22407" w:rsidRDefault="00C42ED8">
      <w:pPr>
        <w:pStyle w:val="Paragraphedeliste"/>
        <w:numPr>
          <w:ilvl w:val="0"/>
          <w:numId w:val="46"/>
        </w:numPr>
        <w:rPr>
          <w:rFonts w:ascii="Comic Sans MS" w:hAnsi="Comic Sans MS" w:cs="Arial"/>
          <w:sz w:val="20"/>
          <w:szCs w:val="20"/>
        </w:rPr>
      </w:pPr>
      <w:r w:rsidRPr="00A22407">
        <w:rPr>
          <w:rFonts w:ascii="Comic Sans MS" w:hAnsi="Comic Sans MS" w:cs="Arial"/>
          <w:sz w:val="20"/>
          <w:szCs w:val="20"/>
        </w:rPr>
        <w:t>jusqu’à la fin du séjour en cas de réservation</w:t>
      </w:r>
      <w:r w:rsidR="00D1711F">
        <w:rPr>
          <w:rFonts w:ascii="Comic Sans MS" w:hAnsi="Comic Sans MS" w:cs="Arial"/>
          <w:sz w:val="20"/>
          <w:szCs w:val="20"/>
        </w:rPr>
        <w:t xml:space="preserve"> confirmée</w:t>
      </w:r>
    </w:p>
    <w:p w14:paraId="01B24769" w14:textId="083C3F3E" w:rsidR="00080618" w:rsidRDefault="00C42ED8">
      <w:pPr>
        <w:pStyle w:val="Paragraphedeliste"/>
        <w:numPr>
          <w:ilvl w:val="0"/>
          <w:numId w:val="46"/>
        </w:numPr>
        <w:rPr>
          <w:rFonts w:ascii="Comic Sans MS" w:hAnsi="Comic Sans MS" w:cs="Arial"/>
          <w:sz w:val="20"/>
          <w:szCs w:val="20"/>
        </w:rPr>
      </w:pPr>
      <w:r w:rsidRPr="00054A06">
        <w:rPr>
          <w:rFonts w:ascii="Comic Sans MS" w:hAnsi="Comic Sans MS" w:cs="Arial"/>
          <w:sz w:val="20"/>
          <w:szCs w:val="20"/>
        </w:rPr>
        <w:lastRenderedPageBreak/>
        <w:t>pour une durée de 1</w:t>
      </w:r>
      <w:r w:rsidR="00056D77" w:rsidRPr="00054A06">
        <w:rPr>
          <w:rFonts w:ascii="Comic Sans MS" w:hAnsi="Comic Sans MS" w:cs="Arial"/>
          <w:sz w:val="20"/>
          <w:szCs w:val="20"/>
        </w:rPr>
        <w:t>5</w:t>
      </w:r>
      <w:r w:rsidRPr="00054A06">
        <w:rPr>
          <w:rFonts w:ascii="Comic Sans MS" w:hAnsi="Comic Sans MS" w:cs="Arial"/>
          <w:sz w:val="20"/>
          <w:szCs w:val="20"/>
        </w:rPr>
        <w:t xml:space="preserve"> </w:t>
      </w:r>
      <w:r w:rsidR="00056D77" w:rsidRPr="00054A06">
        <w:rPr>
          <w:rFonts w:ascii="Comic Sans MS" w:hAnsi="Comic Sans MS" w:cs="Arial"/>
          <w:sz w:val="20"/>
          <w:szCs w:val="20"/>
        </w:rPr>
        <w:t>jours</w:t>
      </w:r>
      <w:r w:rsidRPr="00054A06">
        <w:rPr>
          <w:rFonts w:ascii="Comic Sans MS" w:hAnsi="Comic Sans MS" w:cs="Arial"/>
          <w:sz w:val="20"/>
          <w:szCs w:val="20"/>
        </w:rPr>
        <w:t xml:space="preserve"> </w:t>
      </w:r>
      <w:r w:rsidR="000A67AF">
        <w:rPr>
          <w:rFonts w:ascii="Comic Sans MS" w:hAnsi="Comic Sans MS" w:cs="Arial"/>
          <w:sz w:val="20"/>
          <w:szCs w:val="20"/>
        </w:rPr>
        <w:t>à la date de la réponse apportée</w:t>
      </w:r>
      <w:r w:rsidR="002434EE">
        <w:rPr>
          <w:rFonts w:ascii="Comic Sans MS" w:hAnsi="Comic Sans MS" w:cs="Arial"/>
          <w:sz w:val="20"/>
          <w:szCs w:val="20"/>
        </w:rPr>
        <w:t>.</w:t>
      </w:r>
      <w:r w:rsidR="00D1711F">
        <w:rPr>
          <w:rFonts w:ascii="Comic Sans MS" w:hAnsi="Comic Sans MS" w:cs="Arial"/>
          <w:sz w:val="20"/>
          <w:szCs w:val="20"/>
        </w:rPr>
        <w:t xml:space="preserve"> </w:t>
      </w:r>
      <w:r w:rsidR="002434EE">
        <w:rPr>
          <w:rFonts w:ascii="Comic Sans MS" w:hAnsi="Comic Sans MS" w:cs="Arial"/>
          <w:sz w:val="20"/>
          <w:szCs w:val="20"/>
        </w:rPr>
        <w:t>E</w:t>
      </w:r>
      <w:r w:rsidRPr="00054A06">
        <w:rPr>
          <w:rFonts w:ascii="Comic Sans MS" w:hAnsi="Comic Sans MS" w:cs="Arial"/>
          <w:sz w:val="20"/>
          <w:szCs w:val="20"/>
        </w:rPr>
        <w:t>n l’absence de</w:t>
      </w:r>
      <w:r w:rsidR="000A67AF">
        <w:rPr>
          <w:rFonts w:ascii="Comic Sans MS" w:hAnsi="Comic Sans MS" w:cs="Arial"/>
          <w:sz w:val="20"/>
          <w:szCs w:val="20"/>
        </w:rPr>
        <w:t xml:space="preserve"> retour et/ou</w:t>
      </w:r>
      <w:r w:rsidR="00C4434F">
        <w:rPr>
          <w:rFonts w:ascii="Comic Sans MS" w:hAnsi="Comic Sans MS" w:cs="Arial"/>
          <w:sz w:val="20"/>
          <w:szCs w:val="20"/>
        </w:rPr>
        <w:t xml:space="preserve"> </w:t>
      </w:r>
      <w:r w:rsidR="000A67AF">
        <w:rPr>
          <w:rFonts w:ascii="Comic Sans MS" w:hAnsi="Comic Sans MS" w:cs="Arial"/>
          <w:sz w:val="20"/>
          <w:szCs w:val="20"/>
        </w:rPr>
        <w:t>de</w:t>
      </w:r>
      <w:r w:rsidRPr="00054A06">
        <w:rPr>
          <w:rFonts w:ascii="Comic Sans MS" w:hAnsi="Comic Sans MS" w:cs="Arial"/>
          <w:sz w:val="20"/>
          <w:szCs w:val="20"/>
        </w:rPr>
        <w:t xml:space="preserve"> confirmation</w:t>
      </w:r>
      <w:r w:rsidR="000A67AF">
        <w:rPr>
          <w:rFonts w:ascii="Comic Sans MS" w:hAnsi="Comic Sans MS" w:cs="Arial"/>
          <w:sz w:val="20"/>
          <w:szCs w:val="20"/>
        </w:rPr>
        <w:t xml:space="preserve"> de l’offre de la part</w:t>
      </w:r>
      <w:r w:rsidR="00056D77" w:rsidRPr="00054A06">
        <w:rPr>
          <w:rFonts w:ascii="Comic Sans MS" w:hAnsi="Comic Sans MS" w:cs="Arial"/>
          <w:sz w:val="20"/>
          <w:szCs w:val="20"/>
        </w:rPr>
        <w:t xml:space="preserve"> du client</w:t>
      </w:r>
      <w:r w:rsidRPr="00054A06">
        <w:rPr>
          <w:rFonts w:ascii="Comic Sans MS" w:hAnsi="Comic Sans MS" w:cs="Arial"/>
          <w:sz w:val="20"/>
          <w:szCs w:val="20"/>
        </w:rPr>
        <w:t xml:space="preserve"> la demande sera caduque</w:t>
      </w:r>
      <w:r w:rsidR="00BC2843">
        <w:rPr>
          <w:rFonts w:ascii="Comic Sans MS" w:hAnsi="Comic Sans MS" w:cs="Arial"/>
          <w:sz w:val="20"/>
          <w:szCs w:val="20"/>
        </w:rPr>
        <w:t>,</w:t>
      </w:r>
      <w:r w:rsidR="000A67AF">
        <w:rPr>
          <w:rFonts w:ascii="Comic Sans MS" w:hAnsi="Comic Sans MS" w:cs="Arial"/>
          <w:sz w:val="20"/>
          <w:szCs w:val="20"/>
        </w:rPr>
        <w:t xml:space="preserve"> </w:t>
      </w:r>
      <w:r w:rsidR="00BC2843">
        <w:rPr>
          <w:rFonts w:ascii="Comic Sans MS" w:hAnsi="Comic Sans MS" w:cs="Arial"/>
          <w:sz w:val="20"/>
          <w:szCs w:val="20"/>
        </w:rPr>
        <w:t>archivée</w:t>
      </w:r>
      <w:r w:rsidRPr="00054A06">
        <w:rPr>
          <w:rFonts w:ascii="Comic Sans MS" w:hAnsi="Comic Sans MS" w:cs="Arial"/>
          <w:sz w:val="20"/>
          <w:szCs w:val="20"/>
        </w:rPr>
        <w:t xml:space="preserve"> et la société Jumax dégagée de toute obligation vis-à-vis d</w:t>
      </w:r>
      <w:r w:rsidR="00056D77" w:rsidRPr="00054A06">
        <w:rPr>
          <w:rFonts w:ascii="Comic Sans MS" w:hAnsi="Comic Sans MS" w:cs="Arial"/>
          <w:sz w:val="20"/>
          <w:szCs w:val="20"/>
        </w:rPr>
        <w:t>e</w:t>
      </w:r>
      <w:r w:rsidRPr="00054A06">
        <w:rPr>
          <w:rFonts w:ascii="Comic Sans MS" w:hAnsi="Comic Sans MS" w:cs="Arial"/>
          <w:sz w:val="20"/>
          <w:szCs w:val="20"/>
        </w:rPr>
        <w:t xml:space="preserve"> </w:t>
      </w:r>
      <w:r w:rsidR="00056D77" w:rsidRPr="00054A06">
        <w:rPr>
          <w:rFonts w:ascii="Comic Sans MS" w:hAnsi="Comic Sans MS" w:cs="Arial"/>
          <w:sz w:val="20"/>
          <w:szCs w:val="20"/>
        </w:rPr>
        <w:t>ce dernier</w:t>
      </w:r>
      <w:r w:rsidRPr="00054A06">
        <w:rPr>
          <w:rFonts w:ascii="Comic Sans MS" w:hAnsi="Comic Sans MS" w:cs="Arial"/>
          <w:sz w:val="20"/>
          <w:szCs w:val="20"/>
        </w:rPr>
        <w:t>.</w:t>
      </w:r>
    </w:p>
    <w:p w14:paraId="7170F5CF" w14:textId="7B7A1AFC" w:rsidR="0055358D" w:rsidRPr="00A919D6" w:rsidRDefault="001C7641" w:rsidP="00A919D6">
      <w:pPr>
        <w:pStyle w:val="Titre3"/>
      </w:pPr>
      <w:bookmarkStart w:id="27" w:name="_4-1-3_Processus_de"/>
      <w:bookmarkStart w:id="28" w:name="_4-1-4_Protection_des"/>
      <w:bookmarkStart w:id="29" w:name="_Toc120869202"/>
      <w:bookmarkStart w:id="30" w:name="_Toc123536960"/>
      <w:bookmarkEnd w:id="27"/>
      <w:bookmarkEnd w:id="28"/>
      <w:r w:rsidRPr="00DA52C2">
        <w:rPr>
          <w:b/>
          <w:bCs/>
        </w:rPr>
        <w:t>4</w:t>
      </w:r>
      <w:r w:rsidR="00A22407" w:rsidRPr="00DA52C2">
        <w:rPr>
          <w:b/>
          <w:bCs/>
        </w:rPr>
        <w:t>-1</w:t>
      </w:r>
      <w:r w:rsidRPr="00DA52C2">
        <w:rPr>
          <w:b/>
          <w:bCs/>
        </w:rPr>
        <w:t>-</w:t>
      </w:r>
      <w:r w:rsidR="00C42ED8" w:rsidRPr="00DA52C2">
        <w:rPr>
          <w:b/>
          <w:bCs/>
        </w:rPr>
        <w:t>4</w:t>
      </w:r>
      <w:r w:rsidRPr="00A919D6">
        <w:t xml:space="preserve"> Protection des données</w:t>
      </w:r>
      <w:bookmarkEnd w:id="29"/>
      <w:bookmarkEnd w:id="30"/>
    </w:p>
    <w:p w14:paraId="1592F9AB" w14:textId="5F9F6441" w:rsidR="008769EC" w:rsidRDefault="0014539D" w:rsidP="006A6155">
      <w:pPr>
        <w:ind w:left="567"/>
        <w:rPr>
          <w:rFonts w:ascii="Comic Sans MS" w:hAnsi="Comic Sans MS" w:cs="Arial"/>
          <w:sz w:val="20"/>
          <w:szCs w:val="20"/>
        </w:rPr>
      </w:pPr>
      <w:r w:rsidRPr="00712A14">
        <w:rPr>
          <w:rFonts w:ascii="Comic Sans MS" w:hAnsi="Comic Sans MS" w:cs="Arial"/>
          <w:sz w:val="20"/>
          <w:szCs w:val="20"/>
        </w:rPr>
        <w:t xml:space="preserve">La gestion de l’entreprise et son bon fonctionnement administratif </w:t>
      </w:r>
      <w:r w:rsidR="00464742">
        <w:rPr>
          <w:rFonts w:ascii="Comic Sans MS" w:hAnsi="Comic Sans MS" w:cs="Arial"/>
          <w:sz w:val="20"/>
          <w:szCs w:val="20"/>
        </w:rPr>
        <w:t>via notre logiciel de gestion</w:t>
      </w:r>
      <w:r w:rsidR="00AE4C5F">
        <w:rPr>
          <w:rFonts w:ascii="Comic Sans MS" w:hAnsi="Comic Sans MS" w:cs="Arial"/>
          <w:sz w:val="20"/>
          <w:szCs w:val="20"/>
        </w:rPr>
        <w:t xml:space="preserve"> (e-</w:t>
      </w:r>
      <w:r w:rsidR="00FE1CAA">
        <w:rPr>
          <w:rFonts w:ascii="Comic Sans MS" w:hAnsi="Comic Sans MS" w:cs="Arial"/>
          <w:sz w:val="20"/>
          <w:szCs w:val="20"/>
        </w:rPr>
        <w:t>S</w:t>
      </w:r>
      <w:r w:rsidR="00AE4C5F">
        <w:rPr>
          <w:rFonts w:ascii="Comic Sans MS" w:hAnsi="Comic Sans MS" w:cs="Arial"/>
          <w:sz w:val="20"/>
          <w:szCs w:val="20"/>
        </w:rPr>
        <w:t>eason de Séquoia Soft)</w:t>
      </w:r>
      <w:r w:rsidR="00464742">
        <w:rPr>
          <w:rFonts w:ascii="Comic Sans MS" w:hAnsi="Comic Sans MS" w:cs="Arial"/>
          <w:sz w:val="20"/>
          <w:szCs w:val="20"/>
        </w:rPr>
        <w:t xml:space="preserve">, </w:t>
      </w:r>
      <w:r w:rsidRPr="00712A14">
        <w:rPr>
          <w:rFonts w:ascii="Comic Sans MS" w:hAnsi="Comic Sans MS" w:cs="Arial"/>
          <w:sz w:val="20"/>
          <w:szCs w:val="20"/>
        </w:rPr>
        <w:t>implique la collecte de données personnelles des clients. La société Jumax s’engage à protéger ces données afin de garantir à ses clients la confidentialité des dites informations c</w:t>
      </w:r>
      <w:r w:rsidR="001C7641" w:rsidRPr="00712A14">
        <w:rPr>
          <w:rFonts w:ascii="Comic Sans MS" w:hAnsi="Comic Sans MS" w:cs="Arial"/>
          <w:sz w:val="20"/>
          <w:szCs w:val="20"/>
        </w:rPr>
        <w:t>onformément à</w:t>
      </w:r>
      <w:r w:rsidR="008769EC">
        <w:rPr>
          <w:rFonts w:ascii="Comic Sans MS" w:hAnsi="Comic Sans MS" w:cs="Arial"/>
          <w:sz w:val="20"/>
          <w:szCs w:val="20"/>
        </w:rPr>
        <w:t> :</w:t>
      </w:r>
    </w:p>
    <w:p w14:paraId="4280C526" w14:textId="3BB048B3" w:rsidR="008769EC" w:rsidRDefault="0014539D">
      <w:pPr>
        <w:pStyle w:val="Paragraphedeliste"/>
        <w:numPr>
          <w:ilvl w:val="0"/>
          <w:numId w:val="44"/>
        </w:numPr>
        <w:rPr>
          <w:rFonts w:ascii="Comic Sans MS" w:hAnsi="Comic Sans MS" w:cs="Arial"/>
          <w:sz w:val="20"/>
          <w:szCs w:val="20"/>
        </w:rPr>
      </w:pPr>
      <w:r w:rsidRPr="005A49EE">
        <w:rPr>
          <w:rFonts w:ascii="Comic Sans MS" w:hAnsi="Comic Sans MS" w:cs="Arial"/>
          <w:sz w:val="20"/>
          <w:szCs w:val="20"/>
        </w:rPr>
        <w:t>sa</w:t>
      </w:r>
      <w:r w:rsidR="001C7641" w:rsidRPr="005A49EE">
        <w:rPr>
          <w:rFonts w:ascii="Comic Sans MS" w:hAnsi="Comic Sans MS" w:cs="Arial"/>
          <w:sz w:val="20"/>
          <w:szCs w:val="20"/>
        </w:rPr>
        <w:t xml:space="preserve"> charte de protection des données</w:t>
      </w:r>
      <w:r w:rsidR="00862AFA" w:rsidRPr="005A49EE">
        <w:rPr>
          <w:rFonts w:ascii="Comic Sans MS" w:hAnsi="Comic Sans MS" w:cs="Arial"/>
          <w:sz w:val="20"/>
          <w:szCs w:val="20"/>
        </w:rPr>
        <w:t xml:space="preserve"> (affichée à l’accueil et téléchargeable sur le site internet</w:t>
      </w:r>
      <w:r w:rsidR="008769EC" w:rsidRPr="005A49EE">
        <w:rPr>
          <w:rFonts w:ascii="Comic Sans MS" w:hAnsi="Comic Sans MS" w:cs="Arial"/>
          <w:sz w:val="20"/>
          <w:szCs w:val="20"/>
        </w:rPr>
        <w:t xml:space="preserve"> : </w:t>
      </w:r>
      <w:hyperlink r:id="rId25" w:history="1">
        <w:r w:rsidR="008769EC" w:rsidRPr="005A49EE">
          <w:rPr>
            <w:rStyle w:val="Lienhypertexte"/>
            <w:rFonts w:ascii="Comic Sans MS" w:hAnsi="Comic Sans MS" w:cs="Arial"/>
            <w:sz w:val="20"/>
            <w:szCs w:val="20"/>
          </w:rPr>
          <w:t>http://www.campingchateaudelhom.com/politique-de-confidentialite/</w:t>
        </w:r>
      </w:hyperlink>
      <w:r w:rsidR="00862AFA" w:rsidRPr="005A49EE">
        <w:rPr>
          <w:rFonts w:ascii="Comic Sans MS" w:hAnsi="Comic Sans MS" w:cs="Arial"/>
          <w:sz w:val="20"/>
          <w:szCs w:val="20"/>
        </w:rPr>
        <w:t>)</w:t>
      </w:r>
      <w:r w:rsidR="008769EC" w:rsidRPr="005A49EE">
        <w:rPr>
          <w:rFonts w:ascii="Comic Sans MS" w:hAnsi="Comic Sans MS" w:cs="Arial"/>
          <w:sz w:val="20"/>
          <w:szCs w:val="20"/>
        </w:rPr>
        <w:t xml:space="preserve">, </w:t>
      </w:r>
      <w:r w:rsidR="00862AFA" w:rsidRPr="005A49EE">
        <w:rPr>
          <w:rFonts w:ascii="Comic Sans MS" w:hAnsi="Comic Sans MS" w:cs="Arial"/>
          <w:sz w:val="20"/>
          <w:szCs w:val="20"/>
        </w:rPr>
        <w:t xml:space="preserve"> </w:t>
      </w:r>
    </w:p>
    <w:p w14:paraId="74E1C414" w14:textId="6A65D82F" w:rsidR="00DA397E" w:rsidRPr="00021431" w:rsidRDefault="00021431">
      <w:pPr>
        <w:pStyle w:val="Paragraphedeliste"/>
        <w:numPr>
          <w:ilvl w:val="0"/>
          <w:numId w:val="44"/>
        </w:numPr>
        <w:rPr>
          <w:rStyle w:val="Lienhypertexte"/>
          <w:rFonts w:ascii="Comic Sans MS" w:hAnsi="Comic Sans MS" w:cs="Arial"/>
          <w:sz w:val="20"/>
          <w:szCs w:val="20"/>
        </w:rPr>
      </w:pPr>
      <w:r>
        <w:rPr>
          <w:rFonts w:ascii="Comic Sans MS" w:hAnsi="Comic Sans MS" w:cs="Arial"/>
          <w:sz w:val="20"/>
          <w:szCs w:val="20"/>
        </w:rPr>
        <w:fldChar w:fldCharType="begin"/>
      </w:r>
      <w:r>
        <w:rPr>
          <w:rFonts w:ascii="Comic Sans MS" w:hAnsi="Comic Sans MS" w:cs="Arial"/>
          <w:sz w:val="20"/>
          <w:szCs w:val="20"/>
        </w:rPr>
        <w:instrText xml:space="preserve"> HYPERLINK "http://www.campingchateaudelhom.com/documents/charte%20jumax.pdf" </w:instrText>
      </w:r>
      <w:r>
        <w:rPr>
          <w:rFonts w:ascii="Comic Sans MS" w:hAnsi="Comic Sans MS" w:cs="Arial"/>
          <w:sz w:val="20"/>
          <w:szCs w:val="20"/>
        </w:rPr>
      </w:r>
      <w:r>
        <w:rPr>
          <w:rFonts w:ascii="Comic Sans MS" w:hAnsi="Comic Sans MS" w:cs="Arial"/>
          <w:sz w:val="20"/>
          <w:szCs w:val="20"/>
        </w:rPr>
        <w:fldChar w:fldCharType="separate"/>
      </w:r>
      <w:r w:rsidR="00DA397E" w:rsidRPr="00021431">
        <w:rPr>
          <w:rStyle w:val="Lienhypertexte"/>
          <w:rFonts w:ascii="Comic Sans MS" w:hAnsi="Comic Sans MS" w:cs="Arial"/>
          <w:sz w:val="20"/>
          <w:szCs w:val="20"/>
        </w:rPr>
        <w:t>sa charte informatique</w:t>
      </w:r>
    </w:p>
    <w:p w14:paraId="61182D33" w14:textId="6F763F27" w:rsidR="00862AFA" w:rsidRPr="005A49EE" w:rsidRDefault="00021431">
      <w:pPr>
        <w:pStyle w:val="Paragraphedeliste"/>
        <w:numPr>
          <w:ilvl w:val="0"/>
          <w:numId w:val="44"/>
        </w:numPr>
        <w:rPr>
          <w:rFonts w:ascii="Comic Sans MS" w:hAnsi="Comic Sans MS" w:cs="Arial"/>
          <w:sz w:val="20"/>
          <w:szCs w:val="20"/>
        </w:rPr>
      </w:pPr>
      <w:r>
        <w:rPr>
          <w:rFonts w:ascii="Comic Sans MS" w:hAnsi="Comic Sans MS" w:cs="Arial"/>
          <w:sz w:val="20"/>
          <w:szCs w:val="20"/>
        </w:rPr>
        <w:fldChar w:fldCharType="end"/>
      </w:r>
      <w:hyperlink r:id="rId26" w:history="1">
        <w:r w:rsidR="00BF7826">
          <w:rPr>
            <w:rStyle w:val="Lienhypertexte"/>
            <w:rFonts w:ascii="Comic Sans MS" w:hAnsi="Comic Sans MS" w:cs="Arial"/>
            <w:sz w:val="20"/>
            <w:szCs w:val="20"/>
          </w:rPr>
          <w:t>son</w:t>
        </w:r>
        <w:r w:rsidR="00862AFA" w:rsidRPr="00DA397E">
          <w:rPr>
            <w:rStyle w:val="Lienhypertexte"/>
            <w:rFonts w:ascii="Comic Sans MS" w:hAnsi="Comic Sans MS" w:cs="Arial"/>
            <w:sz w:val="20"/>
            <w:szCs w:val="20"/>
          </w:rPr>
          <w:t xml:space="preserve"> registre RGPD</w:t>
        </w:r>
      </w:hyperlink>
      <w:r w:rsidR="00C13DAB" w:rsidRPr="005A49EE">
        <w:rPr>
          <w:rFonts w:ascii="Comic Sans MS" w:hAnsi="Comic Sans MS" w:cs="Arial"/>
          <w:sz w:val="20"/>
          <w:szCs w:val="20"/>
        </w:rPr>
        <w:t xml:space="preserve"> et aux dispositions légales</w:t>
      </w:r>
      <w:r w:rsidR="00464742" w:rsidRPr="005A49EE">
        <w:rPr>
          <w:rFonts w:ascii="Comic Sans MS" w:hAnsi="Comic Sans MS" w:cs="Arial"/>
          <w:sz w:val="20"/>
          <w:szCs w:val="20"/>
        </w:rPr>
        <w:t xml:space="preserve"> en vigueur</w:t>
      </w:r>
      <w:r w:rsidR="001C7641" w:rsidRPr="005A49EE">
        <w:rPr>
          <w:rFonts w:ascii="Comic Sans MS" w:hAnsi="Comic Sans MS" w:cs="Arial"/>
          <w:sz w:val="20"/>
          <w:szCs w:val="20"/>
        </w:rPr>
        <w:t>, le client conserv</w:t>
      </w:r>
      <w:r w:rsidR="0014539D" w:rsidRPr="005A49EE">
        <w:rPr>
          <w:rFonts w:ascii="Comic Sans MS" w:hAnsi="Comic Sans MS" w:cs="Arial"/>
          <w:sz w:val="20"/>
          <w:szCs w:val="20"/>
        </w:rPr>
        <w:t>ant</w:t>
      </w:r>
      <w:r w:rsidR="001C7641" w:rsidRPr="005A49EE">
        <w:rPr>
          <w:rFonts w:ascii="Comic Sans MS" w:hAnsi="Comic Sans MS" w:cs="Arial"/>
          <w:sz w:val="20"/>
          <w:szCs w:val="20"/>
        </w:rPr>
        <w:t xml:space="preserve"> un droit de</w:t>
      </w:r>
      <w:r w:rsidR="00862AFA" w:rsidRPr="005A49EE">
        <w:rPr>
          <w:rFonts w:ascii="Comic Sans MS" w:hAnsi="Comic Sans MS" w:cs="Arial"/>
          <w:sz w:val="20"/>
          <w:szCs w:val="20"/>
        </w:rPr>
        <w:t xml:space="preserve"> vérification et de modification des </w:t>
      </w:r>
      <w:r w:rsidR="00C13DAB" w:rsidRPr="005A49EE">
        <w:rPr>
          <w:rFonts w:ascii="Comic Sans MS" w:hAnsi="Comic Sans MS" w:cs="Arial"/>
          <w:sz w:val="20"/>
          <w:szCs w:val="20"/>
        </w:rPr>
        <w:t>informations</w:t>
      </w:r>
      <w:r w:rsidR="00862AFA" w:rsidRPr="005A49EE">
        <w:rPr>
          <w:rFonts w:ascii="Comic Sans MS" w:hAnsi="Comic Sans MS" w:cs="Arial"/>
          <w:sz w:val="20"/>
          <w:szCs w:val="20"/>
        </w:rPr>
        <w:t xml:space="preserve"> le concernant selon la démarche </w:t>
      </w:r>
      <w:r w:rsidR="00C13DAB" w:rsidRPr="005A49EE">
        <w:rPr>
          <w:rFonts w:ascii="Comic Sans MS" w:hAnsi="Comic Sans MS" w:cs="Arial"/>
          <w:sz w:val="20"/>
          <w:szCs w:val="20"/>
        </w:rPr>
        <w:t>suivante :</w:t>
      </w:r>
    </w:p>
    <w:p w14:paraId="778AFB07" w14:textId="77777777" w:rsidR="0014539D" w:rsidRPr="00712A14" w:rsidRDefault="0014539D" w:rsidP="006A6155">
      <w:pPr>
        <w:pStyle w:val="NormalWeb"/>
        <w:ind w:left="567"/>
        <w:rPr>
          <w:rFonts w:ascii="Comic Sans MS" w:hAnsi="Comic Sans MS"/>
          <w:sz w:val="20"/>
          <w:szCs w:val="20"/>
        </w:rPr>
      </w:pPr>
      <w:r w:rsidRPr="00712A14">
        <w:rPr>
          <w:rFonts w:ascii="Comic Sans MS" w:hAnsi="Comic Sans MS"/>
          <w:sz w:val="20"/>
          <w:szCs w:val="20"/>
        </w:rPr>
        <w:t>Si toutefois une erreur ou une inexactitude concernant une information</w:t>
      </w:r>
      <w:r w:rsidR="008C011A" w:rsidRPr="00712A14">
        <w:rPr>
          <w:rFonts w:ascii="Comic Sans MS" w:hAnsi="Comic Sans MS"/>
          <w:sz w:val="20"/>
          <w:szCs w:val="20"/>
        </w:rPr>
        <w:t xml:space="preserve"> vous concernant</w:t>
      </w:r>
      <w:r w:rsidRPr="00712A14">
        <w:rPr>
          <w:rFonts w:ascii="Comic Sans MS" w:hAnsi="Comic Sans MS"/>
          <w:sz w:val="20"/>
          <w:szCs w:val="20"/>
        </w:rPr>
        <w:t xml:space="preserve"> apparaissait, vous pouvez saisir la direction pour rectification ou suppression de deux manières différentes :</w:t>
      </w:r>
    </w:p>
    <w:p w14:paraId="29CD4543" w14:textId="77777777" w:rsidR="0014539D" w:rsidRPr="00F01C53" w:rsidRDefault="0014539D" w:rsidP="008B6AAC">
      <w:pPr>
        <w:pStyle w:val="NormalWeb"/>
        <w:ind w:left="567" w:firstLine="360"/>
        <w:rPr>
          <w:rFonts w:ascii="Comic Sans MS" w:hAnsi="Comic Sans MS"/>
          <w:b/>
          <w:bCs/>
          <w:sz w:val="20"/>
          <w:szCs w:val="20"/>
        </w:rPr>
      </w:pPr>
      <w:r w:rsidRPr="00F01C53">
        <w:rPr>
          <w:rStyle w:val="lev"/>
          <w:rFonts w:ascii="Comic Sans MS" w:hAnsi="Comic Sans MS"/>
          <w:b w:val="0"/>
          <w:bCs w:val="0"/>
          <w:sz w:val="20"/>
          <w:szCs w:val="20"/>
        </w:rPr>
        <w:t xml:space="preserve">1 - par courrier adressé à : </w:t>
      </w:r>
    </w:p>
    <w:p w14:paraId="42E6EFC9" w14:textId="77777777" w:rsidR="0014539D" w:rsidRPr="00712A14" w:rsidRDefault="0014539D" w:rsidP="006A6155">
      <w:pPr>
        <w:pStyle w:val="NormalWeb"/>
        <w:ind w:left="927"/>
        <w:rPr>
          <w:rFonts w:ascii="Comic Sans MS" w:hAnsi="Comic Sans MS"/>
          <w:sz w:val="20"/>
          <w:szCs w:val="20"/>
        </w:rPr>
      </w:pPr>
      <w:r w:rsidRPr="00712A14">
        <w:rPr>
          <w:rFonts w:ascii="Comic Sans MS" w:hAnsi="Comic Sans MS"/>
          <w:sz w:val="20"/>
          <w:szCs w:val="20"/>
        </w:rPr>
        <w:t>Sarl Jumax</w:t>
      </w:r>
      <w:r w:rsidRPr="00712A14">
        <w:rPr>
          <w:rFonts w:ascii="Comic Sans MS" w:hAnsi="Comic Sans MS"/>
          <w:sz w:val="20"/>
          <w:szCs w:val="20"/>
        </w:rPr>
        <w:br/>
        <w:t>Mme Laurence COUDERT-TALLEUX</w:t>
      </w:r>
      <w:r w:rsidRPr="00712A14">
        <w:rPr>
          <w:rFonts w:ascii="Comic Sans MS" w:hAnsi="Comic Sans MS"/>
          <w:sz w:val="20"/>
          <w:szCs w:val="20"/>
        </w:rPr>
        <w:br/>
        <w:t>Camping du Chateau de l'Hom</w:t>
      </w:r>
      <w:r w:rsidRPr="00712A14">
        <w:rPr>
          <w:rFonts w:ascii="Comic Sans MS" w:hAnsi="Comic Sans MS"/>
          <w:sz w:val="20"/>
          <w:szCs w:val="20"/>
        </w:rPr>
        <w:br/>
        <w:t>30125 SAUMANE</w:t>
      </w:r>
    </w:p>
    <w:p w14:paraId="3089C0B2" w14:textId="78ECC707" w:rsidR="0014539D" w:rsidRPr="00712A14" w:rsidRDefault="0014539D" w:rsidP="008B6AAC">
      <w:pPr>
        <w:pStyle w:val="NormalWeb"/>
        <w:ind w:left="927"/>
        <w:rPr>
          <w:rFonts w:ascii="Comic Sans MS" w:hAnsi="Comic Sans MS"/>
          <w:sz w:val="20"/>
          <w:szCs w:val="20"/>
        </w:rPr>
      </w:pPr>
      <w:r w:rsidRPr="00F01C53">
        <w:rPr>
          <w:rStyle w:val="lev"/>
          <w:rFonts w:ascii="Comic Sans MS" w:hAnsi="Comic Sans MS"/>
          <w:b w:val="0"/>
          <w:bCs w:val="0"/>
          <w:sz w:val="20"/>
          <w:szCs w:val="20"/>
        </w:rPr>
        <w:t>2 - Par mail à</w:t>
      </w:r>
      <w:r w:rsidRPr="00712A14">
        <w:rPr>
          <w:rStyle w:val="lev"/>
          <w:rFonts w:ascii="Comic Sans MS" w:hAnsi="Comic Sans MS"/>
          <w:sz w:val="20"/>
          <w:szCs w:val="20"/>
        </w:rPr>
        <w:t xml:space="preserve"> </w:t>
      </w:r>
      <w:r w:rsidRPr="00712A14">
        <w:rPr>
          <w:rFonts w:ascii="Comic Sans MS" w:hAnsi="Comic Sans MS"/>
          <w:sz w:val="20"/>
          <w:szCs w:val="20"/>
        </w:rPr>
        <w:t xml:space="preserve">l'adresse suivante : </w:t>
      </w:r>
      <w:hyperlink r:id="rId27" w:history="1">
        <w:r w:rsidRPr="00712A14">
          <w:rPr>
            <w:rStyle w:val="Lienhypertexte"/>
            <w:rFonts w:ascii="Comic Sans MS" w:hAnsi="Comic Sans MS"/>
            <w:color w:val="3366FF"/>
            <w:sz w:val="20"/>
            <w:szCs w:val="20"/>
          </w:rPr>
          <w:t>reception@campingchateaudelhom.com</w:t>
        </w:r>
      </w:hyperlink>
      <w:hyperlink r:id="rId28" w:history="1">
        <w:r w:rsidRPr="00712A14">
          <w:rPr>
            <w:rFonts w:ascii="Comic Sans MS" w:hAnsi="Comic Sans MS"/>
            <w:color w:val="3366FF"/>
            <w:sz w:val="20"/>
            <w:szCs w:val="20"/>
            <w:u w:val="single"/>
          </w:rPr>
          <w:br/>
        </w:r>
      </w:hyperlink>
      <w:r w:rsidRPr="00712A14">
        <w:rPr>
          <w:rFonts w:ascii="Comic Sans MS" w:hAnsi="Comic Sans MS"/>
          <w:sz w:val="20"/>
          <w:szCs w:val="20"/>
        </w:rPr>
        <w:t>en précisant l'information concernée et l'erreur ou inexactitude ou omission s'y rattachant. Un rectificatif sera fait dès réception dès lors que la demande se justifie.</w:t>
      </w:r>
    </w:p>
    <w:p w14:paraId="2FB23BDD" w14:textId="77777777" w:rsidR="0014539D" w:rsidRPr="00712A14" w:rsidRDefault="0014539D" w:rsidP="006A6155">
      <w:pPr>
        <w:pStyle w:val="NormalWeb"/>
        <w:ind w:left="567"/>
        <w:rPr>
          <w:rFonts w:ascii="Comic Sans MS" w:hAnsi="Comic Sans MS"/>
          <w:sz w:val="20"/>
          <w:szCs w:val="20"/>
        </w:rPr>
      </w:pPr>
      <w:r w:rsidRPr="00712A14">
        <w:rPr>
          <w:rFonts w:ascii="Comic Sans MS" w:hAnsi="Comic Sans MS"/>
          <w:sz w:val="20"/>
          <w:szCs w:val="20"/>
        </w:rPr>
        <w:t>Aucune demande verbale ne pourra être prise en compte.</w:t>
      </w:r>
    </w:p>
    <w:p w14:paraId="63AF66E6" w14:textId="77777777" w:rsidR="0001291E" w:rsidRDefault="0001291E" w:rsidP="006A6155">
      <w:pPr>
        <w:pStyle w:val="NormalWeb"/>
        <w:ind w:left="567"/>
        <w:rPr>
          <w:rFonts w:ascii="Comic Sans MS" w:hAnsi="Comic Sans MS"/>
          <w:sz w:val="20"/>
          <w:szCs w:val="20"/>
        </w:rPr>
      </w:pPr>
      <w:r w:rsidRPr="00712A14">
        <w:rPr>
          <w:rFonts w:ascii="Comic Sans MS" w:hAnsi="Comic Sans MS"/>
          <w:sz w:val="20"/>
          <w:szCs w:val="20"/>
        </w:rPr>
        <w:t>En aucun cas la société Jumax ne communiquera des données personnelles concernant ses clients à des sociétés tierces</w:t>
      </w:r>
    </w:p>
    <w:p w14:paraId="5B0B68AF" w14:textId="1A13BBFA" w:rsidR="00464742" w:rsidRPr="002C3CC2" w:rsidRDefault="00464742" w:rsidP="009C4E75">
      <w:pPr>
        <w:pStyle w:val="Titre3"/>
      </w:pPr>
      <w:bookmarkStart w:id="31" w:name="_4-1-5_Accueil_à"/>
      <w:bookmarkStart w:id="32" w:name="_Toc120869203"/>
      <w:bookmarkStart w:id="33" w:name="_Toc123536961"/>
      <w:bookmarkEnd w:id="31"/>
      <w:r w:rsidRPr="00DA52C2">
        <w:rPr>
          <w:b/>
          <w:bCs/>
        </w:rPr>
        <w:t>4-</w:t>
      </w:r>
      <w:r w:rsidR="00DD713D" w:rsidRPr="00DA52C2">
        <w:rPr>
          <w:b/>
          <w:bCs/>
        </w:rPr>
        <w:t>1-</w:t>
      </w:r>
      <w:r w:rsidRPr="00DA52C2">
        <w:rPr>
          <w:b/>
          <w:bCs/>
        </w:rPr>
        <w:t>5</w:t>
      </w:r>
      <w:r w:rsidRPr="002C3CC2">
        <w:t xml:space="preserve"> Accueil à l’arrivée</w:t>
      </w:r>
      <w:bookmarkEnd w:id="32"/>
      <w:bookmarkEnd w:id="33"/>
    </w:p>
    <w:p w14:paraId="5FBBE753" w14:textId="77777777" w:rsidR="00464742" w:rsidRDefault="00464742" w:rsidP="00DD713D">
      <w:pPr>
        <w:pStyle w:val="NormalWeb"/>
        <w:ind w:left="567"/>
        <w:rPr>
          <w:rFonts w:ascii="Comic Sans MS" w:hAnsi="Comic Sans MS"/>
          <w:sz w:val="20"/>
          <w:szCs w:val="20"/>
        </w:rPr>
      </w:pPr>
      <w:r w:rsidRPr="00464742">
        <w:rPr>
          <w:rFonts w:ascii="Comic Sans MS" w:hAnsi="Comic Sans MS"/>
          <w:sz w:val="20"/>
          <w:szCs w:val="20"/>
        </w:rPr>
        <w:t>L’accès au camping étant protégé par une barrière avec un code personnalisé</w:t>
      </w:r>
      <w:r>
        <w:rPr>
          <w:rFonts w:ascii="Comic Sans MS" w:hAnsi="Comic Sans MS"/>
          <w:sz w:val="20"/>
          <w:szCs w:val="20"/>
        </w:rPr>
        <w:t>,</w:t>
      </w:r>
      <w:r w:rsidRPr="00464742">
        <w:rPr>
          <w:rFonts w:ascii="Comic Sans MS" w:hAnsi="Comic Sans MS"/>
          <w:sz w:val="20"/>
          <w:szCs w:val="20"/>
        </w:rPr>
        <w:t xml:space="preserve"> il y aura deux cas de figure.</w:t>
      </w:r>
    </w:p>
    <w:p w14:paraId="313EBA4D" w14:textId="27CA70B6" w:rsidR="0090356A" w:rsidRPr="00464742" w:rsidRDefault="00670059" w:rsidP="00DD713D">
      <w:pPr>
        <w:pStyle w:val="NormalWeb"/>
        <w:ind w:left="567"/>
        <w:rPr>
          <w:rFonts w:ascii="Comic Sans MS" w:hAnsi="Comic Sans MS"/>
          <w:sz w:val="20"/>
          <w:szCs w:val="20"/>
        </w:rPr>
      </w:pPr>
      <w:r>
        <w:rPr>
          <w:rFonts w:ascii="Comic Sans MS" w:hAnsi="Comic Sans MS"/>
          <w:sz w:val="20"/>
          <w:szCs w:val="20"/>
        </w:rPr>
        <w:t>Dans les deux cas il existe un parking spécifique aux PMR</w:t>
      </w:r>
      <w:r w:rsidR="00FE1CAA">
        <w:rPr>
          <w:rFonts w:ascii="Comic Sans MS" w:hAnsi="Comic Sans MS"/>
          <w:sz w:val="20"/>
          <w:szCs w:val="20"/>
        </w:rPr>
        <w:t xml:space="preserve"> (Personnes à mobilité réduite)</w:t>
      </w:r>
      <w:r>
        <w:rPr>
          <w:rFonts w:ascii="Comic Sans MS" w:hAnsi="Comic Sans MS"/>
          <w:sz w:val="20"/>
          <w:szCs w:val="20"/>
        </w:rPr>
        <w:t xml:space="preserve"> signalé par un panneau et marqué au sol de couleur bleue et situé au plus près de l’accueil.</w:t>
      </w:r>
    </w:p>
    <w:p w14:paraId="7522D9B7" w14:textId="254219B3" w:rsidR="00464742" w:rsidRPr="002E3B80" w:rsidRDefault="00464742" w:rsidP="009C4E75">
      <w:pPr>
        <w:pStyle w:val="Titre4"/>
        <w:rPr>
          <w:i/>
          <w:iCs/>
        </w:rPr>
      </w:pPr>
      <w:bookmarkStart w:id="34" w:name="_4-1-5-1_Clients_déjà"/>
      <w:bookmarkStart w:id="35" w:name="_Toc123536962"/>
      <w:bookmarkEnd w:id="34"/>
      <w:r w:rsidRPr="00DA52C2">
        <w:rPr>
          <w:b/>
          <w:bCs/>
        </w:rPr>
        <w:t>4-</w:t>
      </w:r>
      <w:r w:rsidR="00DD713D" w:rsidRPr="00DA52C2">
        <w:rPr>
          <w:b/>
          <w:bCs/>
        </w:rPr>
        <w:t>1</w:t>
      </w:r>
      <w:r w:rsidRPr="00DA52C2">
        <w:rPr>
          <w:b/>
          <w:bCs/>
        </w:rPr>
        <w:t>-</w:t>
      </w:r>
      <w:r w:rsidR="00DD713D" w:rsidRPr="00DA52C2">
        <w:rPr>
          <w:b/>
          <w:bCs/>
        </w:rPr>
        <w:t>5-1</w:t>
      </w:r>
      <w:r w:rsidRPr="002E3B80">
        <w:t xml:space="preserve"> Clients déjà enregistrés (résidentiels ou locatifs</w:t>
      </w:r>
      <w:r w:rsidR="009D0F45" w:rsidRPr="002E3B80">
        <w:t xml:space="preserve"> et fournisseurs</w:t>
      </w:r>
      <w:r w:rsidRPr="002E3B80">
        <w:t>)</w:t>
      </w:r>
      <w:bookmarkEnd w:id="35"/>
    </w:p>
    <w:p w14:paraId="550724E9" w14:textId="1B771745" w:rsidR="00464742" w:rsidRDefault="00464742" w:rsidP="00DD713D">
      <w:pPr>
        <w:pStyle w:val="NormalWeb"/>
        <w:ind w:left="1134"/>
        <w:rPr>
          <w:rFonts w:ascii="Comic Sans MS" w:hAnsi="Comic Sans MS"/>
          <w:sz w:val="20"/>
          <w:szCs w:val="20"/>
        </w:rPr>
      </w:pPr>
      <w:r w:rsidRPr="00464742">
        <w:rPr>
          <w:rFonts w:ascii="Comic Sans MS" w:hAnsi="Comic Sans MS"/>
          <w:sz w:val="20"/>
          <w:szCs w:val="20"/>
        </w:rPr>
        <w:t>L’accès</w:t>
      </w:r>
      <w:r w:rsidR="00444AA4">
        <w:rPr>
          <w:rFonts w:ascii="Comic Sans MS" w:hAnsi="Comic Sans MS"/>
          <w:sz w:val="20"/>
          <w:szCs w:val="20"/>
        </w:rPr>
        <w:t xml:space="preserve"> par un véhicule unique,</w:t>
      </w:r>
      <w:r w:rsidRPr="00464742">
        <w:rPr>
          <w:rFonts w:ascii="Comic Sans MS" w:hAnsi="Comic Sans MS"/>
          <w:sz w:val="20"/>
          <w:szCs w:val="20"/>
        </w:rPr>
        <w:t xml:space="preserve"> est possible directement en tapant son code et en respectant la procédure déjà communiquée</w:t>
      </w:r>
      <w:r w:rsidR="009D0F45">
        <w:rPr>
          <w:rFonts w:ascii="Comic Sans MS" w:hAnsi="Comic Sans MS"/>
          <w:sz w:val="20"/>
          <w:szCs w:val="20"/>
        </w:rPr>
        <w:t xml:space="preserve"> lors de </w:t>
      </w:r>
      <w:r w:rsidR="00FE1CAA">
        <w:rPr>
          <w:rFonts w:ascii="Comic Sans MS" w:hAnsi="Comic Sans MS"/>
          <w:sz w:val="20"/>
          <w:szCs w:val="20"/>
        </w:rPr>
        <w:t xml:space="preserve">la première </w:t>
      </w:r>
      <w:r w:rsidR="009D0F45">
        <w:rPr>
          <w:rFonts w:ascii="Comic Sans MS" w:hAnsi="Comic Sans MS"/>
          <w:sz w:val="20"/>
          <w:szCs w:val="20"/>
        </w:rPr>
        <w:t>arrivée.</w:t>
      </w:r>
    </w:p>
    <w:p w14:paraId="42C47607" w14:textId="05F0BAB8" w:rsidR="00FF7E3C" w:rsidRDefault="00FF7E3C" w:rsidP="00DD713D">
      <w:pPr>
        <w:pStyle w:val="NormalWeb"/>
        <w:ind w:left="1134"/>
        <w:rPr>
          <w:rFonts w:ascii="Comic Sans MS" w:hAnsi="Comic Sans MS"/>
          <w:sz w:val="20"/>
          <w:szCs w:val="20"/>
        </w:rPr>
      </w:pPr>
    </w:p>
    <w:p w14:paraId="7F37E5F4" w14:textId="77777777" w:rsidR="00FF7E3C" w:rsidRDefault="00FF7E3C" w:rsidP="00DD713D">
      <w:pPr>
        <w:pStyle w:val="NormalWeb"/>
        <w:ind w:left="1134"/>
        <w:rPr>
          <w:rFonts w:ascii="Comic Sans MS" w:hAnsi="Comic Sans MS"/>
          <w:sz w:val="20"/>
          <w:szCs w:val="20"/>
        </w:rPr>
      </w:pPr>
    </w:p>
    <w:p w14:paraId="0E1FD9FC" w14:textId="6883DE30" w:rsidR="00464742" w:rsidRPr="002C3CC2" w:rsidRDefault="00464742" w:rsidP="009C4E75">
      <w:pPr>
        <w:pStyle w:val="Titre4"/>
        <w:rPr>
          <w:i/>
          <w:iCs/>
        </w:rPr>
      </w:pPr>
      <w:bookmarkStart w:id="36" w:name="_4-1-5-2_Nouveaux_arrivants,"/>
      <w:bookmarkStart w:id="37" w:name="_Toc123536963"/>
      <w:bookmarkEnd w:id="36"/>
      <w:r w:rsidRPr="00DA52C2">
        <w:rPr>
          <w:b/>
          <w:bCs/>
        </w:rPr>
        <w:lastRenderedPageBreak/>
        <w:t>4-</w:t>
      </w:r>
      <w:r w:rsidR="00DD713D" w:rsidRPr="00DA52C2">
        <w:rPr>
          <w:b/>
          <w:bCs/>
        </w:rPr>
        <w:t>1</w:t>
      </w:r>
      <w:r w:rsidRPr="00DA52C2">
        <w:rPr>
          <w:b/>
          <w:bCs/>
        </w:rPr>
        <w:t>-</w:t>
      </w:r>
      <w:r w:rsidR="00DD713D" w:rsidRPr="00DA52C2">
        <w:rPr>
          <w:b/>
          <w:bCs/>
        </w:rPr>
        <w:t>5-</w:t>
      </w:r>
      <w:r w:rsidRPr="00DA52C2">
        <w:rPr>
          <w:b/>
          <w:bCs/>
        </w:rPr>
        <w:t>2</w:t>
      </w:r>
      <w:r w:rsidRPr="002C3CC2">
        <w:t xml:space="preserve"> Nouveaux arrivants</w:t>
      </w:r>
      <w:r w:rsidR="009D0F45" w:rsidRPr="002C3CC2">
        <w:t>, visiteurs</w:t>
      </w:r>
      <w:bookmarkEnd w:id="37"/>
    </w:p>
    <w:p w14:paraId="76FA5C21" w14:textId="12B1F0A8" w:rsidR="00464742" w:rsidRDefault="00464742" w:rsidP="00DD713D">
      <w:pPr>
        <w:pStyle w:val="NormalWeb"/>
        <w:ind w:left="1134"/>
        <w:rPr>
          <w:rFonts w:ascii="Comic Sans MS" w:hAnsi="Comic Sans MS"/>
          <w:sz w:val="20"/>
          <w:szCs w:val="20"/>
        </w:rPr>
      </w:pPr>
      <w:proofErr w:type="spellStart"/>
      <w:r>
        <w:rPr>
          <w:rFonts w:ascii="Comic Sans MS" w:hAnsi="Comic Sans MS"/>
          <w:sz w:val="20"/>
          <w:szCs w:val="20"/>
        </w:rPr>
        <w:t>A</w:t>
      </w:r>
      <w:proofErr w:type="spellEnd"/>
      <w:r>
        <w:rPr>
          <w:rFonts w:ascii="Comic Sans MS" w:hAnsi="Comic Sans MS"/>
          <w:sz w:val="20"/>
          <w:szCs w:val="20"/>
        </w:rPr>
        <w:t xml:space="preserve"> leur arrivée les clients </w:t>
      </w:r>
      <w:r w:rsidR="00670059">
        <w:rPr>
          <w:rFonts w:ascii="Comic Sans MS" w:hAnsi="Comic Sans MS"/>
          <w:sz w:val="20"/>
          <w:szCs w:val="20"/>
        </w:rPr>
        <w:t>arrivants au camping</w:t>
      </w:r>
      <w:r w:rsidR="009D0F45">
        <w:rPr>
          <w:rFonts w:ascii="Comic Sans MS" w:hAnsi="Comic Sans MS"/>
          <w:sz w:val="20"/>
          <w:szCs w:val="20"/>
        </w:rPr>
        <w:t xml:space="preserve"> (ayant réservé</w:t>
      </w:r>
      <w:r w:rsidR="00F01C53">
        <w:rPr>
          <w:rFonts w:ascii="Comic Sans MS" w:hAnsi="Comic Sans MS"/>
          <w:sz w:val="20"/>
          <w:szCs w:val="20"/>
        </w:rPr>
        <w:t>s</w:t>
      </w:r>
      <w:r w:rsidR="009D0F45">
        <w:rPr>
          <w:rFonts w:ascii="Comic Sans MS" w:hAnsi="Comic Sans MS"/>
          <w:sz w:val="20"/>
          <w:szCs w:val="20"/>
        </w:rPr>
        <w:t xml:space="preserve"> ou visiteurs)</w:t>
      </w:r>
      <w:r w:rsidR="00670059">
        <w:rPr>
          <w:rFonts w:ascii="Comic Sans MS" w:hAnsi="Comic Sans MS"/>
          <w:sz w:val="20"/>
          <w:szCs w:val="20"/>
        </w:rPr>
        <w:t xml:space="preserve"> </w:t>
      </w:r>
      <w:r>
        <w:rPr>
          <w:rFonts w:ascii="Comic Sans MS" w:hAnsi="Comic Sans MS"/>
          <w:sz w:val="20"/>
          <w:szCs w:val="20"/>
        </w:rPr>
        <w:t>doivent</w:t>
      </w:r>
      <w:r w:rsidR="00670059">
        <w:rPr>
          <w:rFonts w:ascii="Comic Sans MS" w:hAnsi="Comic Sans MS"/>
          <w:sz w:val="20"/>
          <w:szCs w:val="20"/>
        </w:rPr>
        <w:t xml:space="preserve"> obligatoirement</w:t>
      </w:r>
      <w:r>
        <w:rPr>
          <w:rFonts w:ascii="Comic Sans MS" w:hAnsi="Comic Sans MS"/>
          <w:sz w:val="20"/>
          <w:szCs w:val="20"/>
        </w:rPr>
        <w:t xml:space="preserve"> utiliser le parking visiteurs qui </w:t>
      </w:r>
      <w:r w:rsidR="00670059">
        <w:rPr>
          <w:rFonts w:ascii="Comic Sans MS" w:hAnsi="Comic Sans MS"/>
          <w:sz w:val="20"/>
          <w:szCs w:val="20"/>
        </w:rPr>
        <w:t xml:space="preserve">leur </w:t>
      </w:r>
      <w:r>
        <w:rPr>
          <w:rFonts w:ascii="Comic Sans MS" w:hAnsi="Comic Sans MS"/>
          <w:sz w:val="20"/>
          <w:szCs w:val="20"/>
        </w:rPr>
        <w:t xml:space="preserve">permettra un accès </w:t>
      </w:r>
      <w:r w:rsidR="00F01C53">
        <w:rPr>
          <w:rFonts w:ascii="Comic Sans MS" w:hAnsi="Comic Sans MS"/>
          <w:sz w:val="20"/>
          <w:szCs w:val="20"/>
        </w:rPr>
        <w:t xml:space="preserve">libre </w:t>
      </w:r>
      <w:r>
        <w:rPr>
          <w:rFonts w:ascii="Comic Sans MS" w:hAnsi="Comic Sans MS"/>
          <w:sz w:val="20"/>
          <w:szCs w:val="20"/>
        </w:rPr>
        <w:t>piéton</w:t>
      </w:r>
      <w:r w:rsidR="00670059">
        <w:rPr>
          <w:rFonts w:ascii="Comic Sans MS" w:hAnsi="Comic Sans MS"/>
          <w:sz w:val="20"/>
          <w:szCs w:val="20"/>
        </w:rPr>
        <w:t xml:space="preserve"> jusqu’au bureau d’accueil (réception). </w:t>
      </w:r>
    </w:p>
    <w:p w14:paraId="7DAD580B" w14:textId="1453317A" w:rsidR="009D0F45" w:rsidRDefault="009D0F45" w:rsidP="00DD713D">
      <w:pPr>
        <w:pStyle w:val="NormalWeb"/>
        <w:ind w:left="1134"/>
        <w:rPr>
          <w:rFonts w:ascii="Comic Sans MS" w:hAnsi="Comic Sans MS"/>
          <w:sz w:val="20"/>
          <w:szCs w:val="20"/>
        </w:rPr>
      </w:pPr>
      <w:r>
        <w:rPr>
          <w:rFonts w:ascii="Comic Sans MS" w:hAnsi="Comic Sans MS"/>
          <w:sz w:val="20"/>
          <w:szCs w:val="20"/>
        </w:rPr>
        <w:t xml:space="preserve">Ils doivent </w:t>
      </w:r>
      <w:r w:rsidRPr="009D0F45">
        <w:rPr>
          <w:rFonts w:ascii="Comic Sans MS" w:hAnsi="Comic Sans MS"/>
          <w:b/>
          <w:bCs/>
          <w:sz w:val="20"/>
          <w:szCs w:val="20"/>
        </w:rPr>
        <w:t>sans exception</w:t>
      </w:r>
      <w:r>
        <w:rPr>
          <w:rFonts w:ascii="Comic Sans MS" w:hAnsi="Comic Sans MS"/>
          <w:sz w:val="20"/>
          <w:szCs w:val="20"/>
        </w:rPr>
        <w:t xml:space="preserve"> se présenter à l’accueil </w:t>
      </w:r>
      <w:r w:rsidR="00CF1B9E">
        <w:rPr>
          <w:rFonts w:ascii="Comic Sans MS" w:hAnsi="Comic Sans MS"/>
          <w:sz w:val="20"/>
          <w:szCs w:val="20"/>
        </w:rPr>
        <w:t xml:space="preserve">immédiatement </w:t>
      </w:r>
      <w:r>
        <w:rPr>
          <w:rFonts w:ascii="Comic Sans MS" w:hAnsi="Comic Sans MS"/>
          <w:sz w:val="20"/>
          <w:szCs w:val="20"/>
        </w:rPr>
        <w:t>afin de procéder aux formalités et entre autres</w:t>
      </w:r>
      <w:r w:rsidR="00CF1B9E">
        <w:rPr>
          <w:rFonts w:ascii="Comic Sans MS" w:hAnsi="Comic Sans MS"/>
          <w:sz w:val="20"/>
          <w:szCs w:val="20"/>
        </w:rPr>
        <w:t xml:space="preserve"> de</w:t>
      </w:r>
      <w:r>
        <w:rPr>
          <w:rFonts w:ascii="Comic Sans MS" w:hAnsi="Comic Sans MS"/>
          <w:sz w:val="20"/>
          <w:szCs w:val="20"/>
        </w:rPr>
        <w:t xml:space="preserve"> s’inscrire obligatoirement sur le registre de sécurité. En cas de besoin un système de bracelets d’identification pourra être utilisé</w:t>
      </w:r>
      <w:r w:rsidR="00AE4C5F">
        <w:rPr>
          <w:rFonts w:ascii="Comic Sans MS" w:hAnsi="Comic Sans MS"/>
          <w:sz w:val="20"/>
          <w:szCs w:val="20"/>
        </w:rPr>
        <w:t xml:space="preserve"> par le gestionnaire</w:t>
      </w:r>
      <w:r w:rsidR="00FE1CAA">
        <w:rPr>
          <w:rFonts w:ascii="Comic Sans MS" w:hAnsi="Comic Sans MS"/>
          <w:sz w:val="20"/>
          <w:szCs w:val="20"/>
        </w:rPr>
        <w:t xml:space="preserve"> sans préavis</w:t>
      </w:r>
      <w:r w:rsidR="00CF1B9E">
        <w:rPr>
          <w:rFonts w:ascii="Comic Sans MS" w:hAnsi="Comic Sans MS"/>
          <w:sz w:val="20"/>
          <w:szCs w:val="20"/>
        </w:rPr>
        <w:t>,</w:t>
      </w:r>
      <w:r>
        <w:rPr>
          <w:rFonts w:ascii="Comic Sans MS" w:hAnsi="Comic Sans MS"/>
          <w:sz w:val="20"/>
          <w:szCs w:val="20"/>
        </w:rPr>
        <w:t xml:space="preserve"> auquel personne ne pourra se souscrire</w:t>
      </w:r>
      <w:r w:rsidR="003912B0">
        <w:rPr>
          <w:rFonts w:ascii="Comic Sans MS" w:hAnsi="Comic Sans MS"/>
          <w:sz w:val="20"/>
          <w:szCs w:val="20"/>
        </w:rPr>
        <w:t xml:space="preserve"> sous peine de ne pouvoir accéder au camping qui reste une propriété privée juridiquement parlant.</w:t>
      </w:r>
    </w:p>
    <w:p w14:paraId="7E179A26" w14:textId="4AD744F3" w:rsidR="00670059" w:rsidRDefault="00670059" w:rsidP="00DD713D">
      <w:pPr>
        <w:pStyle w:val="NormalWeb"/>
        <w:ind w:left="1134"/>
        <w:rPr>
          <w:rFonts w:ascii="Comic Sans MS" w:hAnsi="Comic Sans MS"/>
          <w:sz w:val="20"/>
          <w:szCs w:val="20"/>
        </w:rPr>
      </w:pPr>
      <w:r>
        <w:rPr>
          <w:rFonts w:ascii="Comic Sans MS" w:hAnsi="Comic Sans MS"/>
          <w:sz w:val="20"/>
          <w:szCs w:val="20"/>
        </w:rPr>
        <w:t>La réception comporte un ou deux bureaux opérationnels en fonction de la période d’activité et des horaires. Les arrivants devront respecter l’espace de confidentialité marqué au sol et attendre que disponibilité il y ait</w:t>
      </w:r>
      <w:r w:rsidR="005F3304">
        <w:rPr>
          <w:rFonts w:ascii="Comic Sans MS" w:hAnsi="Comic Sans MS"/>
          <w:sz w:val="20"/>
          <w:szCs w:val="20"/>
        </w:rPr>
        <w:t>. Ils</w:t>
      </w:r>
      <w:r>
        <w:rPr>
          <w:rFonts w:ascii="Comic Sans MS" w:hAnsi="Comic Sans MS"/>
          <w:sz w:val="20"/>
          <w:szCs w:val="20"/>
        </w:rPr>
        <w:t xml:space="preserve"> devront être munis de leur contrat</w:t>
      </w:r>
      <w:r w:rsidR="009D0F45">
        <w:rPr>
          <w:rFonts w:ascii="Comic Sans MS" w:hAnsi="Comic Sans MS"/>
          <w:sz w:val="20"/>
          <w:szCs w:val="20"/>
        </w:rPr>
        <w:t xml:space="preserve"> de location et de leur pièce d’identité pour les locataires ou bien de leur pièce d’identité dans les autres cas.</w:t>
      </w:r>
    </w:p>
    <w:p w14:paraId="6171AB8A" w14:textId="2BA23D74" w:rsidR="00933ED9" w:rsidRDefault="00670059" w:rsidP="00DD713D">
      <w:pPr>
        <w:pStyle w:val="NormalWeb"/>
        <w:ind w:left="708" w:firstLine="426"/>
        <w:rPr>
          <w:rFonts w:ascii="Comic Sans MS" w:hAnsi="Comic Sans MS"/>
          <w:sz w:val="20"/>
          <w:szCs w:val="20"/>
        </w:rPr>
      </w:pPr>
      <w:r>
        <w:rPr>
          <w:rFonts w:ascii="Comic Sans MS" w:hAnsi="Comic Sans MS"/>
          <w:sz w:val="20"/>
          <w:szCs w:val="20"/>
        </w:rPr>
        <w:t>Le personnel d’accueil est apte à parler anglais</w:t>
      </w:r>
      <w:r w:rsidR="003912B0">
        <w:rPr>
          <w:rFonts w:ascii="Comic Sans MS" w:hAnsi="Comic Sans MS"/>
          <w:sz w:val="20"/>
          <w:szCs w:val="20"/>
        </w:rPr>
        <w:t xml:space="preserve"> pendant la saison estivale.</w:t>
      </w:r>
    </w:p>
    <w:p w14:paraId="6A81A341" w14:textId="389AC4D2" w:rsidR="00670059" w:rsidRDefault="00FE1CAA" w:rsidP="00DD713D">
      <w:pPr>
        <w:pStyle w:val="NormalWeb"/>
        <w:ind w:left="1134"/>
        <w:rPr>
          <w:rFonts w:ascii="Comic Sans MS" w:hAnsi="Comic Sans MS"/>
          <w:sz w:val="20"/>
          <w:szCs w:val="20"/>
        </w:rPr>
      </w:pPr>
      <w:r>
        <w:rPr>
          <w:rFonts w:ascii="Comic Sans MS" w:hAnsi="Comic Sans MS"/>
          <w:sz w:val="20"/>
          <w:szCs w:val="20"/>
        </w:rPr>
        <w:t xml:space="preserve">Les </w:t>
      </w:r>
      <w:r w:rsidR="00933ED9">
        <w:rPr>
          <w:rFonts w:ascii="Comic Sans MS" w:hAnsi="Comic Sans MS"/>
          <w:sz w:val="20"/>
          <w:szCs w:val="20"/>
        </w:rPr>
        <w:t>informations</w:t>
      </w:r>
      <w:r>
        <w:rPr>
          <w:rFonts w:ascii="Comic Sans MS" w:hAnsi="Comic Sans MS"/>
          <w:sz w:val="20"/>
          <w:szCs w:val="20"/>
        </w:rPr>
        <w:t xml:space="preserve"> pour la plus grande majorité d’entre e</w:t>
      </w:r>
      <w:r w:rsidR="00933ED9">
        <w:rPr>
          <w:rFonts w:ascii="Comic Sans MS" w:hAnsi="Comic Sans MS"/>
          <w:sz w:val="20"/>
          <w:szCs w:val="20"/>
        </w:rPr>
        <w:t>lles</w:t>
      </w:r>
      <w:r>
        <w:rPr>
          <w:rFonts w:ascii="Comic Sans MS" w:hAnsi="Comic Sans MS"/>
          <w:sz w:val="20"/>
          <w:szCs w:val="20"/>
        </w:rPr>
        <w:t xml:space="preserve"> sont traduisibles sur le site</w:t>
      </w:r>
      <w:r w:rsidR="005F3304">
        <w:rPr>
          <w:rFonts w:ascii="Comic Sans MS" w:hAnsi="Comic Sans MS"/>
          <w:sz w:val="20"/>
          <w:szCs w:val="20"/>
        </w:rPr>
        <w:t>,</w:t>
      </w:r>
      <w:r w:rsidR="00933ED9">
        <w:rPr>
          <w:rFonts w:ascii="Comic Sans MS" w:hAnsi="Comic Sans MS"/>
          <w:sz w:val="20"/>
          <w:szCs w:val="20"/>
        </w:rPr>
        <w:t xml:space="preserve"> par un robot</w:t>
      </w:r>
      <w:r w:rsidR="005F3304">
        <w:rPr>
          <w:rFonts w:ascii="Comic Sans MS" w:hAnsi="Comic Sans MS"/>
          <w:sz w:val="20"/>
          <w:szCs w:val="20"/>
        </w:rPr>
        <w:t>,</w:t>
      </w:r>
      <w:r w:rsidR="00933ED9">
        <w:rPr>
          <w:rFonts w:ascii="Comic Sans MS" w:hAnsi="Comic Sans MS"/>
          <w:sz w:val="20"/>
          <w:szCs w:val="20"/>
        </w:rPr>
        <w:t xml:space="preserve"> dans plus de 100 langues.</w:t>
      </w:r>
      <w:r w:rsidR="003912B0">
        <w:rPr>
          <w:rFonts w:ascii="Comic Sans MS" w:hAnsi="Comic Sans MS"/>
          <w:sz w:val="20"/>
          <w:szCs w:val="20"/>
        </w:rPr>
        <w:t xml:space="preserve"> Il suffit de faire un clic sur le drapeau ou bien un choix dans la liste déroulante en haut et à droite de la page d’accueil.</w:t>
      </w:r>
    </w:p>
    <w:p w14:paraId="0A60F3C5" w14:textId="77777777" w:rsidR="00CF1B9E" w:rsidRDefault="00CF1B9E" w:rsidP="00DD713D">
      <w:pPr>
        <w:pStyle w:val="NormalWeb"/>
        <w:ind w:left="708" w:firstLine="426"/>
        <w:rPr>
          <w:rFonts w:ascii="Comic Sans MS" w:hAnsi="Comic Sans MS"/>
          <w:sz w:val="20"/>
          <w:szCs w:val="20"/>
        </w:rPr>
      </w:pPr>
      <w:r>
        <w:rPr>
          <w:rFonts w:ascii="Comic Sans MS" w:hAnsi="Comic Sans MS"/>
          <w:sz w:val="20"/>
          <w:szCs w:val="20"/>
        </w:rPr>
        <w:t xml:space="preserve">L’hôtesse (ou l’hôte) accueillera la clientèle avec amabilité et sourire. </w:t>
      </w:r>
    </w:p>
    <w:p w14:paraId="0A8B2E50" w14:textId="1043D5DD" w:rsidR="00E92924" w:rsidRDefault="00CF1B9E" w:rsidP="00E92924">
      <w:pPr>
        <w:pStyle w:val="Titre5"/>
      </w:pPr>
      <w:bookmarkStart w:id="38" w:name="_4-1-5-2-1_Cas_de"/>
      <w:bookmarkStart w:id="39" w:name="_Toc123536964"/>
      <w:bookmarkEnd w:id="38"/>
      <w:r w:rsidRPr="00FF7E3C">
        <w:rPr>
          <w:b/>
          <w:bCs/>
        </w:rPr>
        <w:t>4-</w:t>
      </w:r>
      <w:r w:rsidR="00DD713D" w:rsidRPr="00FF7E3C">
        <w:rPr>
          <w:b/>
          <w:bCs/>
        </w:rPr>
        <w:t>1-5</w:t>
      </w:r>
      <w:r w:rsidRPr="00FF7E3C">
        <w:rPr>
          <w:b/>
          <w:bCs/>
        </w:rPr>
        <w:t>-2-1</w:t>
      </w:r>
      <w:r w:rsidRPr="009C4E75">
        <w:t xml:space="preserve"> Cas de la location</w:t>
      </w:r>
      <w:bookmarkEnd w:id="39"/>
    </w:p>
    <w:p w14:paraId="45C84781" w14:textId="683313CB" w:rsidR="00CF1B9E" w:rsidRDefault="00CF1B9E" w:rsidP="00E92924">
      <w:pPr>
        <w:ind w:left="1843"/>
      </w:pPr>
      <w:r>
        <w:t xml:space="preserve">L’arrivant devra présenter son exemplaire du contrat et sa pièce d’identité, ou s’il a effectué une réservation de dernière minute toute information justifiant </w:t>
      </w:r>
      <w:r w:rsidR="00933ED9">
        <w:t xml:space="preserve">de sa réservation </w:t>
      </w:r>
      <w:r>
        <w:t>avec sa pièce d’identité.</w:t>
      </w:r>
    </w:p>
    <w:p w14:paraId="2F6BE8D8" w14:textId="77777777" w:rsidR="00CF1B9E" w:rsidRDefault="00CF1B9E" w:rsidP="009C4E75">
      <w:pPr>
        <w:pStyle w:val="NormalWeb"/>
        <w:ind w:left="1843"/>
        <w:rPr>
          <w:rFonts w:ascii="Comic Sans MS" w:hAnsi="Comic Sans MS"/>
          <w:sz w:val="20"/>
          <w:szCs w:val="20"/>
        </w:rPr>
      </w:pPr>
      <w:r>
        <w:rPr>
          <w:rFonts w:ascii="Comic Sans MS" w:hAnsi="Comic Sans MS"/>
          <w:sz w:val="20"/>
          <w:szCs w:val="20"/>
        </w:rPr>
        <w:t>Le processus d’enregistrement est le suivant :</w:t>
      </w:r>
    </w:p>
    <w:p w14:paraId="287D7181" w14:textId="0E526D5D" w:rsidR="00DD713D" w:rsidRDefault="00DD713D" w:rsidP="00DD713D">
      <w:pPr>
        <w:pStyle w:val="NormalWeb"/>
        <w:numPr>
          <w:ilvl w:val="1"/>
          <w:numId w:val="1"/>
        </w:numPr>
        <w:ind w:left="2127" w:firstLine="0"/>
        <w:rPr>
          <w:rFonts w:ascii="Comic Sans MS" w:hAnsi="Comic Sans MS"/>
          <w:sz w:val="20"/>
          <w:szCs w:val="20"/>
        </w:rPr>
      </w:pPr>
      <w:r>
        <w:rPr>
          <w:rFonts w:ascii="Comic Sans MS" w:hAnsi="Comic Sans MS"/>
          <w:sz w:val="20"/>
          <w:szCs w:val="20"/>
        </w:rPr>
        <w:t xml:space="preserve"> </w:t>
      </w:r>
      <w:r w:rsidR="00411C14">
        <w:rPr>
          <w:rFonts w:ascii="Comic Sans MS" w:hAnsi="Comic Sans MS"/>
          <w:sz w:val="20"/>
          <w:szCs w:val="20"/>
        </w:rPr>
        <w:t>Identification de la réservation</w:t>
      </w:r>
    </w:p>
    <w:p w14:paraId="66A9774B" w14:textId="0B3A3898" w:rsidR="00DD713D" w:rsidRDefault="00DD713D" w:rsidP="002B21AA">
      <w:pPr>
        <w:pStyle w:val="NormalWeb"/>
        <w:numPr>
          <w:ilvl w:val="1"/>
          <w:numId w:val="1"/>
        </w:numPr>
        <w:ind w:left="2268" w:hanging="141"/>
        <w:rPr>
          <w:rFonts w:ascii="Comic Sans MS" w:hAnsi="Comic Sans MS"/>
          <w:sz w:val="20"/>
          <w:szCs w:val="20"/>
        </w:rPr>
      </w:pPr>
      <w:r>
        <w:rPr>
          <w:rFonts w:ascii="Comic Sans MS" w:hAnsi="Comic Sans MS"/>
          <w:sz w:val="20"/>
          <w:szCs w:val="20"/>
        </w:rPr>
        <w:t xml:space="preserve"> </w:t>
      </w:r>
      <w:r w:rsidR="00411C14" w:rsidRPr="00DD713D">
        <w:rPr>
          <w:rFonts w:ascii="Comic Sans MS" w:hAnsi="Comic Sans MS"/>
          <w:sz w:val="20"/>
          <w:szCs w:val="20"/>
        </w:rPr>
        <w:t>Contrôle des informations saisies (logiciel et/ou fiche papier)</w:t>
      </w:r>
      <w:r w:rsidR="00933ED9" w:rsidRPr="00DD713D">
        <w:rPr>
          <w:rFonts w:ascii="Comic Sans MS" w:hAnsi="Comic Sans MS"/>
          <w:sz w:val="20"/>
          <w:szCs w:val="20"/>
        </w:rPr>
        <w:t xml:space="preserve"> et corrections éventuelles</w:t>
      </w:r>
    </w:p>
    <w:p w14:paraId="14646619" w14:textId="77777777" w:rsidR="00DD713D" w:rsidRDefault="00DD713D" w:rsidP="00DD713D">
      <w:pPr>
        <w:pStyle w:val="NormalWeb"/>
        <w:numPr>
          <w:ilvl w:val="1"/>
          <w:numId w:val="1"/>
        </w:numPr>
        <w:ind w:left="2127" w:firstLine="0"/>
        <w:rPr>
          <w:rFonts w:ascii="Comic Sans MS" w:hAnsi="Comic Sans MS"/>
          <w:sz w:val="20"/>
          <w:szCs w:val="20"/>
        </w:rPr>
      </w:pPr>
      <w:r>
        <w:rPr>
          <w:rFonts w:ascii="Comic Sans MS" w:hAnsi="Comic Sans MS"/>
          <w:sz w:val="20"/>
          <w:szCs w:val="20"/>
        </w:rPr>
        <w:t xml:space="preserve"> </w:t>
      </w:r>
      <w:r w:rsidR="00411C14" w:rsidRPr="00DD713D">
        <w:rPr>
          <w:rFonts w:ascii="Comic Sans MS" w:hAnsi="Comic Sans MS"/>
          <w:sz w:val="20"/>
          <w:szCs w:val="20"/>
        </w:rPr>
        <w:t>Copie de la pièce d’identité</w:t>
      </w:r>
      <w:r w:rsidR="00933ED9" w:rsidRPr="00DD713D">
        <w:rPr>
          <w:rFonts w:ascii="Comic Sans MS" w:hAnsi="Comic Sans MS"/>
          <w:sz w:val="20"/>
          <w:szCs w:val="20"/>
        </w:rPr>
        <w:t xml:space="preserve"> (1 par famille)</w:t>
      </w:r>
    </w:p>
    <w:p w14:paraId="18E56D41" w14:textId="77777777" w:rsidR="00DD713D" w:rsidRDefault="00DD713D" w:rsidP="00DD713D">
      <w:pPr>
        <w:pStyle w:val="NormalWeb"/>
        <w:numPr>
          <w:ilvl w:val="1"/>
          <w:numId w:val="1"/>
        </w:numPr>
        <w:ind w:left="2127" w:firstLine="0"/>
        <w:rPr>
          <w:rFonts w:ascii="Comic Sans MS" w:hAnsi="Comic Sans MS"/>
          <w:sz w:val="20"/>
          <w:szCs w:val="20"/>
        </w:rPr>
      </w:pPr>
      <w:r>
        <w:rPr>
          <w:rFonts w:ascii="Comic Sans MS" w:hAnsi="Comic Sans MS"/>
          <w:sz w:val="20"/>
          <w:szCs w:val="20"/>
        </w:rPr>
        <w:t xml:space="preserve"> </w:t>
      </w:r>
      <w:r w:rsidR="00411C14" w:rsidRPr="00DD713D">
        <w:rPr>
          <w:rFonts w:ascii="Comic Sans MS" w:hAnsi="Comic Sans MS"/>
          <w:sz w:val="20"/>
          <w:szCs w:val="20"/>
        </w:rPr>
        <w:t xml:space="preserve">Perception du solde à payer si </w:t>
      </w:r>
      <w:r w:rsidR="00933ED9" w:rsidRPr="00DD713D">
        <w:rPr>
          <w:rFonts w:ascii="Comic Sans MS" w:hAnsi="Comic Sans MS"/>
          <w:sz w:val="20"/>
          <w:szCs w:val="20"/>
        </w:rPr>
        <w:t>existant</w:t>
      </w:r>
      <w:r w:rsidR="00411C14" w:rsidRPr="00DD713D">
        <w:rPr>
          <w:rFonts w:ascii="Comic Sans MS" w:hAnsi="Comic Sans MS"/>
          <w:sz w:val="20"/>
          <w:szCs w:val="20"/>
        </w:rPr>
        <w:t xml:space="preserve"> et émission de la facture correspondante</w:t>
      </w:r>
    </w:p>
    <w:p w14:paraId="6B1C06AE" w14:textId="33E029B4" w:rsidR="00DD713D" w:rsidRDefault="00DD713D" w:rsidP="002B21AA">
      <w:pPr>
        <w:pStyle w:val="NormalWeb"/>
        <w:numPr>
          <w:ilvl w:val="1"/>
          <w:numId w:val="1"/>
        </w:numPr>
        <w:ind w:left="2268" w:hanging="141"/>
        <w:rPr>
          <w:rFonts w:ascii="Comic Sans MS" w:hAnsi="Comic Sans MS"/>
          <w:sz w:val="20"/>
          <w:szCs w:val="20"/>
        </w:rPr>
      </w:pPr>
      <w:r>
        <w:rPr>
          <w:rFonts w:ascii="Comic Sans MS" w:hAnsi="Comic Sans MS"/>
          <w:sz w:val="20"/>
          <w:szCs w:val="20"/>
        </w:rPr>
        <w:t xml:space="preserve"> </w:t>
      </w:r>
      <w:r w:rsidR="00F924B6" w:rsidRPr="00DD713D">
        <w:rPr>
          <w:rFonts w:ascii="Comic Sans MS" w:hAnsi="Comic Sans MS"/>
          <w:sz w:val="20"/>
          <w:szCs w:val="20"/>
        </w:rPr>
        <w:t>Perception du chèque de caution de 300 € (ou empreinte carte bancaire) non encaissé qui sera remis au client à son départ sauf dégradations constatées dans l’état des lieux. Dans c</w:t>
      </w:r>
      <w:r w:rsidR="00444AA4" w:rsidRPr="00DD713D">
        <w:rPr>
          <w:rFonts w:ascii="Comic Sans MS" w:hAnsi="Comic Sans MS"/>
          <w:sz w:val="20"/>
          <w:szCs w:val="20"/>
        </w:rPr>
        <w:t>e</w:t>
      </w:r>
      <w:r w:rsidR="00F924B6" w:rsidRPr="00DD713D">
        <w:rPr>
          <w:rFonts w:ascii="Comic Sans MS" w:hAnsi="Comic Sans MS"/>
          <w:sz w:val="20"/>
          <w:szCs w:val="20"/>
        </w:rPr>
        <w:t xml:space="preserve"> cas une procédure complémentaire s’appliquera (voir départs)</w:t>
      </w:r>
    </w:p>
    <w:p w14:paraId="336952F1" w14:textId="3E966B73" w:rsidR="00DD713D" w:rsidRDefault="00DD713D" w:rsidP="002B21AA">
      <w:pPr>
        <w:pStyle w:val="NormalWeb"/>
        <w:numPr>
          <w:ilvl w:val="1"/>
          <w:numId w:val="1"/>
        </w:numPr>
        <w:ind w:left="2268" w:hanging="141"/>
        <w:rPr>
          <w:rFonts w:ascii="Comic Sans MS" w:hAnsi="Comic Sans MS"/>
          <w:sz w:val="20"/>
          <w:szCs w:val="20"/>
        </w:rPr>
      </w:pPr>
      <w:r>
        <w:rPr>
          <w:rFonts w:ascii="Comic Sans MS" w:hAnsi="Comic Sans MS"/>
          <w:sz w:val="20"/>
          <w:szCs w:val="20"/>
        </w:rPr>
        <w:t xml:space="preserve"> </w:t>
      </w:r>
      <w:r w:rsidR="00411C14" w:rsidRPr="00DD713D">
        <w:rPr>
          <w:rFonts w:ascii="Comic Sans MS" w:hAnsi="Comic Sans MS"/>
          <w:sz w:val="20"/>
          <w:szCs w:val="20"/>
        </w:rPr>
        <w:t xml:space="preserve">Remise de l’état des lieux (vérifié </w:t>
      </w:r>
      <w:r w:rsidR="00933ED9" w:rsidRPr="00DD713D">
        <w:rPr>
          <w:rFonts w:ascii="Comic Sans MS" w:hAnsi="Comic Sans MS"/>
          <w:sz w:val="20"/>
          <w:szCs w:val="20"/>
        </w:rPr>
        <w:t xml:space="preserve">par le camping </w:t>
      </w:r>
      <w:r w:rsidR="00411C14" w:rsidRPr="00DD713D">
        <w:rPr>
          <w:rFonts w:ascii="Comic Sans MS" w:hAnsi="Comic Sans MS"/>
          <w:sz w:val="20"/>
          <w:szCs w:val="20"/>
        </w:rPr>
        <w:t>avant l’arrivée</w:t>
      </w:r>
      <w:r w:rsidR="003912B0">
        <w:rPr>
          <w:rFonts w:ascii="Comic Sans MS" w:hAnsi="Comic Sans MS"/>
          <w:sz w:val="20"/>
          <w:szCs w:val="20"/>
        </w:rPr>
        <w:t xml:space="preserve"> du client</w:t>
      </w:r>
      <w:r w:rsidR="00411C14" w:rsidRPr="00DD713D">
        <w:rPr>
          <w:rFonts w:ascii="Comic Sans MS" w:hAnsi="Comic Sans MS"/>
          <w:sz w:val="20"/>
          <w:szCs w:val="20"/>
        </w:rPr>
        <w:t xml:space="preserve"> par le personnel</w:t>
      </w:r>
      <w:r w:rsidR="003912B0">
        <w:rPr>
          <w:rFonts w:ascii="Comic Sans MS" w:hAnsi="Comic Sans MS"/>
          <w:sz w:val="20"/>
          <w:szCs w:val="20"/>
        </w:rPr>
        <w:t xml:space="preserve"> du camping</w:t>
      </w:r>
      <w:r w:rsidR="00411C14" w:rsidRPr="00DD713D">
        <w:rPr>
          <w:rFonts w:ascii="Comic Sans MS" w:hAnsi="Comic Sans MS"/>
          <w:sz w:val="20"/>
          <w:szCs w:val="20"/>
        </w:rPr>
        <w:t xml:space="preserve">). Le locataire disposera </w:t>
      </w:r>
      <w:r w:rsidR="00933ED9" w:rsidRPr="00DD713D">
        <w:rPr>
          <w:rFonts w:ascii="Comic Sans MS" w:hAnsi="Comic Sans MS"/>
          <w:sz w:val="20"/>
          <w:szCs w:val="20"/>
        </w:rPr>
        <w:t xml:space="preserve">alors </w:t>
      </w:r>
      <w:r w:rsidR="00411C14" w:rsidRPr="00DD713D">
        <w:rPr>
          <w:rFonts w:ascii="Comic Sans MS" w:hAnsi="Comic Sans MS"/>
          <w:sz w:val="20"/>
          <w:szCs w:val="20"/>
        </w:rPr>
        <w:t>de 24 h pour signaler toute anomalie</w:t>
      </w:r>
      <w:r w:rsidR="00444AA4" w:rsidRPr="00DD713D">
        <w:rPr>
          <w:rFonts w:ascii="Comic Sans MS" w:hAnsi="Comic Sans MS"/>
          <w:sz w:val="20"/>
          <w:szCs w:val="20"/>
        </w:rPr>
        <w:t xml:space="preserve"> ou manquement qu’il constaterait</w:t>
      </w:r>
      <w:r w:rsidR="00411C14" w:rsidRPr="00DD713D">
        <w:rPr>
          <w:rFonts w:ascii="Comic Sans MS" w:hAnsi="Comic Sans MS"/>
          <w:sz w:val="20"/>
          <w:szCs w:val="20"/>
        </w:rPr>
        <w:t>. Passé ce délai il sera tenu responsable des dégradations et/ou manques.</w:t>
      </w:r>
    </w:p>
    <w:p w14:paraId="6B84AE9B" w14:textId="626D95B2" w:rsidR="00DD713D" w:rsidRDefault="00DD713D" w:rsidP="002B21AA">
      <w:pPr>
        <w:pStyle w:val="NormalWeb"/>
        <w:numPr>
          <w:ilvl w:val="1"/>
          <w:numId w:val="1"/>
        </w:numPr>
        <w:ind w:left="2268" w:hanging="141"/>
        <w:rPr>
          <w:rFonts w:ascii="Comic Sans MS" w:hAnsi="Comic Sans MS"/>
          <w:sz w:val="20"/>
          <w:szCs w:val="20"/>
        </w:rPr>
      </w:pPr>
      <w:r>
        <w:rPr>
          <w:rFonts w:ascii="Comic Sans MS" w:hAnsi="Comic Sans MS"/>
          <w:sz w:val="20"/>
          <w:szCs w:val="20"/>
        </w:rPr>
        <w:t xml:space="preserve"> </w:t>
      </w:r>
      <w:r w:rsidR="00411C14" w:rsidRPr="00DD713D">
        <w:rPr>
          <w:rFonts w:ascii="Comic Sans MS" w:hAnsi="Comic Sans MS"/>
          <w:sz w:val="20"/>
          <w:szCs w:val="20"/>
        </w:rPr>
        <w:t>Remise des clés, du code personnalisé avec explication du fonctionnement, des factures d’acompte</w:t>
      </w:r>
      <w:r w:rsidR="00F924B6" w:rsidRPr="00DD713D">
        <w:rPr>
          <w:rFonts w:ascii="Comic Sans MS" w:hAnsi="Comic Sans MS"/>
          <w:sz w:val="20"/>
          <w:szCs w:val="20"/>
        </w:rPr>
        <w:t xml:space="preserve"> versés</w:t>
      </w:r>
      <w:r w:rsidR="00411C14" w:rsidRPr="00DD713D">
        <w:rPr>
          <w:rFonts w:ascii="Comic Sans MS" w:hAnsi="Comic Sans MS"/>
          <w:sz w:val="20"/>
          <w:szCs w:val="20"/>
        </w:rPr>
        <w:t>, des tickets de VAD, des consignes de sécurité</w:t>
      </w:r>
      <w:r w:rsidR="00F924B6" w:rsidRPr="00DD713D">
        <w:rPr>
          <w:rFonts w:ascii="Comic Sans MS" w:hAnsi="Comic Sans MS"/>
          <w:sz w:val="20"/>
          <w:szCs w:val="20"/>
        </w:rPr>
        <w:t xml:space="preserve"> (</w:t>
      </w:r>
      <w:r w:rsidR="00444AA4" w:rsidRPr="00DD713D">
        <w:rPr>
          <w:rFonts w:ascii="Comic Sans MS" w:hAnsi="Comic Sans MS"/>
          <w:sz w:val="20"/>
          <w:szCs w:val="20"/>
        </w:rPr>
        <w:t>dans la langue du client et à partir de la traduction automatique depuis le site</w:t>
      </w:r>
      <w:r w:rsidR="00F924B6" w:rsidRPr="00DD713D">
        <w:rPr>
          <w:rFonts w:ascii="Comic Sans MS" w:hAnsi="Comic Sans MS"/>
          <w:sz w:val="20"/>
          <w:szCs w:val="20"/>
        </w:rPr>
        <w:t>)</w:t>
      </w:r>
      <w:r w:rsidR="00411C14" w:rsidRPr="00DD713D">
        <w:rPr>
          <w:rFonts w:ascii="Comic Sans MS" w:hAnsi="Comic Sans MS"/>
          <w:sz w:val="20"/>
          <w:szCs w:val="20"/>
        </w:rPr>
        <w:t xml:space="preserve">, </w:t>
      </w:r>
      <w:r w:rsidR="00933ED9" w:rsidRPr="00DD713D">
        <w:rPr>
          <w:rFonts w:ascii="Comic Sans MS" w:hAnsi="Comic Sans MS"/>
          <w:sz w:val="20"/>
          <w:szCs w:val="20"/>
        </w:rPr>
        <w:t xml:space="preserve">et </w:t>
      </w:r>
      <w:r w:rsidR="00C767A3" w:rsidRPr="00DD713D">
        <w:rPr>
          <w:rFonts w:ascii="Comic Sans MS" w:hAnsi="Comic Sans MS"/>
          <w:sz w:val="20"/>
          <w:szCs w:val="20"/>
        </w:rPr>
        <w:t>si en vigueur du ou des bracelets d’identification à porter de manière visible</w:t>
      </w:r>
      <w:r w:rsidR="00F924B6" w:rsidRPr="00DD713D">
        <w:rPr>
          <w:rFonts w:ascii="Comic Sans MS" w:hAnsi="Comic Sans MS"/>
          <w:sz w:val="20"/>
          <w:szCs w:val="20"/>
        </w:rPr>
        <w:t>.</w:t>
      </w:r>
      <w:r w:rsidR="00C767A3" w:rsidRPr="00DD713D">
        <w:rPr>
          <w:rFonts w:ascii="Comic Sans MS" w:hAnsi="Comic Sans MS"/>
          <w:sz w:val="20"/>
          <w:szCs w:val="20"/>
        </w:rPr>
        <w:t xml:space="preserve"> </w:t>
      </w:r>
    </w:p>
    <w:p w14:paraId="540C66FF" w14:textId="4FB30E2D" w:rsidR="00DD713D" w:rsidRDefault="00DD713D" w:rsidP="002B21AA">
      <w:pPr>
        <w:pStyle w:val="NormalWeb"/>
        <w:numPr>
          <w:ilvl w:val="1"/>
          <w:numId w:val="1"/>
        </w:numPr>
        <w:ind w:left="2268" w:hanging="141"/>
        <w:rPr>
          <w:rFonts w:ascii="Comic Sans MS" w:hAnsi="Comic Sans MS"/>
          <w:sz w:val="20"/>
          <w:szCs w:val="20"/>
        </w:rPr>
      </w:pPr>
      <w:r>
        <w:rPr>
          <w:rFonts w:ascii="Comic Sans MS" w:hAnsi="Comic Sans MS"/>
          <w:sz w:val="20"/>
          <w:szCs w:val="20"/>
        </w:rPr>
        <w:t xml:space="preserve"> </w:t>
      </w:r>
      <w:r w:rsidR="003912B0">
        <w:rPr>
          <w:rFonts w:ascii="Comic Sans MS" w:hAnsi="Comic Sans MS"/>
          <w:sz w:val="20"/>
          <w:szCs w:val="20"/>
        </w:rPr>
        <w:t>Remise et v</w:t>
      </w:r>
      <w:r w:rsidR="00411C14" w:rsidRPr="00DD713D">
        <w:rPr>
          <w:rFonts w:ascii="Comic Sans MS" w:hAnsi="Comic Sans MS"/>
          <w:sz w:val="20"/>
          <w:szCs w:val="20"/>
        </w:rPr>
        <w:t xml:space="preserve">isualisation sur </w:t>
      </w:r>
      <w:r w:rsidR="00C767A3" w:rsidRPr="00DD713D">
        <w:rPr>
          <w:rFonts w:ascii="Comic Sans MS" w:hAnsi="Comic Sans MS"/>
          <w:sz w:val="20"/>
          <w:szCs w:val="20"/>
        </w:rPr>
        <w:t xml:space="preserve">le </w:t>
      </w:r>
      <w:r w:rsidR="00411C14" w:rsidRPr="00DD713D">
        <w:rPr>
          <w:rFonts w:ascii="Comic Sans MS" w:hAnsi="Comic Sans MS"/>
          <w:sz w:val="20"/>
          <w:szCs w:val="20"/>
        </w:rPr>
        <w:t>plan</w:t>
      </w:r>
      <w:r w:rsidR="003912B0">
        <w:rPr>
          <w:rFonts w:ascii="Comic Sans MS" w:hAnsi="Comic Sans MS"/>
          <w:sz w:val="20"/>
          <w:szCs w:val="20"/>
        </w:rPr>
        <w:t xml:space="preserve"> (A4)</w:t>
      </w:r>
      <w:r w:rsidR="00411C14" w:rsidRPr="00DD713D">
        <w:rPr>
          <w:rFonts w:ascii="Comic Sans MS" w:hAnsi="Comic Sans MS"/>
          <w:sz w:val="20"/>
          <w:szCs w:val="20"/>
        </w:rPr>
        <w:t xml:space="preserve"> de l’emplacement et du chemin d’accès </w:t>
      </w:r>
      <w:r w:rsidR="00C767A3" w:rsidRPr="00DD713D">
        <w:rPr>
          <w:rFonts w:ascii="Comic Sans MS" w:hAnsi="Comic Sans MS"/>
          <w:sz w:val="20"/>
          <w:szCs w:val="20"/>
        </w:rPr>
        <w:t>à la résidence</w:t>
      </w:r>
      <w:r w:rsidR="00933ED9" w:rsidRPr="00DD713D">
        <w:rPr>
          <w:rFonts w:ascii="Comic Sans MS" w:hAnsi="Comic Sans MS"/>
          <w:sz w:val="20"/>
          <w:szCs w:val="20"/>
        </w:rPr>
        <w:t xml:space="preserve"> ou emplacement</w:t>
      </w:r>
      <w:r w:rsidR="00C767A3" w:rsidRPr="00DD713D">
        <w:rPr>
          <w:rFonts w:ascii="Comic Sans MS" w:hAnsi="Comic Sans MS"/>
          <w:sz w:val="20"/>
          <w:szCs w:val="20"/>
        </w:rPr>
        <w:t>.</w:t>
      </w:r>
    </w:p>
    <w:p w14:paraId="7B00F552" w14:textId="724C8BC9" w:rsidR="00DD713D" w:rsidRDefault="00DD713D" w:rsidP="00DD713D">
      <w:pPr>
        <w:pStyle w:val="NormalWeb"/>
        <w:numPr>
          <w:ilvl w:val="1"/>
          <w:numId w:val="1"/>
        </w:numPr>
        <w:ind w:left="2127" w:firstLine="0"/>
        <w:rPr>
          <w:rFonts w:ascii="Comic Sans MS" w:hAnsi="Comic Sans MS"/>
          <w:sz w:val="20"/>
          <w:szCs w:val="20"/>
        </w:rPr>
      </w:pPr>
      <w:r>
        <w:rPr>
          <w:rFonts w:ascii="Comic Sans MS" w:hAnsi="Comic Sans MS"/>
          <w:sz w:val="20"/>
          <w:szCs w:val="20"/>
        </w:rPr>
        <w:t xml:space="preserve"> </w:t>
      </w:r>
      <w:r w:rsidR="00411C14" w:rsidRPr="00DD713D">
        <w:rPr>
          <w:rFonts w:ascii="Comic Sans MS" w:hAnsi="Comic Sans MS"/>
          <w:sz w:val="20"/>
          <w:szCs w:val="20"/>
        </w:rPr>
        <w:t xml:space="preserve">Inscription sur le registre de sécurité (obligatoire) </w:t>
      </w:r>
      <w:r w:rsidR="003912B0">
        <w:rPr>
          <w:rFonts w:ascii="Comic Sans MS" w:hAnsi="Comic Sans MS"/>
          <w:sz w:val="20"/>
          <w:szCs w:val="20"/>
        </w:rPr>
        <w:t>par le client</w:t>
      </w:r>
    </w:p>
    <w:p w14:paraId="4965B917" w14:textId="77777777" w:rsidR="00DD713D" w:rsidRDefault="00DD713D" w:rsidP="00DD713D">
      <w:pPr>
        <w:pStyle w:val="NormalWeb"/>
        <w:numPr>
          <w:ilvl w:val="1"/>
          <w:numId w:val="1"/>
        </w:numPr>
        <w:ind w:left="2127" w:firstLine="0"/>
        <w:rPr>
          <w:rFonts w:ascii="Comic Sans MS" w:hAnsi="Comic Sans MS"/>
          <w:sz w:val="20"/>
          <w:szCs w:val="20"/>
        </w:rPr>
      </w:pPr>
      <w:r>
        <w:rPr>
          <w:rFonts w:ascii="Comic Sans MS" w:hAnsi="Comic Sans MS"/>
          <w:sz w:val="20"/>
          <w:szCs w:val="20"/>
        </w:rPr>
        <w:lastRenderedPageBreak/>
        <w:t xml:space="preserve"> </w:t>
      </w:r>
      <w:r w:rsidR="00411C14" w:rsidRPr="00DD713D">
        <w:rPr>
          <w:rFonts w:ascii="Comic Sans MS" w:hAnsi="Comic Sans MS"/>
          <w:sz w:val="20"/>
          <w:szCs w:val="20"/>
        </w:rPr>
        <w:t>Réponses aux quest</w:t>
      </w:r>
      <w:r w:rsidR="00C767A3" w:rsidRPr="00DD713D">
        <w:rPr>
          <w:rFonts w:ascii="Comic Sans MS" w:hAnsi="Comic Sans MS"/>
          <w:sz w:val="20"/>
          <w:szCs w:val="20"/>
        </w:rPr>
        <w:t>i</w:t>
      </w:r>
      <w:r w:rsidR="00411C14" w:rsidRPr="00DD713D">
        <w:rPr>
          <w:rFonts w:ascii="Comic Sans MS" w:hAnsi="Comic Sans MS"/>
          <w:sz w:val="20"/>
          <w:szCs w:val="20"/>
        </w:rPr>
        <w:t>ons éventuelles</w:t>
      </w:r>
    </w:p>
    <w:p w14:paraId="597DDD18" w14:textId="5E7A87A3" w:rsidR="00A03940" w:rsidRPr="00DD713D" w:rsidRDefault="00DD713D" w:rsidP="00DD713D">
      <w:pPr>
        <w:pStyle w:val="NormalWeb"/>
        <w:numPr>
          <w:ilvl w:val="1"/>
          <w:numId w:val="1"/>
        </w:numPr>
        <w:ind w:left="2127" w:firstLine="0"/>
        <w:rPr>
          <w:rFonts w:ascii="Comic Sans MS" w:hAnsi="Comic Sans MS"/>
          <w:sz w:val="20"/>
          <w:szCs w:val="20"/>
        </w:rPr>
      </w:pPr>
      <w:r>
        <w:rPr>
          <w:rFonts w:ascii="Comic Sans MS" w:hAnsi="Comic Sans MS"/>
          <w:sz w:val="20"/>
          <w:szCs w:val="20"/>
        </w:rPr>
        <w:t xml:space="preserve"> </w:t>
      </w:r>
      <w:r w:rsidR="00C767A3" w:rsidRPr="00DD713D">
        <w:rPr>
          <w:rFonts w:ascii="Comic Sans MS" w:hAnsi="Comic Sans MS"/>
          <w:sz w:val="20"/>
          <w:szCs w:val="20"/>
        </w:rPr>
        <w:t>Eventuellement accompagnement du client en fonction des circonstances</w:t>
      </w:r>
    </w:p>
    <w:p w14:paraId="4C97CE4A" w14:textId="4CA95FFD" w:rsidR="00C767A3" w:rsidRPr="009C4E75" w:rsidRDefault="00A03940" w:rsidP="009C4E75">
      <w:pPr>
        <w:pStyle w:val="Titre5"/>
      </w:pPr>
      <w:bookmarkStart w:id="40" w:name="_4-1-5-2-2_cas_des"/>
      <w:bookmarkStart w:id="41" w:name="_Toc123536965"/>
      <w:bookmarkEnd w:id="40"/>
      <w:r w:rsidRPr="00FF7E3C">
        <w:rPr>
          <w:b/>
          <w:bCs/>
        </w:rPr>
        <w:t>4-</w:t>
      </w:r>
      <w:r w:rsidR="00DD713D" w:rsidRPr="00FF7E3C">
        <w:rPr>
          <w:b/>
          <w:bCs/>
        </w:rPr>
        <w:t>1</w:t>
      </w:r>
      <w:r w:rsidRPr="00FF7E3C">
        <w:rPr>
          <w:b/>
          <w:bCs/>
        </w:rPr>
        <w:t>-</w:t>
      </w:r>
      <w:r w:rsidR="00DD713D" w:rsidRPr="00FF7E3C">
        <w:rPr>
          <w:b/>
          <w:bCs/>
        </w:rPr>
        <w:t>5</w:t>
      </w:r>
      <w:r w:rsidRPr="00FF7E3C">
        <w:rPr>
          <w:b/>
          <w:bCs/>
        </w:rPr>
        <w:t>-2</w:t>
      </w:r>
      <w:r w:rsidR="00DD713D" w:rsidRPr="00FF7E3C">
        <w:rPr>
          <w:b/>
          <w:bCs/>
        </w:rPr>
        <w:t>-2</w:t>
      </w:r>
      <w:r w:rsidRPr="009C4E75">
        <w:t xml:space="preserve"> cas des visiteurs</w:t>
      </w:r>
      <w:bookmarkEnd w:id="41"/>
    </w:p>
    <w:p w14:paraId="22D8BE02" w14:textId="79FCAD10" w:rsidR="007F6FF4" w:rsidRDefault="00A03940" w:rsidP="009C4E75">
      <w:pPr>
        <w:pStyle w:val="NormalWeb"/>
        <w:ind w:left="1843"/>
        <w:rPr>
          <w:rFonts w:ascii="Comic Sans MS" w:hAnsi="Comic Sans MS"/>
          <w:sz w:val="20"/>
          <w:szCs w:val="20"/>
        </w:rPr>
      </w:pPr>
      <w:r>
        <w:rPr>
          <w:rFonts w:ascii="Comic Sans MS" w:hAnsi="Comic Sans MS"/>
          <w:sz w:val="20"/>
          <w:szCs w:val="20"/>
        </w:rPr>
        <w:t>Les visiteurs doivent impérativement être garés sur le parking visiteurs. L’accès avec un véhicule n’est pas permis</w:t>
      </w:r>
      <w:r w:rsidR="002A3E8B">
        <w:rPr>
          <w:rFonts w:ascii="Comic Sans MS" w:hAnsi="Comic Sans MS"/>
          <w:sz w:val="20"/>
          <w:szCs w:val="20"/>
        </w:rPr>
        <w:t xml:space="preserve"> sauf dérogation exceptionnelle et temporaire accordée par le personnel d’accueil</w:t>
      </w:r>
      <w:r w:rsidR="00933ED9">
        <w:rPr>
          <w:rFonts w:ascii="Comic Sans MS" w:hAnsi="Comic Sans MS"/>
          <w:sz w:val="20"/>
          <w:szCs w:val="20"/>
        </w:rPr>
        <w:t xml:space="preserve"> pour un motif légitime</w:t>
      </w:r>
      <w:r w:rsidR="002A3E8B">
        <w:rPr>
          <w:rFonts w:ascii="Comic Sans MS" w:hAnsi="Comic Sans MS"/>
          <w:sz w:val="20"/>
          <w:szCs w:val="20"/>
        </w:rPr>
        <w:t>.</w:t>
      </w:r>
      <w:r w:rsidR="00933ED9">
        <w:rPr>
          <w:rFonts w:ascii="Comic Sans MS" w:hAnsi="Comic Sans MS"/>
          <w:sz w:val="20"/>
          <w:szCs w:val="20"/>
        </w:rPr>
        <w:t xml:space="preserve"> </w:t>
      </w:r>
    </w:p>
    <w:p w14:paraId="76D1CE49" w14:textId="1EC3C9E7" w:rsidR="00A03940" w:rsidRDefault="00933ED9" w:rsidP="009C4E75">
      <w:pPr>
        <w:pStyle w:val="NormalWeb"/>
        <w:ind w:left="1843"/>
        <w:rPr>
          <w:rFonts w:ascii="Comic Sans MS" w:hAnsi="Comic Sans MS"/>
          <w:sz w:val="20"/>
          <w:szCs w:val="20"/>
        </w:rPr>
      </w:pPr>
      <w:r>
        <w:rPr>
          <w:rFonts w:ascii="Comic Sans MS" w:hAnsi="Comic Sans MS"/>
          <w:sz w:val="20"/>
          <w:szCs w:val="20"/>
        </w:rPr>
        <w:t xml:space="preserve">Seules les PMR seront autorisées à pénétrer sur le terrain avec leur véhicule sous réserve de respect des </w:t>
      </w:r>
      <w:r w:rsidR="0015151C">
        <w:rPr>
          <w:rFonts w:ascii="Comic Sans MS" w:hAnsi="Comic Sans MS"/>
          <w:sz w:val="20"/>
          <w:szCs w:val="20"/>
        </w:rPr>
        <w:t xml:space="preserve">mêmes </w:t>
      </w:r>
      <w:r>
        <w:rPr>
          <w:rFonts w:ascii="Comic Sans MS" w:hAnsi="Comic Sans MS"/>
          <w:sz w:val="20"/>
          <w:szCs w:val="20"/>
        </w:rPr>
        <w:t>dispositions existantes</w:t>
      </w:r>
      <w:r w:rsidR="0015151C">
        <w:rPr>
          <w:rFonts w:ascii="Comic Sans MS" w:hAnsi="Comic Sans MS"/>
          <w:sz w:val="20"/>
          <w:szCs w:val="20"/>
        </w:rPr>
        <w:t xml:space="preserve"> que </w:t>
      </w:r>
      <w:r>
        <w:rPr>
          <w:rFonts w:ascii="Comic Sans MS" w:hAnsi="Comic Sans MS"/>
          <w:sz w:val="20"/>
          <w:szCs w:val="20"/>
        </w:rPr>
        <w:t>pour les résidents</w:t>
      </w:r>
      <w:r w:rsidR="00F924B6">
        <w:rPr>
          <w:rFonts w:ascii="Comic Sans MS" w:hAnsi="Comic Sans MS"/>
          <w:sz w:val="20"/>
          <w:szCs w:val="20"/>
        </w:rPr>
        <w:t xml:space="preserve"> et des consignes particulières </w:t>
      </w:r>
      <w:r w:rsidR="007F6FF4">
        <w:rPr>
          <w:rFonts w:ascii="Comic Sans MS" w:hAnsi="Comic Sans MS"/>
          <w:sz w:val="20"/>
          <w:szCs w:val="20"/>
        </w:rPr>
        <w:t>fournies</w:t>
      </w:r>
      <w:r w:rsidR="00F924B6">
        <w:rPr>
          <w:rFonts w:ascii="Comic Sans MS" w:hAnsi="Comic Sans MS"/>
          <w:sz w:val="20"/>
          <w:szCs w:val="20"/>
        </w:rPr>
        <w:t xml:space="preserve"> par la réception.</w:t>
      </w:r>
    </w:p>
    <w:p w14:paraId="69E3CBD1" w14:textId="72B90645" w:rsidR="00A03940" w:rsidRDefault="00A03940" w:rsidP="009C4E75">
      <w:pPr>
        <w:pStyle w:val="NormalWeb"/>
        <w:ind w:left="1843"/>
        <w:rPr>
          <w:rFonts w:ascii="Comic Sans MS" w:hAnsi="Comic Sans MS"/>
          <w:sz w:val="20"/>
          <w:szCs w:val="20"/>
        </w:rPr>
      </w:pPr>
      <w:r>
        <w:rPr>
          <w:rFonts w:ascii="Comic Sans MS" w:hAnsi="Comic Sans MS"/>
          <w:sz w:val="20"/>
          <w:szCs w:val="20"/>
        </w:rPr>
        <w:t>Ils doivent se présenter à la réception munis de leur pièce d’identité</w:t>
      </w:r>
      <w:r w:rsidR="007F6FF4">
        <w:rPr>
          <w:rFonts w:ascii="Comic Sans MS" w:hAnsi="Comic Sans MS"/>
          <w:sz w:val="20"/>
          <w:szCs w:val="20"/>
        </w:rPr>
        <w:t xml:space="preserve"> (1 par famille)</w:t>
      </w:r>
      <w:r>
        <w:rPr>
          <w:rFonts w:ascii="Comic Sans MS" w:hAnsi="Comic Sans MS"/>
          <w:sz w:val="20"/>
          <w:szCs w:val="20"/>
        </w:rPr>
        <w:t xml:space="preserve"> laquelle fera l’objet d’une photocopie et devront s’inscrire également sur le registre de sécurité quelle que soit la durée de leur visite en indiquant le lieu</w:t>
      </w:r>
      <w:r w:rsidR="00214F74">
        <w:rPr>
          <w:rFonts w:ascii="Comic Sans MS" w:hAnsi="Comic Sans MS"/>
          <w:sz w:val="20"/>
          <w:szCs w:val="20"/>
        </w:rPr>
        <w:t xml:space="preserve"> (n° de la </w:t>
      </w:r>
      <w:r w:rsidR="0053682A">
        <w:rPr>
          <w:rFonts w:ascii="Comic Sans MS" w:hAnsi="Comic Sans MS"/>
          <w:sz w:val="20"/>
          <w:szCs w:val="20"/>
        </w:rPr>
        <w:t>résidence</w:t>
      </w:r>
      <w:r w:rsidR="00F924B6">
        <w:rPr>
          <w:rFonts w:ascii="Comic Sans MS" w:hAnsi="Comic Sans MS"/>
          <w:sz w:val="20"/>
          <w:szCs w:val="20"/>
        </w:rPr>
        <w:t>, le nombre de personnes arrivantes (adultes, enfants et PMR)</w:t>
      </w:r>
      <w:r w:rsidR="0053682A">
        <w:rPr>
          <w:rFonts w:ascii="Comic Sans MS" w:hAnsi="Comic Sans MS"/>
          <w:sz w:val="20"/>
          <w:szCs w:val="20"/>
        </w:rPr>
        <w:t xml:space="preserve"> où</w:t>
      </w:r>
      <w:r>
        <w:rPr>
          <w:rFonts w:ascii="Comic Sans MS" w:hAnsi="Comic Sans MS"/>
          <w:sz w:val="20"/>
          <w:szCs w:val="20"/>
        </w:rPr>
        <w:t xml:space="preserve"> ils se rendent sur le dit registre. Ils seront sous la responsabilité de leur hôte</w:t>
      </w:r>
      <w:r w:rsidR="007F6FF4">
        <w:rPr>
          <w:rFonts w:ascii="Comic Sans MS" w:hAnsi="Comic Sans MS"/>
          <w:sz w:val="20"/>
          <w:szCs w:val="20"/>
        </w:rPr>
        <w:t>, qui aura si possible averti la réception au préalable de la visite attendue, et</w:t>
      </w:r>
      <w:r>
        <w:rPr>
          <w:rFonts w:ascii="Comic Sans MS" w:hAnsi="Comic Sans MS"/>
          <w:sz w:val="20"/>
          <w:szCs w:val="20"/>
        </w:rPr>
        <w:t xml:space="preserve"> seront éventuellement soumis au régime du bracelet d’identification</w:t>
      </w:r>
      <w:r w:rsidR="00F924B6">
        <w:rPr>
          <w:rFonts w:ascii="Comic Sans MS" w:hAnsi="Comic Sans MS"/>
          <w:sz w:val="20"/>
          <w:szCs w:val="20"/>
        </w:rPr>
        <w:t xml:space="preserve"> s’il est en vigueur</w:t>
      </w:r>
      <w:r>
        <w:rPr>
          <w:rFonts w:ascii="Comic Sans MS" w:hAnsi="Comic Sans MS"/>
          <w:sz w:val="20"/>
          <w:szCs w:val="20"/>
        </w:rPr>
        <w:t>.</w:t>
      </w:r>
    </w:p>
    <w:p w14:paraId="53D67CAF" w14:textId="4B7A5FC2" w:rsidR="00DD713D" w:rsidRPr="009C4E75" w:rsidRDefault="00A03940" w:rsidP="009C4E75">
      <w:pPr>
        <w:pStyle w:val="NormalWeb"/>
        <w:ind w:left="1843"/>
        <w:rPr>
          <w:rFonts w:ascii="Comic Sans MS" w:hAnsi="Comic Sans MS"/>
          <w:sz w:val="20"/>
          <w:szCs w:val="20"/>
        </w:rPr>
      </w:pPr>
      <w:r w:rsidRPr="00F924B6">
        <w:rPr>
          <w:rFonts w:ascii="Comic Sans MS" w:hAnsi="Comic Sans MS"/>
          <w:sz w:val="20"/>
          <w:szCs w:val="20"/>
          <w:u w:val="single"/>
        </w:rPr>
        <w:t xml:space="preserve">Ils s’acquitteront </w:t>
      </w:r>
      <w:r w:rsidR="00F924B6" w:rsidRPr="00F924B6">
        <w:rPr>
          <w:rFonts w:ascii="Comic Sans MS" w:hAnsi="Comic Sans MS"/>
          <w:sz w:val="20"/>
          <w:szCs w:val="20"/>
          <w:u w:val="single"/>
        </w:rPr>
        <w:t xml:space="preserve">à l’arrivée </w:t>
      </w:r>
      <w:r w:rsidR="002A3E8B" w:rsidRPr="00F924B6">
        <w:rPr>
          <w:rFonts w:ascii="Comic Sans MS" w:hAnsi="Comic Sans MS"/>
          <w:sz w:val="20"/>
          <w:szCs w:val="20"/>
          <w:u w:val="single"/>
        </w:rPr>
        <w:t xml:space="preserve">des éventuelles redevances particulières </w:t>
      </w:r>
      <w:r w:rsidRPr="00F924B6">
        <w:rPr>
          <w:rFonts w:ascii="Comic Sans MS" w:hAnsi="Comic Sans MS"/>
          <w:sz w:val="20"/>
          <w:szCs w:val="20"/>
          <w:u w:val="single"/>
        </w:rPr>
        <w:t xml:space="preserve">et des taxes </w:t>
      </w:r>
      <w:r w:rsidR="002A3E8B" w:rsidRPr="00F924B6">
        <w:rPr>
          <w:rFonts w:ascii="Comic Sans MS" w:hAnsi="Comic Sans MS"/>
          <w:sz w:val="20"/>
          <w:szCs w:val="20"/>
          <w:u w:val="single"/>
        </w:rPr>
        <w:t>les concernant</w:t>
      </w:r>
      <w:r w:rsidR="0068542C" w:rsidRPr="00F924B6">
        <w:rPr>
          <w:rFonts w:ascii="Comic Sans MS" w:hAnsi="Comic Sans MS"/>
          <w:sz w:val="20"/>
          <w:szCs w:val="20"/>
          <w:u w:val="single"/>
        </w:rPr>
        <w:t xml:space="preserve"> affichés sur la grille tarifair</w:t>
      </w:r>
      <w:r w:rsidR="009C4E75">
        <w:rPr>
          <w:rFonts w:ascii="Comic Sans MS" w:hAnsi="Comic Sans MS"/>
          <w:sz w:val="20"/>
          <w:szCs w:val="20"/>
          <w:u w:val="single"/>
        </w:rPr>
        <w:t>e</w:t>
      </w:r>
    </w:p>
    <w:p w14:paraId="4F202990" w14:textId="4AE0C9F1" w:rsidR="002A3E8B" w:rsidRPr="002C3CC2" w:rsidRDefault="002A3E8B" w:rsidP="009C4E75">
      <w:pPr>
        <w:pStyle w:val="Titre4"/>
        <w:rPr>
          <w:i/>
          <w:iCs/>
        </w:rPr>
      </w:pPr>
      <w:bookmarkStart w:id="42" w:name="_4-1-5-3_Cas_des"/>
      <w:bookmarkStart w:id="43" w:name="_Toc123536966"/>
      <w:bookmarkEnd w:id="42"/>
      <w:r w:rsidRPr="00FF7E3C">
        <w:rPr>
          <w:b/>
          <w:bCs/>
        </w:rPr>
        <w:t>4-</w:t>
      </w:r>
      <w:r w:rsidR="00DD713D" w:rsidRPr="00FF7E3C">
        <w:rPr>
          <w:b/>
          <w:bCs/>
        </w:rPr>
        <w:t>1</w:t>
      </w:r>
      <w:r w:rsidRPr="00FF7E3C">
        <w:rPr>
          <w:b/>
          <w:bCs/>
        </w:rPr>
        <w:t>-</w:t>
      </w:r>
      <w:r w:rsidR="00DD713D" w:rsidRPr="00FF7E3C">
        <w:rPr>
          <w:b/>
          <w:bCs/>
        </w:rPr>
        <w:t>5</w:t>
      </w:r>
      <w:r w:rsidRPr="00FF7E3C">
        <w:rPr>
          <w:b/>
          <w:bCs/>
        </w:rPr>
        <w:t>-3</w:t>
      </w:r>
      <w:r w:rsidRPr="002C3CC2">
        <w:t xml:space="preserve"> Cas des fournisseurs</w:t>
      </w:r>
      <w:r w:rsidR="007F6FF4" w:rsidRPr="002C3CC2">
        <w:t>,</w:t>
      </w:r>
      <w:r w:rsidR="008E358D" w:rsidRPr="002C3CC2">
        <w:t xml:space="preserve"> Administrations</w:t>
      </w:r>
      <w:r w:rsidR="007F6FF4" w:rsidRPr="002C3CC2">
        <w:t xml:space="preserve"> et autres</w:t>
      </w:r>
      <w:bookmarkEnd w:id="43"/>
    </w:p>
    <w:p w14:paraId="1FE75CE5" w14:textId="5F383842" w:rsidR="002A3E8B" w:rsidRDefault="002A3E8B" w:rsidP="002C3CC2">
      <w:pPr>
        <w:pStyle w:val="NormalWeb"/>
        <w:ind w:left="1134"/>
        <w:rPr>
          <w:rFonts w:ascii="Comic Sans MS" w:hAnsi="Comic Sans MS"/>
          <w:sz w:val="20"/>
          <w:szCs w:val="20"/>
        </w:rPr>
      </w:pPr>
      <w:r>
        <w:rPr>
          <w:rFonts w:ascii="Comic Sans MS" w:hAnsi="Comic Sans MS"/>
          <w:sz w:val="20"/>
          <w:szCs w:val="20"/>
        </w:rPr>
        <w:t>Les fournisseurs</w:t>
      </w:r>
      <w:r w:rsidR="007F6FF4">
        <w:rPr>
          <w:rFonts w:ascii="Comic Sans MS" w:hAnsi="Comic Sans MS"/>
          <w:sz w:val="20"/>
          <w:szCs w:val="20"/>
        </w:rPr>
        <w:t>, les secours et</w:t>
      </w:r>
      <w:r>
        <w:rPr>
          <w:rFonts w:ascii="Comic Sans MS" w:hAnsi="Comic Sans MS"/>
          <w:sz w:val="20"/>
          <w:szCs w:val="20"/>
        </w:rPr>
        <w:t xml:space="preserve"> les administrations sont généralement titulaires d’un ou plusieurs codes leurs permettant d’entrer et sortir</w:t>
      </w:r>
      <w:r w:rsidR="00F924B6">
        <w:rPr>
          <w:rFonts w:ascii="Comic Sans MS" w:hAnsi="Comic Sans MS"/>
          <w:sz w:val="20"/>
          <w:szCs w:val="20"/>
        </w:rPr>
        <w:t xml:space="preserve"> à tous moments, dans la cadre du respect des dispositions en vigueur</w:t>
      </w:r>
      <w:r w:rsidR="007F6FF4">
        <w:rPr>
          <w:rFonts w:ascii="Comic Sans MS" w:hAnsi="Comic Sans MS"/>
          <w:sz w:val="20"/>
          <w:szCs w:val="20"/>
        </w:rPr>
        <w:t xml:space="preserve"> et du code de la route applicable dans l’enceinte du camping et notamment de la limitation de vitesse</w:t>
      </w:r>
      <w:r w:rsidR="0015151C">
        <w:rPr>
          <w:rFonts w:ascii="Comic Sans MS" w:hAnsi="Comic Sans MS"/>
          <w:sz w:val="20"/>
          <w:szCs w:val="20"/>
        </w:rPr>
        <w:t xml:space="preserve"> à 10 km/h affichée dès la barrière.</w:t>
      </w:r>
    </w:p>
    <w:p w14:paraId="18485215" w14:textId="748812D2" w:rsidR="007F6FF4" w:rsidRDefault="007F6FF4" w:rsidP="002C3CC2">
      <w:pPr>
        <w:pStyle w:val="NormalWeb"/>
        <w:ind w:left="1134"/>
        <w:rPr>
          <w:rFonts w:ascii="Comic Sans MS" w:hAnsi="Comic Sans MS"/>
          <w:sz w:val="20"/>
          <w:szCs w:val="20"/>
        </w:rPr>
      </w:pPr>
      <w:r>
        <w:rPr>
          <w:rFonts w:ascii="Comic Sans MS" w:hAnsi="Comic Sans MS"/>
          <w:sz w:val="20"/>
          <w:szCs w:val="20"/>
        </w:rPr>
        <w:t xml:space="preserve">Les infirmier(e)s, les personnels médicaux, les ambulances et les taxis ont également un code personnalisé ou peuvent en obtenir un sur simple demande à la réception. </w:t>
      </w:r>
      <w:r w:rsidRPr="005F3304">
        <w:rPr>
          <w:rFonts w:ascii="Comic Sans MS" w:hAnsi="Comic Sans MS"/>
          <w:sz w:val="20"/>
          <w:szCs w:val="20"/>
          <w:u w:val="single"/>
        </w:rPr>
        <w:t xml:space="preserve">Les résidents ne doivent en aucun cas leur communiquer le leur </w:t>
      </w:r>
      <w:r>
        <w:rPr>
          <w:rFonts w:ascii="Comic Sans MS" w:hAnsi="Comic Sans MS"/>
          <w:sz w:val="20"/>
          <w:szCs w:val="20"/>
        </w:rPr>
        <w:t>en faisant appel à leurs services.</w:t>
      </w:r>
    </w:p>
    <w:p w14:paraId="5B5EC386" w14:textId="74431A7E" w:rsidR="00AE189C" w:rsidRDefault="002A3E8B" w:rsidP="00AE189C">
      <w:pPr>
        <w:pStyle w:val="NormalWeb"/>
        <w:ind w:left="1134"/>
        <w:rPr>
          <w:rFonts w:ascii="Comic Sans MS" w:hAnsi="Comic Sans MS"/>
          <w:sz w:val="20"/>
          <w:szCs w:val="20"/>
        </w:rPr>
      </w:pPr>
      <w:r>
        <w:rPr>
          <w:rFonts w:ascii="Comic Sans MS" w:hAnsi="Comic Sans MS"/>
          <w:sz w:val="20"/>
          <w:szCs w:val="20"/>
        </w:rPr>
        <w:t>Les fournisseurs veilleront à suivre le fléchage « Livraisons » et respecteront la vitesse de</w:t>
      </w:r>
      <w:r w:rsidR="002C3CC2">
        <w:rPr>
          <w:rFonts w:ascii="Comic Sans MS" w:hAnsi="Comic Sans MS"/>
          <w:sz w:val="20"/>
          <w:szCs w:val="20"/>
        </w:rPr>
        <w:t xml:space="preserve"> </w:t>
      </w:r>
      <w:r>
        <w:rPr>
          <w:rFonts w:ascii="Comic Sans MS" w:hAnsi="Comic Sans MS"/>
          <w:sz w:val="20"/>
          <w:szCs w:val="20"/>
        </w:rPr>
        <w:t>10 km/h sur le camping.</w:t>
      </w:r>
    </w:p>
    <w:p w14:paraId="4D5C43F1" w14:textId="5CD17976" w:rsidR="006A6155" w:rsidRDefault="006A6155" w:rsidP="006A6155">
      <w:pPr>
        <w:pStyle w:val="Titre3"/>
      </w:pPr>
      <w:bookmarkStart w:id="44" w:name="_Toc120869204"/>
      <w:bookmarkStart w:id="45" w:name="_Toc123536967"/>
      <w:r w:rsidRPr="00FF7E3C">
        <w:rPr>
          <w:b/>
          <w:bCs/>
        </w:rPr>
        <w:t>4-1-6</w:t>
      </w:r>
      <w:r>
        <w:t xml:space="preserve"> Gestion des fiches de contacts</w:t>
      </w:r>
      <w:bookmarkEnd w:id="44"/>
      <w:bookmarkEnd w:id="45"/>
    </w:p>
    <w:p w14:paraId="5B376636" w14:textId="02BEA34A" w:rsidR="006A6155" w:rsidRDefault="006A6155" w:rsidP="006A6155">
      <w:pPr>
        <w:ind w:left="567" w:firstLine="3"/>
      </w:pPr>
      <w:r>
        <w:t>Elles seront établies sous forme électronique à partir du modèle et stockées informatiquement dans le dossier client. Elles peuvent également être imprimées et archivées dans le dossier client « papier ».</w:t>
      </w:r>
    </w:p>
    <w:p w14:paraId="668AFBE3" w14:textId="1933BCB4" w:rsidR="00D02500" w:rsidRDefault="00D02500" w:rsidP="006A6155">
      <w:pPr>
        <w:ind w:left="567" w:firstLine="3"/>
      </w:pPr>
      <w:r>
        <w:t>Afin d’assurer un suivi des demandes il sera établi une liste des fiches en cours de traitement. Selon le modèle en annexe</w:t>
      </w:r>
    </w:p>
    <w:p w14:paraId="25F7632A" w14:textId="77CAE571" w:rsidR="009130C2" w:rsidRPr="00AE189C" w:rsidRDefault="00AE189C" w:rsidP="00FE2ADB">
      <w:pPr>
        <w:pStyle w:val="Titre2"/>
      </w:pPr>
      <w:bookmarkStart w:id="46" w:name="_4-2_Achat/vente_d’une"/>
      <w:bookmarkStart w:id="47" w:name="_Toc120869205"/>
      <w:bookmarkStart w:id="48" w:name="_Toc123536968"/>
      <w:bookmarkEnd w:id="46"/>
      <w:r w:rsidRPr="00FF7E3C">
        <w:rPr>
          <w:b/>
          <w:bCs/>
        </w:rPr>
        <w:t>4-2</w:t>
      </w:r>
      <w:r w:rsidRPr="00AE189C">
        <w:t xml:space="preserve"> </w:t>
      </w:r>
      <w:r w:rsidR="00BB7EFF" w:rsidRPr="00AE189C">
        <w:t>Achat/vente d’une résidence mobile de loisirs</w:t>
      </w:r>
      <w:bookmarkEnd w:id="47"/>
      <w:bookmarkEnd w:id="48"/>
    </w:p>
    <w:p w14:paraId="64D3104B" w14:textId="77777777" w:rsidR="009C4E75" w:rsidRDefault="009130C2" w:rsidP="009C4E75">
      <w:pPr>
        <w:pStyle w:val="NormalWeb"/>
        <w:ind w:left="284"/>
        <w:rPr>
          <w:rFonts w:ascii="Comic Sans MS" w:hAnsi="Comic Sans MS"/>
          <w:sz w:val="20"/>
          <w:szCs w:val="20"/>
        </w:rPr>
      </w:pPr>
      <w:r w:rsidRPr="009130C2">
        <w:rPr>
          <w:rFonts w:ascii="Comic Sans MS" w:hAnsi="Comic Sans MS"/>
          <w:sz w:val="20"/>
          <w:szCs w:val="20"/>
        </w:rPr>
        <w:t xml:space="preserve">Acheter </w:t>
      </w:r>
      <w:r>
        <w:rPr>
          <w:rFonts w:ascii="Comic Sans MS" w:hAnsi="Comic Sans MS"/>
          <w:sz w:val="20"/>
          <w:szCs w:val="20"/>
        </w:rPr>
        <w:t>une résidence mobile nécessite un certain nombre d’informations afin de faire le bon choix et d’éviter les désagréments.</w:t>
      </w:r>
    </w:p>
    <w:p w14:paraId="51175A0A" w14:textId="72E8B776" w:rsidR="002B1471" w:rsidRDefault="009130C2" w:rsidP="009C4E75">
      <w:pPr>
        <w:pStyle w:val="NormalWeb"/>
        <w:ind w:left="284"/>
        <w:rPr>
          <w:rFonts w:ascii="Comic Sans MS" w:hAnsi="Comic Sans MS"/>
          <w:sz w:val="20"/>
          <w:szCs w:val="20"/>
        </w:rPr>
      </w:pPr>
      <w:r>
        <w:rPr>
          <w:rFonts w:ascii="Comic Sans MS" w:hAnsi="Comic Sans MS"/>
          <w:sz w:val="20"/>
          <w:szCs w:val="20"/>
        </w:rPr>
        <w:t>Vous souhaitez acheter alors la première démarche avant de choisir u</w:t>
      </w:r>
      <w:r w:rsidR="002B1471">
        <w:rPr>
          <w:rFonts w:ascii="Comic Sans MS" w:hAnsi="Comic Sans MS"/>
          <w:sz w:val="20"/>
          <w:szCs w:val="20"/>
        </w:rPr>
        <w:t xml:space="preserve">n modèle est de se poser les questions : </w:t>
      </w:r>
    </w:p>
    <w:p w14:paraId="2BCCBB03" w14:textId="75B89223" w:rsidR="009130C2" w:rsidRDefault="00B76D45" w:rsidP="009C4E75">
      <w:pPr>
        <w:pStyle w:val="NormalWeb"/>
        <w:numPr>
          <w:ilvl w:val="1"/>
          <w:numId w:val="1"/>
        </w:numPr>
        <w:ind w:left="709" w:hanging="141"/>
        <w:rPr>
          <w:rFonts w:ascii="Comic Sans MS" w:hAnsi="Comic Sans MS"/>
          <w:sz w:val="20"/>
          <w:szCs w:val="20"/>
        </w:rPr>
      </w:pPr>
      <w:r>
        <w:rPr>
          <w:rFonts w:ascii="Comic Sans MS" w:hAnsi="Comic Sans MS"/>
          <w:sz w:val="20"/>
          <w:szCs w:val="20"/>
        </w:rPr>
        <w:lastRenderedPageBreak/>
        <w:t xml:space="preserve">  </w:t>
      </w:r>
      <w:r w:rsidR="002B1471">
        <w:rPr>
          <w:rFonts w:ascii="Comic Sans MS" w:hAnsi="Comic Sans MS"/>
          <w:sz w:val="20"/>
          <w:szCs w:val="20"/>
        </w:rPr>
        <w:t>neuf ou occasion</w:t>
      </w:r>
    </w:p>
    <w:p w14:paraId="1F815EB3" w14:textId="4A1A804B" w:rsidR="00E310EF" w:rsidRDefault="00B76D45" w:rsidP="009C4E75">
      <w:pPr>
        <w:pStyle w:val="NormalWeb"/>
        <w:numPr>
          <w:ilvl w:val="1"/>
          <w:numId w:val="1"/>
        </w:numPr>
        <w:ind w:left="709" w:hanging="141"/>
        <w:rPr>
          <w:rFonts w:ascii="Comic Sans MS" w:hAnsi="Comic Sans MS"/>
          <w:sz w:val="20"/>
          <w:szCs w:val="20"/>
        </w:rPr>
      </w:pPr>
      <w:r>
        <w:rPr>
          <w:rFonts w:ascii="Comic Sans MS" w:hAnsi="Comic Sans MS"/>
          <w:sz w:val="20"/>
          <w:szCs w:val="20"/>
        </w:rPr>
        <w:t xml:space="preserve">  </w:t>
      </w:r>
      <w:r w:rsidR="00E310EF">
        <w:rPr>
          <w:rFonts w:ascii="Comic Sans MS" w:hAnsi="Comic Sans MS"/>
          <w:sz w:val="20"/>
          <w:szCs w:val="20"/>
        </w:rPr>
        <w:t>capacité</w:t>
      </w:r>
    </w:p>
    <w:p w14:paraId="4C26F3F8" w14:textId="53C6AD6D" w:rsidR="00B76D45" w:rsidRDefault="009C4E75" w:rsidP="009C4E75">
      <w:pPr>
        <w:pStyle w:val="NormalWeb"/>
        <w:numPr>
          <w:ilvl w:val="1"/>
          <w:numId w:val="1"/>
        </w:numPr>
        <w:ind w:left="709" w:hanging="141"/>
        <w:rPr>
          <w:rFonts w:ascii="Comic Sans MS" w:hAnsi="Comic Sans MS"/>
          <w:sz w:val="20"/>
          <w:szCs w:val="20"/>
        </w:rPr>
      </w:pPr>
      <w:r>
        <w:rPr>
          <w:rFonts w:ascii="Comic Sans MS" w:hAnsi="Comic Sans MS"/>
          <w:sz w:val="20"/>
          <w:szCs w:val="20"/>
        </w:rPr>
        <w:t xml:space="preserve"> </w:t>
      </w:r>
      <w:r w:rsidR="002B1471">
        <w:rPr>
          <w:rFonts w:ascii="Comic Sans MS" w:hAnsi="Comic Sans MS"/>
          <w:sz w:val="20"/>
          <w:szCs w:val="20"/>
        </w:rPr>
        <w:t>où l’implanter</w:t>
      </w:r>
    </w:p>
    <w:p w14:paraId="20C1E929" w14:textId="517CA174" w:rsidR="00B76D45" w:rsidRDefault="009C4E75" w:rsidP="009C4E75">
      <w:pPr>
        <w:pStyle w:val="NormalWeb"/>
        <w:numPr>
          <w:ilvl w:val="1"/>
          <w:numId w:val="1"/>
        </w:numPr>
        <w:ind w:left="709" w:hanging="141"/>
        <w:rPr>
          <w:rFonts w:ascii="Comic Sans MS" w:hAnsi="Comic Sans MS"/>
          <w:sz w:val="20"/>
          <w:szCs w:val="20"/>
        </w:rPr>
      </w:pPr>
      <w:r>
        <w:rPr>
          <w:rFonts w:ascii="Comic Sans MS" w:hAnsi="Comic Sans MS"/>
          <w:sz w:val="20"/>
          <w:szCs w:val="20"/>
        </w:rPr>
        <w:t xml:space="preserve">  </w:t>
      </w:r>
      <w:r w:rsidR="002B1471" w:rsidRPr="00B76D45">
        <w:rPr>
          <w:rFonts w:ascii="Comic Sans MS" w:hAnsi="Comic Sans MS"/>
          <w:sz w:val="20"/>
          <w:szCs w:val="20"/>
        </w:rPr>
        <w:t>Budget de fonctionnement</w:t>
      </w:r>
    </w:p>
    <w:p w14:paraId="55AF7455" w14:textId="354AC20C" w:rsidR="002B1471" w:rsidRPr="00B76D45" w:rsidRDefault="009C4E75" w:rsidP="009C4E75">
      <w:pPr>
        <w:pStyle w:val="NormalWeb"/>
        <w:numPr>
          <w:ilvl w:val="1"/>
          <w:numId w:val="1"/>
        </w:numPr>
        <w:ind w:left="709" w:hanging="141"/>
        <w:rPr>
          <w:rFonts w:ascii="Comic Sans MS" w:hAnsi="Comic Sans MS"/>
          <w:sz w:val="20"/>
          <w:szCs w:val="20"/>
        </w:rPr>
      </w:pPr>
      <w:r>
        <w:rPr>
          <w:rFonts w:ascii="Comic Sans MS" w:hAnsi="Comic Sans MS"/>
          <w:sz w:val="20"/>
          <w:szCs w:val="20"/>
        </w:rPr>
        <w:t xml:space="preserve"> </w:t>
      </w:r>
      <w:r w:rsidR="002B1471" w:rsidRPr="00B76D45">
        <w:rPr>
          <w:rFonts w:ascii="Comic Sans MS" w:hAnsi="Comic Sans MS"/>
          <w:sz w:val="20"/>
          <w:szCs w:val="20"/>
        </w:rPr>
        <w:t>Accessibilité (ouverture du terrain)</w:t>
      </w:r>
    </w:p>
    <w:p w14:paraId="77EFB9E6" w14:textId="2F4571DD" w:rsidR="002B1471" w:rsidRPr="009130C2" w:rsidRDefault="002B1471" w:rsidP="009C4E75">
      <w:pPr>
        <w:pStyle w:val="NormalWeb"/>
        <w:ind w:left="284"/>
        <w:rPr>
          <w:rFonts w:ascii="Comic Sans MS" w:hAnsi="Comic Sans MS"/>
          <w:sz w:val="20"/>
          <w:szCs w:val="20"/>
        </w:rPr>
      </w:pPr>
      <w:r>
        <w:rPr>
          <w:rFonts w:ascii="Comic Sans MS" w:hAnsi="Comic Sans MS"/>
          <w:sz w:val="20"/>
          <w:szCs w:val="20"/>
        </w:rPr>
        <w:t xml:space="preserve">Si vous avez </w:t>
      </w:r>
      <w:r w:rsidR="005F3304">
        <w:rPr>
          <w:rFonts w:ascii="Comic Sans MS" w:hAnsi="Comic Sans MS"/>
          <w:sz w:val="20"/>
          <w:szCs w:val="20"/>
        </w:rPr>
        <w:t>choisi</w:t>
      </w:r>
      <w:r>
        <w:rPr>
          <w:rFonts w:ascii="Comic Sans MS" w:hAnsi="Comic Sans MS"/>
          <w:sz w:val="20"/>
          <w:szCs w:val="20"/>
        </w:rPr>
        <w:t xml:space="preserve"> </w:t>
      </w:r>
      <w:r w:rsidR="005F3304">
        <w:rPr>
          <w:rFonts w:ascii="Comic Sans MS" w:hAnsi="Comic Sans MS"/>
          <w:sz w:val="20"/>
          <w:szCs w:val="20"/>
        </w:rPr>
        <w:t>le</w:t>
      </w:r>
      <w:r>
        <w:rPr>
          <w:rFonts w:ascii="Comic Sans MS" w:hAnsi="Comic Sans MS"/>
          <w:sz w:val="20"/>
          <w:szCs w:val="20"/>
        </w:rPr>
        <w:t xml:space="preserve"> château de l’hom alors voici le processus.</w:t>
      </w:r>
    </w:p>
    <w:p w14:paraId="77B36747" w14:textId="1430B0C1" w:rsidR="00C13DAB" w:rsidRPr="00AE189C" w:rsidRDefault="00094DEF" w:rsidP="005643CE">
      <w:pPr>
        <w:pStyle w:val="Titre3"/>
      </w:pPr>
      <w:bookmarkStart w:id="49" w:name="_4-2-1_Achat"/>
      <w:bookmarkStart w:id="50" w:name="_Toc120869206"/>
      <w:bookmarkStart w:id="51" w:name="_Toc123536969"/>
      <w:bookmarkEnd w:id="49"/>
      <w:r w:rsidRPr="00FF7E3C">
        <w:rPr>
          <w:b/>
          <w:bCs/>
        </w:rPr>
        <w:t>4-2-1</w:t>
      </w:r>
      <w:r w:rsidRPr="00AE189C">
        <w:t xml:space="preserve"> </w:t>
      </w:r>
      <w:r w:rsidR="009130C2" w:rsidRPr="00AE189C">
        <w:t>Achat</w:t>
      </w:r>
      <w:bookmarkEnd w:id="50"/>
      <w:bookmarkEnd w:id="51"/>
      <w:r w:rsidR="009130C2" w:rsidRPr="00AE189C">
        <w:t xml:space="preserve"> </w:t>
      </w:r>
    </w:p>
    <w:p w14:paraId="3D06F4D1" w14:textId="3F900FC8" w:rsidR="002B1471" w:rsidRDefault="002B1471" w:rsidP="009C4E75">
      <w:pPr>
        <w:pStyle w:val="Paragraphedeliste"/>
        <w:ind w:left="567"/>
        <w:rPr>
          <w:rFonts w:ascii="Comic Sans MS" w:hAnsi="Comic Sans MS" w:cs="Arial"/>
          <w:sz w:val="20"/>
          <w:szCs w:val="20"/>
        </w:rPr>
      </w:pPr>
      <w:r w:rsidRPr="002B1471">
        <w:rPr>
          <w:rFonts w:ascii="Comic Sans MS" w:hAnsi="Comic Sans MS" w:cs="Arial"/>
          <w:sz w:val="20"/>
          <w:szCs w:val="20"/>
        </w:rPr>
        <w:t xml:space="preserve">Le camping du </w:t>
      </w:r>
      <w:r>
        <w:rPr>
          <w:rFonts w:ascii="Comic Sans MS" w:hAnsi="Comic Sans MS" w:cs="Arial"/>
          <w:sz w:val="20"/>
          <w:szCs w:val="20"/>
        </w:rPr>
        <w:t>château de l’hom ne vend pas de résidences mobiles (sauf exception très rare).</w:t>
      </w:r>
    </w:p>
    <w:p w14:paraId="14BA4C9E" w14:textId="6CF4FAF7" w:rsidR="002B1471" w:rsidRDefault="002B1471" w:rsidP="009C4E75">
      <w:pPr>
        <w:pStyle w:val="Paragraphedeliste"/>
        <w:ind w:left="567"/>
        <w:rPr>
          <w:rFonts w:ascii="Comic Sans MS" w:hAnsi="Comic Sans MS" w:cs="Arial"/>
          <w:sz w:val="20"/>
          <w:szCs w:val="20"/>
        </w:rPr>
      </w:pPr>
      <w:r>
        <w:rPr>
          <w:rFonts w:ascii="Comic Sans MS" w:hAnsi="Comic Sans MS" w:cs="Arial"/>
          <w:sz w:val="20"/>
          <w:szCs w:val="20"/>
        </w:rPr>
        <w:t>Il a par contre un ou des partenaires dont c’est la raison d’être qui seront à votre écoute que ce soit pour du neuf ou de l’occasion</w:t>
      </w:r>
      <w:r w:rsidR="006A4A6E">
        <w:rPr>
          <w:rFonts w:ascii="Comic Sans MS" w:hAnsi="Comic Sans MS" w:cs="Arial"/>
          <w:sz w:val="20"/>
          <w:szCs w:val="20"/>
        </w:rPr>
        <w:t>. La réception peut vous fournir les coordonnées sur simple demande.</w:t>
      </w:r>
    </w:p>
    <w:p w14:paraId="0D4CC0F5" w14:textId="1C85E17F" w:rsidR="00A51BBE" w:rsidRDefault="00A51BBE" w:rsidP="009C4E75">
      <w:pPr>
        <w:pStyle w:val="Paragraphedeliste"/>
        <w:ind w:left="567"/>
        <w:rPr>
          <w:rFonts w:ascii="Comic Sans MS" w:hAnsi="Comic Sans MS" w:cs="Arial"/>
          <w:sz w:val="20"/>
          <w:szCs w:val="20"/>
        </w:rPr>
      </w:pPr>
      <w:r>
        <w:rPr>
          <w:rFonts w:ascii="Comic Sans MS" w:hAnsi="Comic Sans MS" w:cs="Arial"/>
          <w:sz w:val="20"/>
          <w:szCs w:val="20"/>
        </w:rPr>
        <w:t xml:space="preserve">Le gestionnaire tient également à jour et </w:t>
      </w:r>
      <w:hyperlink r:id="rId29" w:history="1">
        <w:r w:rsidRPr="00A51BBE">
          <w:rPr>
            <w:rStyle w:val="Lienhypertexte"/>
            <w:rFonts w:ascii="Comic Sans MS" w:hAnsi="Comic Sans MS" w:cs="Arial"/>
            <w:sz w:val="20"/>
            <w:szCs w:val="20"/>
          </w:rPr>
          <w:t>téléchargeable</w:t>
        </w:r>
      </w:hyperlink>
      <w:r>
        <w:rPr>
          <w:rFonts w:ascii="Comic Sans MS" w:hAnsi="Comic Sans MS" w:cs="Arial"/>
          <w:sz w:val="20"/>
          <w:szCs w:val="20"/>
        </w:rPr>
        <w:t xml:space="preserve"> une liste des résidences mobiles vendues par des propriétaires privés.</w:t>
      </w:r>
    </w:p>
    <w:p w14:paraId="077BD2F2" w14:textId="7EBFFCD4" w:rsidR="006A4A6E" w:rsidRDefault="006A4A6E" w:rsidP="009C4E75">
      <w:pPr>
        <w:pStyle w:val="Paragraphedeliste"/>
        <w:ind w:left="567"/>
        <w:rPr>
          <w:rFonts w:ascii="Comic Sans MS" w:hAnsi="Comic Sans MS" w:cs="Arial"/>
          <w:sz w:val="20"/>
          <w:szCs w:val="20"/>
        </w:rPr>
      </w:pPr>
      <w:r>
        <w:rPr>
          <w:rFonts w:ascii="Comic Sans MS" w:hAnsi="Comic Sans MS" w:cs="Arial"/>
          <w:sz w:val="20"/>
          <w:szCs w:val="20"/>
        </w:rPr>
        <w:t>Le gestionnaire tient à votre disposition une notice d’information préalable et un modèle de contrat (téléchargeables sur le site) pour vous faciliter la démarche et faire en sorte que votre choix soit en connaissance de causes et serein.</w:t>
      </w:r>
    </w:p>
    <w:p w14:paraId="4BCE0787" w14:textId="257236D5" w:rsidR="00E310EF" w:rsidRDefault="00E310EF" w:rsidP="009C4E75">
      <w:pPr>
        <w:pStyle w:val="Paragraphedeliste"/>
        <w:ind w:left="567"/>
        <w:rPr>
          <w:rFonts w:ascii="Comic Sans MS" w:hAnsi="Comic Sans MS" w:cs="Arial"/>
          <w:sz w:val="20"/>
          <w:szCs w:val="20"/>
        </w:rPr>
      </w:pPr>
      <w:r>
        <w:rPr>
          <w:rFonts w:ascii="Comic Sans MS" w:hAnsi="Comic Sans MS" w:cs="Arial"/>
          <w:sz w:val="20"/>
          <w:szCs w:val="20"/>
        </w:rPr>
        <w:t>Les résidences entrantes devront avoir été fabriquées depuis moins de 10 ans et être conformes aux normes en vigueur</w:t>
      </w:r>
    </w:p>
    <w:p w14:paraId="29AE4BEB" w14:textId="7FC4088F" w:rsidR="006A4A6E" w:rsidRDefault="006A4A6E" w:rsidP="009C4E75">
      <w:pPr>
        <w:pStyle w:val="Paragraphedeliste"/>
        <w:ind w:left="567"/>
        <w:rPr>
          <w:rFonts w:ascii="Comic Sans MS" w:hAnsi="Comic Sans MS" w:cs="Arial"/>
          <w:sz w:val="20"/>
          <w:szCs w:val="20"/>
        </w:rPr>
      </w:pPr>
      <w:r>
        <w:rPr>
          <w:rFonts w:ascii="Comic Sans MS" w:hAnsi="Comic Sans MS" w:cs="Arial"/>
          <w:sz w:val="20"/>
          <w:szCs w:val="20"/>
        </w:rPr>
        <w:t xml:space="preserve">Leur acheminement </w:t>
      </w:r>
      <w:r w:rsidRPr="006A4A6E">
        <w:rPr>
          <w:rFonts w:ascii="Comic Sans MS" w:hAnsi="Comic Sans MS" w:cs="Arial"/>
          <w:b/>
          <w:bCs/>
          <w:sz w:val="20"/>
          <w:szCs w:val="20"/>
        </w:rPr>
        <w:t>jusque sur la parcelle attribuée</w:t>
      </w:r>
      <w:r>
        <w:rPr>
          <w:rFonts w:ascii="Comic Sans MS" w:hAnsi="Comic Sans MS" w:cs="Arial"/>
          <w:sz w:val="20"/>
          <w:szCs w:val="20"/>
        </w:rPr>
        <w:t xml:space="preserve"> est à votre charge et sous votre responsabilité.</w:t>
      </w:r>
    </w:p>
    <w:p w14:paraId="2E08CE06" w14:textId="6CC9C99E" w:rsidR="00E310EF" w:rsidRPr="009C4E75" w:rsidRDefault="006A4A6E" w:rsidP="009C4E75">
      <w:pPr>
        <w:pStyle w:val="Paragraphedeliste"/>
        <w:ind w:left="567"/>
        <w:rPr>
          <w:rFonts w:ascii="Comic Sans MS" w:hAnsi="Comic Sans MS" w:cs="Arial"/>
          <w:sz w:val="20"/>
          <w:szCs w:val="20"/>
        </w:rPr>
      </w:pPr>
      <w:r>
        <w:rPr>
          <w:rFonts w:ascii="Comic Sans MS" w:hAnsi="Comic Sans MS" w:cs="Arial"/>
          <w:sz w:val="20"/>
          <w:szCs w:val="20"/>
        </w:rPr>
        <w:t>La mise en place (calage, raccordements réseaux …) est une prestation négociable soit avec le vendeur soit avec le transporteur. Le camping propose aussi cette prestation qui est tarifée.</w:t>
      </w:r>
    </w:p>
    <w:p w14:paraId="6E253DDA" w14:textId="1490A947" w:rsidR="002B1471" w:rsidRPr="00AE189C" w:rsidRDefault="002B1471" w:rsidP="00FE2ADB">
      <w:pPr>
        <w:pStyle w:val="Titre4"/>
        <w:rPr>
          <w:i/>
          <w:iCs/>
        </w:rPr>
      </w:pPr>
      <w:bookmarkStart w:id="52" w:name="_4-2-1-1_Les_résidences"/>
      <w:bookmarkStart w:id="53" w:name="_Toc123536970"/>
      <w:bookmarkEnd w:id="52"/>
      <w:r w:rsidRPr="00FF7E3C">
        <w:rPr>
          <w:b/>
          <w:bCs/>
        </w:rPr>
        <w:t>4-</w:t>
      </w:r>
      <w:r w:rsidR="00094DEF" w:rsidRPr="00FF7E3C">
        <w:rPr>
          <w:b/>
          <w:bCs/>
        </w:rPr>
        <w:t>2</w:t>
      </w:r>
      <w:r w:rsidRPr="00FF7E3C">
        <w:rPr>
          <w:b/>
          <w:bCs/>
        </w:rPr>
        <w:t>-1-1</w:t>
      </w:r>
      <w:r w:rsidRPr="00AE189C">
        <w:t xml:space="preserve"> Les résidences d’occasions</w:t>
      </w:r>
      <w:r w:rsidR="00E310EF" w:rsidRPr="00AE189C">
        <w:t xml:space="preserve"> sur place</w:t>
      </w:r>
      <w:bookmarkEnd w:id="53"/>
    </w:p>
    <w:p w14:paraId="658283C0" w14:textId="2AA95829" w:rsidR="00E310EF" w:rsidRDefault="00E310EF" w:rsidP="009C4E75">
      <w:pPr>
        <w:pStyle w:val="Paragraphedeliste"/>
        <w:ind w:left="1134"/>
        <w:rPr>
          <w:rFonts w:ascii="Comic Sans MS" w:hAnsi="Comic Sans MS" w:cs="Arial"/>
          <w:sz w:val="20"/>
          <w:szCs w:val="20"/>
        </w:rPr>
      </w:pPr>
      <w:r w:rsidRPr="00E310EF">
        <w:rPr>
          <w:rFonts w:ascii="Comic Sans MS" w:hAnsi="Comic Sans MS" w:cs="Arial"/>
          <w:sz w:val="20"/>
          <w:szCs w:val="20"/>
        </w:rPr>
        <w:t>L</w:t>
      </w:r>
      <w:r>
        <w:rPr>
          <w:rFonts w:ascii="Comic Sans MS" w:hAnsi="Comic Sans MS" w:cs="Arial"/>
          <w:sz w:val="20"/>
          <w:szCs w:val="20"/>
        </w:rPr>
        <w:t>e gestionnaire tient une liste régulièrement mise à jour des occasions disponibles sur son terrain</w:t>
      </w:r>
      <w:r w:rsidR="001B3F7B">
        <w:rPr>
          <w:rFonts w:ascii="Comic Sans MS" w:hAnsi="Comic Sans MS" w:cs="Arial"/>
          <w:sz w:val="20"/>
          <w:szCs w:val="20"/>
        </w:rPr>
        <w:t>, vendues par des personnes privées</w:t>
      </w:r>
      <w:r>
        <w:rPr>
          <w:rFonts w:ascii="Comic Sans MS" w:hAnsi="Comic Sans MS" w:cs="Arial"/>
          <w:sz w:val="20"/>
          <w:szCs w:val="20"/>
        </w:rPr>
        <w:t xml:space="preserve">. Cette liste est publiée sur le site internet et téléchargeable. Elle indique le numéro de l’emplacement, le nom et le téléphone du vendeur, le prix demandé. </w:t>
      </w:r>
    </w:p>
    <w:p w14:paraId="5A7158A5" w14:textId="0CB95896" w:rsidR="00E310EF" w:rsidRDefault="00E310EF" w:rsidP="009C4E75">
      <w:pPr>
        <w:pStyle w:val="Paragraphedeliste"/>
        <w:ind w:left="1134"/>
        <w:rPr>
          <w:rFonts w:ascii="Comic Sans MS" w:hAnsi="Comic Sans MS" w:cs="Arial"/>
          <w:sz w:val="20"/>
          <w:szCs w:val="20"/>
        </w:rPr>
      </w:pPr>
      <w:r>
        <w:rPr>
          <w:rFonts w:ascii="Comic Sans MS" w:hAnsi="Comic Sans MS" w:cs="Arial"/>
          <w:sz w:val="20"/>
          <w:szCs w:val="20"/>
        </w:rPr>
        <w:t>Le camping n’intervient pas dans la transaction qui est de privé à privé.</w:t>
      </w:r>
    </w:p>
    <w:p w14:paraId="3D88243F" w14:textId="4F6BA623" w:rsidR="00E310EF" w:rsidRDefault="00E310EF" w:rsidP="009C4E75">
      <w:pPr>
        <w:pStyle w:val="Paragraphedeliste"/>
        <w:ind w:left="1134"/>
        <w:rPr>
          <w:rFonts w:ascii="Comic Sans MS" w:hAnsi="Comic Sans MS" w:cs="Arial"/>
          <w:sz w:val="20"/>
          <w:szCs w:val="20"/>
        </w:rPr>
      </w:pPr>
      <w:proofErr w:type="spellStart"/>
      <w:r>
        <w:rPr>
          <w:rFonts w:ascii="Comic Sans MS" w:hAnsi="Comic Sans MS" w:cs="Arial"/>
          <w:sz w:val="20"/>
          <w:szCs w:val="20"/>
        </w:rPr>
        <w:t>A</w:t>
      </w:r>
      <w:proofErr w:type="spellEnd"/>
      <w:r>
        <w:rPr>
          <w:rFonts w:ascii="Comic Sans MS" w:hAnsi="Comic Sans MS" w:cs="Arial"/>
          <w:sz w:val="20"/>
          <w:szCs w:val="20"/>
        </w:rPr>
        <w:t xml:space="preserve"> partir du 1</w:t>
      </w:r>
      <w:r w:rsidRPr="00E310EF">
        <w:rPr>
          <w:rFonts w:ascii="Comic Sans MS" w:hAnsi="Comic Sans MS" w:cs="Arial"/>
          <w:sz w:val="20"/>
          <w:szCs w:val="20"/>
          <w:vertAlign w:val="superscript"/>
        </w:rPr>
        <w:t>er</w:t>
      </w:r>
      <w:r>
        <w:rPr>
          <w:rFonts w:ascii="Comic Sans MS" w:hAnsi="Comic Sans MS" w:cs="Arial"/>
          <w:sz w:val="20"/>
          <w:szCs w:val="20"/>
        </w:rPr>
        <w:t xml:space="preserve"> janvier 2023 le vendeur devra vous fournir obligatoirement la grille de vétusté de la résidence.</w:t>
      </w:r>
      <w:r w:rsidR="001B3F7B">
        <w:rPr>
          <w:rFonts w:ascii="Comic Sans MS" w:hAnsi="Comic Sans MS" w:cs="Arial"/>
          <w:sz w:val="20"/>
          <w:szCs w:val="20"/>
        </w:rPr>
        <w:t xml:space="preserve"> </w:t>
      </w:r>
    </w:p>
    <w:p w14:paraId="6FD1753D" w14:textId="77777777" w:rsidR="00000CDB" w:rsidRDefault="00000CDB" w:rsidP="002B1471">
      <w:pPr>
        <w:pStyle w:val="Paragraphedeliste"/>
        <w:ind w:left="1424"/>
        <w:rPr>
          <w:rFonts w:ascii="Comic Sans MS" w:hAnsi="Comic Sans MS" w:cs="Arial"/>
          <w:sz w:val="20"/>
          <w:szCs w:val="20"/>
        </w:rPr>
      </w:pPr>
    </w:p>
    <w:p w14:paraId="6377D79F" w14:textId="187D7ADA" w:rsidR="001B3F7B" w:rsidRDefault="001B3F7B" w:rsidP="009C4E75">
      <w:pPr>
        <w:pStyle w:val="Paragraphedeliste"/>
        <w:ind w:left="1134"/>
        <w:rPr>
          <w:rFonts w:ascii="Comic Sans MS" w:hAnsi="Comic Sans MS" w:cs="Arial"/>
          <w:sz w:val="20"/>
          <w:szCs w:val="20"/>
        </w:rPr>
      </w:pPr>
      <w:r>
        <w:rPr>
          <w:rFonts w:ascii="Comic Sans MS" w:hAnsi="Comic Sans MS" w:cs="Arial"/>
          <w:sz w:val="20"/>
          <w:szCs w:val="20"/>
        </w:rPr>
        <w:t xml:space="preserve">La possibilité de réaliser l’achat est soumise à plusieurs conditions à la discrétion du gestionnaire qui se réserve le droit d’accepter ou non la signature d’un contrat. </w:t>
      </w:r>
    </w:p>
    <w:p w14:paraId="0E557428" w14:textId="77777777" w:rsidR="00B76D45" w:rsidRDefault="00B76D45" w:rsidP="009C4E75">
      <w:pPr>
        <w:pStyle w:val="Paragraphedeliste"/>
        <w:numPr>
          <w:ilvl w:val="1"/>
          <w:numId w:val="1"/>
        </w:numPr>
        <w:ind w:left="1701" w:hanging="141"/>
        <w:rPr>
          <w:rFonts w:ascii="Comic Sans MS" w:hAnsi="Comic Sans MS" w:cs="Arial"/>
          <w:sz w:val="20"/>
          <w:szCs w:val="20"/>
        </w:rPr>
      </w:pPr>
      <w:r>
        <w:rPr>
          <w:rFonts w:ascii="Comic Sans MS" w:hAnsi="Comic Sans MS" w:cs="Arial"/>
          <w:sz w:val="20"/>
          <w:szCs w:val="20"/>
        </w:rPr>
        <w:t xml:space="preserve"> </w:t>
      </w:r>
      <w:r w:rsidR="001B3F7B">
        <w:rPr>
          <w:rFonts w:ascii="Comic Sans MS" w:hAnsi="Comic Sans MS" w:cs="Arial"/>
          <w:sz w:val="20"/>
          <w:szCs w:val="20"/>
        </w:rPr>
        <w:t>Etat de la résidence</w:t>
      </w:r>
    </w:p>
    <w:p w14:paraId="21746D76" w14:textId="77777777" w:rsidR="00B76D45" w:rsidRDefault="00B76D45" w:rsidP="009C4E75">
      <w:pPr>
        <w:pStyle w:val="Paragraphedeliste"/>
        <w:numPr>
          <w:ilvl w:val="1"/>
          <w:numId w:val="1"/>
        </w:numPr>
        <w:ind w:left="1701" w:hanging="141"/>
        <w:rPr>
          <w:rFonts w:ascii="Comic Sans MS" w:hAnsi="Comic Sans MS" w:cs="Arial"/>
          <w:sz w:val="20"/>
          <w:szCs w:val="20"/>
        </w:rPr>
      </w:pPr>
      <w:r>
        <w:rPr>
          <w:rFonts w:ascii="Comic Sans MS" w:hAnsi="Comic Sans MS" w:cs="Arial"/>
          <w:sz w:val="20"/>
          <w:szCs w:val="20"/>
        </w:rPr>
        <w:t xml:space="preserve"> </w:t>
      </w:r>
      <w:r w:rsidR="001B3F7B" w:rsidRPr="00B76D45">
        <w:rPr>
          <w:rFonts w:ascii="Comic Sans MS" w:hAnsi="Comic Sans MS" w:cs="Arial"/>
          <w:sz w:val="20"/>
          <w:szCs w:val="20"/>
        </w:rPr>
        <w:t>Limite d’âge (grille de vétusté)</w:t>
      </w:r>
    </w:p>
    <w:p w14:paraId="482F059C" w14:textId="0A980BE8" w:rsidR="001B3F7B" w:rsidRDefault="00B76D45" w:rsidP="009C4E75">
      <w:pPr>
        <w:pStyle w:val="Paragraphedeliste"/>
        <w:numPr>
          <w:ilvl w:val="1"/>
          <w:numId w:val="1"/>
        </w:numPr>
        <w:ind w:left="1701" w:hanging="141"/>
        <w:rPr>
          <w:rFonts w:ascii="Comic Sans MS" w:hAnsi="Comic Sans MS" w:cs="Arial"/>
          <w:sz w:val="20"/>
          <w:szCs w:val="20"/>
        </w:rPr>
      </w:pPr>
      <w:r>
        <w:rPr>
          <w:rFonts w:ascii="Comic Sans MS" w:hAnsi="Comic Sans MS" w:cs="Arial"/>
          <w:sz w:val="20"/>
          <w:szCs w:val="20"/>
        </w:rPr>
        <w:t xml:space="preserve"> </w:t>
      </w:r>
      <w:r w:rsidR="001B3F7B" w:rsidRPr="00B76D45">
        <w:rPr>
          <w:rFonts w:ascii="Comic Sans MS" w:hAnsi="Comic Sans MS" w:cs="Arial"/>
          <w:sz w:val="20"/>
          <w:szCs w:val="20"/>
        </w:rPr>
        <w:t>Conformité de la résidence et</w:t>
      </w:r>
      <w:r w:rsidR="00000CDB" w:rsidRPr="00B76D45">
        <w:rPr>
          <w:rFonts w:ascii="Comic Sans MS" w:hAnsi="Comic Sans MS" w:cs="Arial"/>
          <w:sz w:val="20"/>
          <w:szCs w:val="20"/>
        </w:rPr>
        <w:t xml:space="preserve"> de</w:t>
      </w:r>
      <w:r w:rsidR="001B3F7B" w:rsidRPr="00B76D45">
        <w:rPr>
          <w:rFonts w:ascii="Comic Sans MS" w:hAnsi="Comic Sans MS" w:cs="Arial"/>
          <w:sz w:val="20"/>
          <w:szCs w:val="20"/>
        </w:rPr>
        <w:t xml:space="preserve"> la terrasse si elle existe qui détermineront les engagements des travaux éventuels à réaliser avant votre achat ou pendant votre présence (engagement écrit avec date limite de réalisation).</w:t>
      </w:r>
    </w:p>
    <w:p w14:paraId="7E50D0C0" w14:textId="0FC9EC19" w:rsidR="005F3304" w:rsidRPr="00B76D45" w:rsidRDefault="005F3304" w:rsidP="009C4E75">
      <w:pPr>
        <w:pStyle w:val="Paragraphedeliste"/>
        <w:numPr>
          <w:ilvl w:val="1"/>
          <w:numId w:val="1"/>
        </w:numPr>
        <w:ind w:left="1701" w:hanging="141"/>
        <w:rPr>
          <w:rFonts w:ascii="Comic Sans MS" w:hAnsi="Comic Sans MS" w:cs="Arial"/>
          <w:sz w:val="20"/>
          <w:szCs w:val="20"/>
        </w:rPr>
      </w:pPr>
      <w:r>
        <w:rPr>
          <w:rFonts w:ascii="Comic Sans MS" w:hAnsi="Comic Sans MS" w:cs="Arial"/>
          <w:sz w:val="20"/>
          <w:szCs w:val="20"/>
        </w:rPr>
        <w:t xml:space="preserve"> Relationnel antérieur conflictuel</w:t>
      </w:r>
      <w:r w:rsidR="00F169AB">
        <w:rPr>
          <w:rFonts w:ascii="Comic Sans MS" w:hAnsi="Comic Sans MS" w:cs="Arial"/>
          <w:sz w:val="20"/>
          <w:szCs w:val="20"/>
        </w:rPr>
        <w:t xml:space="preserve"> non compatible</w:t>
      </w:r>
    </w:p>
    <w:p w14:paraId="7798E1FC" w14:textId="77777777" w:rsidR="00AE189C" w:rsidRDefault="001B3F7B" w:rsidP="009C4E75">
      <w:pPr>
        <w:ind w:left="1134"/>
        <w:rPr>
          <w:rFonts w:ascii="Comic Sans MS" w:hAnsi="Comic Sans MS" w:cs="Arial"/>
          <w:sz w:val="20"/>
          <w:szCs w:val="20"/>
        </w:rPr>
      </w:pPr>
      <w:r w:rsidRPr="001B3F7B">
        <w:rPr>
          <w:rFonts w:ascii="Comic Sans MS" w:hAnsi="Comic Sans MS" w:cs="Arial"/>
          <w:sz w:val="20"/>
          <w:szCs w:val="20"/>
        </w:rPr>
        <w:t xml:space="preserve">Vous devrez donc prendre contact avec </w:t>
      </w:r>
      <w:r>
        <w:rPr>
          <w:rFonts w:ascii="Comic Sans MS" w:hAnsi="Comic Sans MS" w:cs="Arial"/>
          <w:sz w:val="20"/>
          <w:szCs w:val="20"/>
        </w:rPr>
        <w:t>la réception</w:t>
      </w:r>
      <w:r w:rsidRPr="001B3F7B">
        <w:rPr>
          <w:rFonts w:ascii="Comic Sans MS" w:hAnsi="Comic Sans MS" w:cs="Arial"/>
          <w:sz w:val="20"/>
          <w:szCs w:val="20"/>
        </w:rPr>
        <w:t xml:space="preserve"> afin de vous assurer </w:t>
      </w:r>
      <w:r>
        <w:rPr>
          <w:rFonts w:ascii="Comic Sans MS" w:hAnsi="Comic Sans MS" w:cs="Arial"/>
          <w:sz w:val="20"/>
          <w:szCs w:val="20"/>
        </w:rPr>
        <w:t>de la viabilité de votre projet</w:t>
      </w:r>
      <w:r w:rsidR="0000757F">
        <w:rPr>
          <w:rFonts w:ascii="Comic Sans MS" w:hAnsi="Comic Sans MS" w:cs="Arial"/>
          <w:sz w:val="20"/>
          <w:szCs w:val="20"/>
        </w:rPr>
        <w:t xml:space="preserve"> avant toute signature de votre acte d’achat.</w:t>
      </w:r>
    </w:p>
    <w:p w14:paraId="4B5D8F5A" w14:textId="2C6295F2" w:rsidR="009130C2" w:rsidRPr="00AE189C" w:rsidRDefault="00AE189C" w:rsidP="009C4E75">
      <w:pPr>
        <w:pStyle w:val="Titre3"/>
      </w:pPr>
      <w:bookmarkStart w:id="54" w:name="_4-2-2_Vente"/>
      <w:bookmarkStart w:id="55" w:name="_Toc120869207"/>
      <w:bookmarkStart w:id="56" w:name="_Toc123536971"/>
      <w:bookmarkEnd w:id="54"/>
      <w:r w:rsidRPr="00FF7E3C">
        <w:rPr>
          <w:b/>
          <w:bCs/>
        </w:rPr>
        <w:t>4-2-2</w:t>
      </w:r>
      <w:r w:rsidRPr="00AE189C">
        <w:t xml:space="preserve"> </w:t>
      </w:r>
      <w:r w:rsidR="009130C2" w:rsidRPr="00AE189C">
        <w:t>Vente</w:t>
      </w:r>
      <w:bookmarkEnd w:id="55"/>
      <w:bookmarkEnd w:id="56"/>
    </w:p>
    <w:p w14:paraId="76917D0F" w14:textId="6A72C762" w:rsidR="0000757F" w:rsidRDefault="005C0FA3" w:rsidP="00A0588B">
      <w:pPr>
        <w:ind w:firstLine="567"/>
        <w:rPr>
          <w:rFonts w:ascii="Comic Sans MS" w:hAnsi="Comic Sans MS" w:cs="Arial"/>
          <w:sz w:val="20"/>
          <w:szCs w:val="20"/>
        </w:rPr>
      </w:pPr>
      <w:r>
        <w:rPr>
          <w:rFonts w:ascii="Comic Sans MS" w:hAnsi="Comic Sans MS" w:cs="Arial"/>
          <w:sz w:val="20"/>
          <w:szCs w:val="20"/>
        </w:rPr>
        <w:t>Pour</w:t>
      </w:r>
      <w:r w:rsidR="0000757F">
        <w:rPr>
          <w:rFonts w:ascii="Comic Sans MS" w:hAnsi="Comic Sans MS" w:cs="Arial"/>
          <w:sz w:val="20"/>
          <w:szCs w:val="20"/>
        </w:rPr>
        <w:t xml:space="preserve"> vendre une résidence</w:t>
      </w:r>
      <w:r w:rsidR="000431B8">
        <w:rPr>
          <w:rFonts w:ascii="Comic Sans MS" w:hAnsi="Comic Sans MS" w:cs="Arial"/>
          <w:sz w:val="20"/>
          <w:szCs w:val="20"/>
        </w:rPr>
        <w:t xml:space="preserve"> mobile de loisirs</w:t>
      </w:r>
      <w:r w:rsidR="0000757F">
        <w:rPr>
          <w:rFonts w:ascii="Comic Sans MS" w:hAnsi="Comic Sans MS" w:cs="Arial"/>
          <w:sz w:val="20"/>
          <w:szCs w:val="20"/>
        </w:rPr>
        <w:t xml:space="preserve"> déjà installée sur notre </w:t>
      </w:r>
      <w:r w:rsidR="00B24057">
        <w:rPr>
          <w:rFonts w:ascii="Comic Sans MS" w:hAnsi="Comic Sans MS" w:cs="Arial"/>
          <w:sz w:val="20"/>
          <w:szCs w:val="20"/>
        </w:rPr>
        <w:t>camping :</w:t>
      </w:r>
    </w:p>
    <w:p w14:paraId="51C47C59" w14:textId="21BE7209" w:rsidR="000431B8" w:rsidRPr="00AE189C" w:rsidRDefault="000431B8" w:rsidP="009C4E75">
      <w:pPr>
        <w:pStyle w:val="Titre4"/>
        <w:rPr>
          <w:i/>
          <w:iCs/>
        </w:rPr>
      </w:pPr>
      <w:bookmarkStart w:id="57" w:name="_Toc123536972"/>
      <w:r w:rsidRPr="00FF7E3C">
        <w:rPr>
          <w:b/>
          <w:bCs/>
        </w:rPr>
        <w:t>4-2-2-1</w:t>
      </w:r>
      <w:r w:rsidRPr="00AE189C">
        <w:t xml:space="preserve"> </w:t>
      </w:r>
      <w:r w:rsidR="00886764">
        <w:t>Avec maintien s</w:t>
      </w:r>
      <w:r w:rsidRPr="00AE189C">
        <w:t>ur place</w:t>
      </w:r>
      <w:r w:rsidR="00B24057">
        <w:t xml:space="preserve"> </w:t>
      </w:r>
      <w:r w:rsidR="00B24057">
        <w:rPr>
          <w:rFonts w:cs="Arial"/>
        </w:rPr>
        <w:t>il faut</w:t>
      </w:r>
      <w:r w:rsidR="00CA0DB4">
        <w:rPr>
          <w:rFonts w:cs="Arial"/>
        </w:rPr>
        <w:t> :</w:t>
      </w:r>
      <w:bookmarkEnd w:id="57"/>
    </w:p>
    <w:p w14:paraId="402EE43F" w14:textId="6EA23B51" w:rsidR="00B76D45" w:rsidRDefault="00F01C53" w:rsidP="009C4E75">
      <w:pPr>
        <w:pStyle w:val="Paragraphedeliste"/>
        <w:numPr>
          <w:ilvl w:val="1"/>
          <w:numId w:val="1"/>
        </w:numPr>
        <w:ind w:left="1701" w:hanging="141"/>
        <w:rPr>
          <w:rFonts w:ascii="Comic Sans MS" w:hAnsi="Comic Sans MS" w:cs="Arial"/>
          <w:sz w:val="20"/>
          <w:szCs w:val="20"/>
        </w:rPr>
      </w:pPr>
      <w:r>
        <w:rPr>
          <w:rFonts w:ascii="Comic Sans MS" w:hAnsi="Comic Sans MS" w:cs="Arial"/>
          <w:sz w:val="20"/>
          <w:szCs w:val="20"/>
        </w:rPr>
        <w:t xml:space="preserve"> </w:t>
      </w:r>
      <w:r w:rsidR="0000757F">
        <w:rPr>
          <w:rFonts w:ascii="Comic Sans MS" w:hAnsi="Comic Sans MS" w:cs="Arial"/>
          <w:sz w:val="20"/>
          <w:szCs w:val="20"/>
        </w:rPr>
        <w:t xml:space="preserve"> consulter le gestionnaire afin de </w:t>
      </w:r>
      <w:r w:rsidR="00B24057">
        <w:rPr>
          <w:rFonts w:ascii="Comic Sans MS" w:hAnsi="Comic Sans MS" w:cs="Arial"/>
          <w:sz w:val="20"/>
          <w:szCs w:val="20"/>
        </w:rPr>
        <w:t>s’assurer</w:t>
      </w:r>
      <w:r w:rsidR="0000757F">
        <w:rPr>
          <w:rFonts w:ascii="Comic Sans MS" w:hAnsi="Comic Sans MS" w:cs="Arial"/>
          <w:sz w:val="20"/>
          <w:szCs w:val="20"/>
        </w:rPr>
        <w:t xml:space="preserve"> que l’opération</w:t>
      </w:r>
      <w:r w:rsidR="00B76D45">
        <w:rPr>
          <w:rFonts w:ascii="Comic Sans MS" w:hAnsi="Comic Sans MS" w:cs="Arial"/>
          <w:sz w:val="20"/>
          <w:szCs w:val="20"/>
        </w:rPr>
        <w:t xml:space="preserve"> de vente</w:t>
      </w:r>
      <w:r w:rsidR="0000757F">
        <w:rPr>
          <w:rFonts w:ascii="Comic Sans MS" w:hAnsi="Comic Sans MS" w:cs="Arial"/>
          <w:sz w:val="20"/>
          <w:szCs w:val="20"/>
        </w:rPr>
        <w:t xml:space="preserve"> est réalisable (état de </w:t>
      </w:r>
      <w:r w:rsidR="005C0FA3">
        <w:rPr>
          <w:rFonts w:ascii="Comic Sans MS" w:hAnsi="Comic Sans MS" w:cs="Arial"/>
          <w:sz w:val="20"/>
          <w:szCs w:val="20"/>
        </w:rPr>
        <w:t>la</w:t>
      </w:r>
      <w:r w:rsidR="0000757F">
        <w:rPr>
          <w:rFonts w:ascii="Comic Sans MS" w:hAnsi="Comic Sans MS" w:cs="Arial"/>
          <w:sz w:val="20"/>
          <w:szCs w:val="20"/>
        </w:rPr>
        <w:t xml:space="preserve"> résidence, conformité</w:t>
      </w:r>
      <w:r w:rsidR="005C0FA3">
        <w:rPr>
          <w:rFonts w:ascii="Comic Sans MS" w:hAnsi="Comic Sans MS" w:cs="Arial"/>
          <w:sz w:val="20"/>
          <w:szCs w:val="20"/>
        </w:rPr>
        <w:t xml:space="preserve"> de la terrasse,</w:t>
      </w:r>
      <w:r w:rsidR="0000757F">
        <w:rPr>
          <w:rFonts w:ascii="Comic Sans MS" w:hAnsi="Comic Sans MS" w:cs="Arial"/>
          <w:sz w:val="20"/>
          <w:szCs w:val="20"/>
        </w:rPr>
        <w:t xml:space="preserve"> etc.)</w:t>
      </w:r>
      <w:r w:rsidR="00B24057">
        <w:rPr>
          <w:rFonts w:ascii="Comic Sans MS" w:hAnsi="Comic Sans MS" w:cs="Arial"/>
          <w:sz w:val="20"/>
          <w:szCs w:val="20"/>
        </w:rPr>
        <w:t xml:space="preserve">. La terrasse doit avoir une surface maximum </w:t>
      </w:r>
      <w:r w:rsidR="00B24057">
        <w:rPr>
          <w:rFonts w:ascii="Comic Sans MS" w:hAnsi="Comic Sans MS" w:cs="Arial"/>
          <w:sz w:val="20"/>
          <w:szCs w:val="20"/>
        </w:rPr>
        <w:lastRenderedPageBreak/>
        <w:t>de 60 % de celle de la résidence mobile et être dépourvue de tout électroménager et de fermetures</w:t>
      </w:r>
      <w:r w:rsidR="00886764">
        <w:rPr>
          <w:rFonts w:ascii="Comic Sans MS" w:hAnsi="Comic Sans MS" w:cs="Arial"/>
          <w:sz w:val="20"/>
          <w:szCs w:val="20"/>
        </w:rPr>
        <w:t xml:space="preserve"> en matériaux interdits</w:t>
      </w:r>
      <w:r w:rsidR="00B24057">
        <w:rPr>
          <w:rFonts w:ascii="Comic Sans MS" w:hAnsi="Comic Sans MS" w:cs="Arial"/>
          <w:sz w:val="20"/>
          <w:szCs w:val="20"/>
        </w:rPr>
        <w:t>. Seules sont autorisées les bâches ignifugées.</w:t>
      </w:r>
    </w:p>
    <w:p w14:paraId="4648A14A" w14:textId="1807BA08" w:rsidR="000431B8" w:rsidRDefault="000431B8">
      <w:pPr>
        <w:pStyle w:val="Paragraphedeliste"/>
        <w:numPr>
          <w:ilvl w:val="0"/>
          <w:numId w:val="47"/>
        </w:numPr>
        <w:ind w:left="2268" w:hanging="142"/>
        <w:rPr>
          <w:rFonts w:ascii="Comic Sans MS" w:hAnsi="Comic Sans MS" w:cs="Arial"/>
          <w:sz w:val="20"/>
          <w:szCs w:val="20"/>
        </w:rPr>
      </w:pPr>
      <w:r>
        <w:rPr>
          <w:rFonts w:ascii="Comic Sans MS" w:hAnsi="Comic Sans MS" w:cs="Arial"/>
          <w:sz w:val="20"/>
          <w:szCs w:val="20"/>
        </w:rPr>
        <w:t>Si oui le processus peut se poursuivre</w:t>
      </w:r>
    </w:p>
    <w:p w14:paraId="245699F5" w14:textId="26FFFD49" w:rsidR="00B24057" w:rsidRDefault="000431B8">
      <w:pPr>
        <w:pStyle w:val="Paragraphedeliste"/>
        <w:numPr>
          <w:ilvl w:val="0"/>
          <w:numId w:val="47"/>
        </w:numPr>
        <w:ind w:left="2268" w:hanging="142"/>
        <w:rPr>
          <w:rFonts w:ascii="Comic Sans MS" w:hAnsi="Comic Sans MS" w:cs="Arial"/>
          <w:sz w:val="20"/>
          <w:szCs w:val="20"/>
        </w:rPr>
      </w:pPr>
      <w:r>
        <w:rPr>
          <w:rFonts w:ascii="Comic Sans MS" w:hAnsi="Comic Sans MS" w:cs="Arial"/>
          <w:sz w:val="20"/>
          <w:szCs w:val="20"/>
        </w:rPr>
        <w:t>Si non</w:t>
      </w:r>
      <w:r w:rsidR="00B24057">
        <w:rPr>
          <w:rFonts w:ascii="Comic Sans MS" w:hAnsi="Comic Sans MS" w:cs="Arial"/>
          <w:sz w:val="20"/>
          <w:szCs w:val="20"/>
        </w:rPr>
        <w:t> :</w:t>
      </w:r>
    </w:p>
    <w:p w14:paraId="0A27940D" w14:textId="656BC01C" w:rsidR="00B24057" w:rsidRDefault="00886764">
      <w:pPr>
        <w:pStyle w:val="Paragraphedeliste"/>
        <w:numPr>
          <w:ilvl w:val="1"/>
          <w:numId w:val="47"/>
        </w:numPr>
        <w:ind w:left="2835" w:hanging="283"/>
        <w:rPr>
          <w:rFonts w:ascii="Comic Sans MS" w:hAnsi="Comic Sans MS" w:cs="Arial"/>
          <w:sz w:val="20"/>
          <w:szCs w:val="20"/>
        </w:rPr>
      </w:pPr>
      <w:r>
        <w:rPr>
          <w:rFonts w:ascii="Comic Sans MS" w:hAnsi="Comic Sans MS" w:cs="Arial"/>
          <w:sz w:val="20"/>
          <w:szCs w:val="20"/>
        </w:rPr>
        <w:t>Soit l</w:t>
      </w:r>
      <w:r w:rsidR="00B24057">
        <w:rPr>
          <w:rFonts w:ascii="Comic Sans MS" w:hAnsi="Comic Sans MS" w:cs="Arial"/>
          <w:sz w:val="20"/>
          <w:szCs w:val="20"/>
        </w:rPr>
        <w:t>e propriétaire</w:t>
      </w:r>
      <w:r w:rsidR="00696661">
        <w:rPr>
          <w:rFonts w:ascii="Comic Sans MS" w:hAnsi="Comic Sans MS" w:cs="Arial"/>
          <w:sz w:val="20"/>
          <w:szCs w:val="20"/>
        </w:rPr>
        <w:t xml:space="preserve"> actuel</w:t>
      </w:r>
      <w:r w:rsidR="00B24057">
        <w:rPr>
          <w:rFonts w:ascii="Comic Sans MS" w:hAnsi="Comic Sans MS" w:cs="Arial"/>
          <w:sz w:val="20"/>
          <w:szCs w:val="20"/>
        </w:rPr>
        <w:t xml:space="preserve"> effectue</w:t>
      </w:r>
      <w:r w:rsidR="00696661">
        <w:rPr>
          <w:rFonts w:ascii="Comic Sans MS" w:hAnsi="Comic Sans MS" w:cs="Arial"/>
          <w:sz w:val="20"/>
          <w:szCs w:val="20"/>
        </w:rPr>
        <w:t>ra</w:t>
      </w:r>
      <w:r w:rsidR="00B24057">
        <w:rPr>
          <w:rFonts w:ascii="Comic Sans MS" w:hAnsi="Comic Sans MS" w:cs="Arial"/>
          <w:sz w:val="20"/>
          <w:szCs w:val="20"/>
        </w:rPr>
        <w:t xml:space="preserve"> la mise aux normes et à l’issue des travaux le processus </w:t>
      </w:r>
      <w:r w:rsidR="00696661">
        <w:rPr>
          <w:rFonts w:ascii="Comic Sans MS" w:hAnsi="Comic Sans MS" w:cs="Arial"/>
          <w:sz w:val="20"/>
          <w:szCs w:val="20"/>
        </w:rPr>
        <w:t>pourra</w:t>
      </w:r>
      <w:r w:rsidR="00B24057">
        <w:rPr>
          <w:rFonts w:ascii="Comic Sans MS" w:hAnsi="Comic Sans MS" w:cs="Arial"/>
          <w:sz w:val="20"/>
          <w:szCs w:val="20"/>
        </w:rPr>
        <w:t xml:space="preserve"> se poursuivre</w:t>
      </w:r>
    </w:p>
    <w:p w14:paraId="7A56BBD4" w14:textId="6A0B44CD" w:rsidR="00696661" w:rsidRPr="00CA0DB4" w:rsidRDefault="00886764">
      <w:pPr>
        <w:pStyle w:val="Paragraphedeliste"/>
        <w:numPr>
          <w:ilvl w:val="1"/>
          <w:numId w:val="47"/>
        </w:numPr>
        <w:ind w:left="2835" w:hanging="283"/>
        <w:rPr>
          <w:rFonts w:ascii="Comic Sans MS" w:hAnsi="Comic Sans MS" w:cs="Arial"/>
          <w:sz w:val="20"/>
          <w:szCs w:val="20"/>
        </w:rPr>
      </w:pPr>
      <w:r>
        <w:rPr>
          <w:rFonts w:ascii="Comic Sans MS" w:hAnsi="Comic Sans MS" w:cs="Arial"/>
          <w:sz w:val="20"/>
          <w:szCs w:val="20"/>
        </w:rPr>
        <w:t>Soit l</w:t>
      </w:r>
      <w:r w:rsidR="00B24057">
        <w:rPr>
          <w:rFonts w:ascii="Comic Sans MS" w:hAnsi="Comic Sans MS" w:cs="Arial"/>
          <w:sz w:val="20"/>
          <w:szCs w:val="20"/>
        </w:rPr>
        <w:t>’acheteur potentiel s’engage</w:t>
      </w:r>
      <w:r w:rsidR="00696661">
        <w:rPr>
          <w:rFonts w:ascii="Comic Sans MS" w:hAnsi="Comic Sans MS" w:cs="Arial"/>
          <w:sz w:val="20"/>
          <w:szCs w:val="20"/>
        </w:rPr>
        <w:t>ra</w:t>
      </w:r>
      <w:r w:rsidR="00B24057">
        <w:rPr>
          <w:rFonts w:ascii="Comic Sans MS" w:hAnsi="Comic Sans MS" w:cs="Arial"/>
          <w:sz w:val="20"/>
          <w:szCs w:val="20"/>
        </w:rPr>
        <w:t xml:space="preserve"> par écrit</w:t>
      </w:r>
      <w:r w:rsidR="00696661">
        <w:rPr>
          <w:rFonts w:ascii="Comic Sans MS" w:hAnsi="Comic Sans MS" w:cs="Arial"/>
          <w:sz w:val="20"/>
          <w:szCs w:val="20"/>
        </w:rPr>
        <w:t xml:space="preserve"> (annexe du </w:t>
      </w:r>
      <w:r>
        <w:rPr>
          <w:rFonts w:ascii="Comic Sans MS" w:hAnsi="Comic Sans MS" w:cs="Arial"/>
          <w:sz w:val="20"/>
          <w:szCs w:val="20"/>
        </w:rPr>
        <w:t xml:space="preserve">projet de </w:t>
      </w:r>
      <w:r w:rsidR="00696661">
        <w:rPr>
          <w:rFonts w:ascii="Comic Sans MS" w:hAnsi="Comic Sans MS" w:cs="Arial"/>
          <w:sz w:val="20"/>
          <w:szCs w:val="20"/>
        </w:rPr>
        <w:t>contrat</w:t>
      </w:r>
      <w:r>
        <w:rPr>
          <w:rFonts w:ascii="Comic Sans MS" w:hAnsi="Comic Sans MS" w:cs="Arial"/>
          <w:sz w:val="20"/>
          <w:szCs w:val="20"/>
        </w:rPr>
        <w:t>)</w:t>
      </w:r>
      <w:r w:rsidR="00B24057">
        <w:rPr>
          <w:rFonts w:ascii="Comic Sans MS" w:hAnsi="Comic Sans MS" w:cs="Arial"/>
          <w:sz w:val="20"/>
          <w:szCs w:val="20"/>
        </w:rPr>
        <w:t xml:space="preserve"> à effectuer la mise aux normes dans un délai fixé avec le gestionnaire, sous peine de </w:t>
      </w:r>
      <w:r w:rsidR="00696661">
        <w:rPr>
          <w:rFonts w:ascii="Comic Sans MS" w:hAnsi="Comic Sans MS" w:cs="Arial"/>
          <w:sz w:val="20"/>
          <w:szCs w:val="20"/>
        </w:rPr>
        <w:t>rupture</w:t>
      </w:r>
      <w:r w:rsidR="00B24057">
        <w:rPr>
          <w:rFonts w:ascii="Comic Sans MS" w:hAnsi="Comic Sans MS" w:cs="Arial"/>
          <w:sz w:val="20"/>
          <w:szCs w:val="20"/>
        </w:rPr>
        <w:t xml:space="preserve"> du</w:t>
      </w:r>
      <w:r>
        <w:rPr>
          <w:rFonts w:ascii="Comic Sans MS" w:hAnsi="Comic Sans MS" w:cs="Arial"/>
          <w:sz w:val="20"/>
          <w:szCs w:val="20"/>
        </w:rPr>
        <w:t xml:space="preserve"> futur</w:t>
      </w:r>
      <w:r w:rsidR="00B24057">
        <w:rPr>
          <w:rFonts w:ascii="Comic Sans MS" w:hAnsi="Comic Sans MS" w:cs="Arial"/>
          <w:sz w:val="20"/>
          <w:szCs w:val="20"/>
        </w:rPr>
        <w:t xml:space="preserve"> contrat</w:t>
      </w:r>
      <w:r w:rsidR="00696661">
        <w:rPr>
          <w:rFonts w:ascii="Comic Sans MS" w:hAnsi="Comic Sans MS" w:cs="Arial"/>
          <w:sz w:val="20"/>
          <w:szCs w:val="20"/>
        </w:rPr>
        <w:t xml:space="preserve"> du fait du client</w:t>
      </w:r>
      <w:r w:rsidR="00B24057">
        <w:rPr>
          <w:rFonts w:ascii="Comic Sans MS" w:hAnsi="Comic Sans MS" w:cs="Arial"/>
          <w:sz w:val="20"/>
          <w:szCs w:val="20"/>
        </w:rPr>
        <w:t xml:space="preserve"> (avec ses conséquences)</w:t>
      </w:r>
      <w:r w:rsidR="00CA0DB4">
        <w:rPr>
          <w:rFonts w:ascii="Comic Sans MS" w:hAnsi="Comic Sans MS" w:cs="Arial"/>
          <w:sz w:val="20"/>
          <w:szCs w:val="20"/>
        </w:rPr>
        <w:t xml:space="preserve"> et </w:t>
      </w:r>
      <w:r w:rsidR="00B24057" w:rsidRPr="00CA0DB4">
        <w:rPr>
          <w:rFonts w:ascii="Comic Sans MS" w:hAnsi="Comic Sans MS" w:cs="Arial"/>
          <w:sz w:val="20"/>
          <w:szCs w:val="20"/>
        </w:rPr>
        <w:t xml:space="preserve">le processus </w:t>
      </w:r>
      <w:r w:rsidR="00696661" w:rsidRPr="00CA0DB4">
        <w:rPr>
          <w:rFonts w:ascii="Comic Sans MS" w:hAnsi="Comic Sans MS" w:cs="Arial"/>
          <w:sz w:val="20"/>
          <w:szCs w:val="20"/>
        </w:rPr>
        <w:t>pourra</w:t>
      </w:r>
      <w:r w:rsidR="00B24057" w:rsidRPr="00CA0DB4">
        <w:rPr>
          <w:rFonts w:ascii="Comic Sans MS" w:hAnsi="Comic Sans MS" w:cs="Arial"/>
          <w:sz w:val="20"/>
          <w:szCs w:val="20"/>
        </w:rPr>
        <w:t xml:space="preserve"> se poursuivre</w:t>
      </w:r>
    </w:p>
    <w:p w14:paraId="3FF157FD" w14:textId="2F1F5ECF" w:rsidR="005C0FA3" w:rsidRDefault="00696661" w:rsidP="005C0FA3">
      <w:pPr>
        <w:pStyle w:val="Paragraphedeliste"/>
        <w:numPr>
          <w:ilvl w:val="1"/>
          <w:numId w:val="1"/>
        </w:numPr>
        <w:ind w:left="1701" w:hanging="141"/>
        <w:rPr>
          <w:rFonts w:ascii="Comic Sans MS" w:hAnsi="Comic Sans MS" w:cs="Arial"/>
          <w:sz w:val="20"/>
          <w:szCs w:val="20"/>
        </w:rPr>
      </w:pPr>
      <w:r>
        <w:rPr>
          <w:rFonts w:ascii="Comic Sans MS" w:hAnsi="Comic Sans MS" w:cs="Arial"/>
          <w:sz w:val="20"/>
          <w:szCs w:val="20"/>
        </w:rPr>
        <w:t xml:space="preserve"> Remplir</w:t>
      </w:r>
      <w:r w:rsidR="0000757F" w:rsidRPr="00B76D45">
        <w:rPr>
          <w:rFonts w:ascii="Comic Sans MS" w:hAnsi="Comic Sans MS" w:cs="Arial"/>
          <w:sz w:val="20"/>
          <w:szCs w:val="20"/>
        </w:rPr>
        <w:t xml:space="preserve"> la grille de vétusté afin de la remettre</w:t>
      </w:r>
      <w:r w:rsidR="005C0FA3">
        <w:rPr>
          <w:rFonts w:ascii="Comic Sans MS" w:hAnsi="Comic Sans MS" w:cs="Arial"/>
          <w:sz w:val="20"/>
          <w:szCs w:val="20"/>
        </w:rPr>
        <w:t xml:space="preserve"> à </w:t>
      </w:r>
      <w:r>
        <w:rPr>
          <w:rFonts w:ascii="Comic Sans MS" w:hAnsi="Comic Sans MS" w:cs="Arial"/>
          <w:sz w:val="20"/>
          <w:szCs w:val="20"/>
        </w:rPr>
        <w:t>l’</w:t>
      </w:r>
      <w:r w:rsidR="005C0FA3">
        <w:rPr>
          <w:rFonts w:ascii="Comic Sans MS" w:hAnsi="Comic Sans MS" w:cs="Arial"/>
          <w:sz w:val="20"/>
          <w:szCs w:val="20"/>
        </w:rPr>
        <w:t>acheteur.</w:t>
      </w:r>
    </w:p>
    <w:p w14:paraId="3D39005C" w14:textId="7CC86D74" w:rsidR="00B76D45" w:rsidRDefault="005C0FA3" w:rsidP="005C0FA3">
      <w:pPr>
        <w:pStyle w:val="Paragraphedeliste"/>
        <w:numPr>
          <w:ilvl w:val="1"/>
          <w:numId w:val="1"/>
        </w:numPr>
        <w:ind w:left="1701" w:hanging="141"/>
        <w:rPr>
          <w:rFonts w:ascii="Comic Sans MS" w:hAnsi="Comic Sans MS" w:cs="Arial"/>
          <w:sz w:val="20"/>
          <w:szCs w:val="20"/>
        </w:rPr>
      </w:pPr>
      <w:r>
        <w:rPr>
          <w:rFonts w:ascii="Comic Sans MS" w:hAnsi="Comic Sans MS" w:cs="Arial"/>
          <w:sz w:val="20"/>
          <w:szCs w:val="20"/>
        </w:rPr>
        <w:t xml:space="preserve"> Ce dernier devra se procurer auprès de la réception la notice d’infos préalable et le projet de contrat </w:t>
      </w:r>
      <w:hyperlink r:id="rId30" w:history="1">
        <w:r w:rsidRPr="00886764">
          <w:rPr>
            <w:rStyle w:val="Lienhypertexte"/>
            <w:rFonts w:ascii="Comic Sans MS" w:hAnsi="Comic Sans MS" w:cs="Arial"/>
            <w:sz w:val="20"/>
            <w:szCs w:val="20"/>
          </w:rPr>
          <w:t>(téléchargeables sur le site du camping)</w:t>
        </w:r>
      </w:hyperlink>
      <w:r>
        <w:rPr>
          <w:rFonts w:ascii="Comic Sans MS" w:hAnsi="Comic Sans MS" w:cs="Arial"/>
          <w:sz w:val="20"/>
          <w:szCs w:val="20"/>
        </w:rPr>
        <w:t>.</w:t>
      </w:r>
    </w:p>
    <w:p w14:paraId="4607BC5A" w14:textId="1CE40780" w:rsidR="00696661" w:rsidRDefault="00696661" w:rsidP="00696661">
      <w:pPr>
        <w:pStyle w:val="Paragraphedeliste"/>
        <w:numPr>
          <w:ilvl w:val="1"/>
          <w:numId w:val="1"/>
        </w:numPr>
        <w:ind w:left="1560" w:firstLine="0"/>
        <w:contextualSpacing w:val="0"/>
        <w:rPr>
          <w:rFonts w:ascii="Comic Sans MS" w:hAnsi="Comic Sans MS" w:cs="Arial"/>
          <w:sz w:val="20"/>
          <w:szCs w:val="20"/>
        </w:rPr>
      </w:pPr>
      <w:r>
        <w:rPr>
          <w:rFonts w:ascii="Comic Sans MS" w:hAnsi="Comic Sans MS" w:cs="Arial"/>
          <w:sz w:val="20"/>
          <w:szCs w:val="20"/>
        </w:rPr>
        <w:t xml:space="preserve"> Le</w:t>
      </w:r>
      <w:r w:rsidRPr="00B76D45">
        <w:rPr>
          <w:rFonts w:ascii="Comic Sans MS" w:hAnsi="Comic Sans MS" w:cs="Arial"/>
          <w:sz w:val="20"/>
          <w:szCs w:val="20"/>
        </w:rPr>
        <w:t xml:space="preserve"> compte financier </w:t>
      </w:r>
      <w:r w:rsidR="00CA0DB4">
        <w:rPr>
          <w:rFonts w:ascii="Comic Sans MS" w:hAnsi="Comic Sans MS" w:cs="Arial"/>
          <w:sz w:val="20"/>
          <w:szCs w:val="20"/>
        </w:rPr>
        <w:t xml:space="preserve">du vendeur </w:t>
      </w:r>
      <w:r w:rsidRPr="00B76D45">
        <w:rPr>
          <w:rFonts w:ascii="Comic Sans MS" w:hAnsi="Comic Sans MS" w:cs="Arial"/>
          <w:sz w:val="20"/>
          <w:szCs w:val="20"/>
        </w:rPr>
        <w:t>d</w:t>
      </w:r>
      <w:r>
        <w:rPr>
          <w:rFonts w:ascii="Comic Sans MS" w:hAnsi="Comic Sans MS" w:cs="Arial"/>
          <w:sz w:val="20"/>
          <w:szCs w:val="20"/>
        </w:rPr>
        <w:t>evra</w:t>
      </w:r>
      <w:r w:rsidRPr="00B76D45">
        <w:rPr>
          <w:rFonts w:ascii="Comic Sans MS" w:hAnsi="Comic Sans MS" w:cs="Arial"/>
          <w:sz w:val="20"/>
          <w:szCs w:val="20"/>
        </w:rPr>
        <w:t xml:space="preserve"> être à </w:t>
      </w:r>
      <w:r w:rsidR="00CA0DB4">
        <w:rPr>
          <w:rFonts w:ascii="Comic Sans MS" w:hAnsi="Comic Sans MS" w:cs="Arial"/>
          <w:sz w:val="20"/>
          <w:szCs w:val="20"/>
        </w:rPr>
        <w:t>zéro.</w:t>
      </w:r>
    </w:p>
    <w:p w14:paraId="3705AA0F" w14:textId="2BCD78DB" w:rsidR="0000757F" w:rsidRPr="00696661" w:rsidRDefault="00696661" w:rsidP="00696661">
      <w:pPr>
        <w:pStyle w:val="Paragraphedeliste"/>
        <w:numPr>
          <w:ilvl w:val="1"/>
          <w:numId w:val="1"/>
        </w:numPr>
        <w:ind w:left="1560" w:firstLine="0"/>
        <w:contextualSpacing w:val="0"/>
        <w:rPr>
          <w:rFonts w:ascii="Comic Sans MS" w:hAnsi="Comic Sans MS" w:cs="Arial"/>
          <w:sz w:val="20"/>
          <w:szCs w:val="20"/>
        </w:rPr>
      </w:pPr>
      <w:r>
        <w:rPr>
          <w:rFonts w:ascii="Comic Sans MS" w:hAnsi="Comic Sans MS" w:cs="Arial"/>
          <w:sz w:val="20"/>
          <w:szCs w:val="20"/>
        </w:rPr>
        <w:t xml:space="preserve"> </w:t>
      </w:r>
      <w:r w:rsidR="0000757F" w:rsidRPr="00696661">
        <w:rPr>
          <w:rFonts w:ascii="Comic Sans MS" w:hAnsi="Comic Sans MS" w:cs="Arial"/>
          <w:sz w:val="20"/>
          <w:szCs w:val="20"/>
        </w:rPr>
        <w:t>Le(s) acheteur(s) d</w:t>
      </w:r>
      <w:r w:rsidR="00000CDB" w:rsidRPr="00696661">
        <w:rPr>
          <w:rFonts w:ascii="Comic Sans MS" w:hAnsi="Comic Sans MS" w:cs="Arial"/>
          <w:sz w:val="20"/>
          <w:szCs w:val="20"/>
        </w:rPr>
        <w:t>evra(ont)</w:t>
      </w:r>
      <w:r w:rsidR="0000757F" w:rsidRPr="00696661">
        <w:rPr>
          <w:rFonts w:ascii="Comic Sans MS" w:hAnsi="Comic Sans MS" w:cs="Arial"/>
          <w:sz w:val="20"/>
          <w:szCs w:val="20"/>
        </w:rPr>
        <w:t xml:space="preserve"> se présenter </w:t>
      </w:r>
      <w:r w:rsidR="00886764">
        <w:rPr>
          <w:rFonts w:ascii="Comic Sans MS" w:hAnsi="Comic Sans MS" w:cs="Arial"/>
          <w:sz w:val="20"/>
          <w:szCs w:val="20"/>
        </w:rPr>
        <w:t xml:space="preserve">sur rdv </w:t>
      </w:r>
      <w:r w:rsidR="0000757F" w:rsidRPr="00696661">
        <w:rPr>
          <w:rFonts w:ascii="Comic Sans MS" w:hAnsi="Comic Sans MS" w:cs="Arial"/>
          <w:sz w:val="20"/>
          <w:szCs w:val="20"/>
        </w:rPr>
        <w:t>au gestionnaire</w:t>
      </w:r>
      <w:r w:rsidR="00886764">
        <w:rPr>
          <w:rFonts w:ascii="Comic Sans MS" w:hAnsi="Comic Sans MS" w:cs="Arial"/>
          <w:sz w:val="20"/>
          <w:szCs w:val="20"/>
        </w:rPr>
        <w:t>,</w:t>
      </w:r>
      <w:r w:rsidR="0000757F" w:rsidRPr="00696661">
        <w:rPr>
          <w:rFonts w:ascii="Comic Sans MS" w:hAnsi="Comic Sans MS" w:cs="Arial"/>
          <w:sz w:val="20"/>
          <w:szCs w:val="20"/>
        </w:rPr>
        <w:t xml:space="preserve"> préalablement à toute transaction </w:t>
      </w:r>
      <w:r w:rsidR="00886764">
        <w:rPr>
          <w:rFonts w:ascii="Comic Sans MS" w:hAnsi="Comic Sans MS" w:cs="Arial"/>
          <w:sz w:val="20"/>
          <w:szCs w:val="20"/>
        </w:rPr>
        <w:t>afin</w:t>
      </w:r>
      <w:r w:rsidR="0000757F" w:rsidRPr="00696661">
        <w:rPr>
          <w:rFonts w:ascii="Comic Sans MS" w:hAnsi="Comic Sans MS" w:cs="Arial"/>
          <w:sz w:val="20"/>
          <w:szCs w:val="20"/>
        </w:rPr>
        <w:t xml:space="preserve"> </w:t>
      </w:r>
      <w:r w:rsidR="00886764">
        <w:rPr>
          <w:rFonts w:ascii="Comic Sans MS" w:hAnsi="Comic Sans MS" w:cs="Arial"/>
          <w:sz w:val="20"/>
          <w:szCs w:val="20"/>
        </w:rPr>
        <w:t>d’</w:t>
      </w:r>
      <w:r w:rsidR="00000CDB" w:rsidRPr="00696661">
        <w:rPr>
          <w:rFonts w:ascii="Comic Sans MS" w:hAnsi="Comic Sans MS" w:cs="Arial"/>
          <w:sz w:val="20"/>
          <w:szCs w:val="20"/>
        </w:rPr>
        <w:t xml:space="preserve">obtenir l’accord </w:t>
      </w:r>
      <w:r w:rsidR="00886764" w:rsidRPr="00696661">
        <w:rPr>
          <w:rFonts w:ascii="Comic Sans MS" w:hAnsi="Comic Sans MS" w:cs="Arial"/>
          <w:sz w:val="20"/>
          <w:szCs w:val="20"/>
        </w:rPr>
        <w:t xml:space="preserve">de ce dernier </w:t>
      </w:r>
      <w:r w:rsidR="00886764">
        <w:rPr>
          <w:rFonts w:ascii="Comic Sans MS" w:hAnsi="Comic Sans MS" w:cs="Arial"/>
          <w:sz w:val="20"/>
          <w:szCs w:val="20"/>
        </w:rPr>
        <w:t xml:space="preserve">pour </w:t>
      </w:r>
      <w:r w:rsidR="00CA0DB4">
        <w:rPr>
          <w:rFonts w:ascii="Comic Sans MS" w:hAnsi="Comic Sans MS" w:cs="Arial"/>
          <w:sz w:val="20"/>
          <w:szCs w:val="20"/>
        </w:rPr>
        <w:t xml:space="preserve">la </w:t>
      </w:r>
      <w:r w:rsidR="0000757F" w:rsidRPr="00696661">
        <w:rPr>
          <w:rFonts w:ascii="Comic Sans MS" w:hAnsi="Comic Sans MS" w:cs="Arial"/>
          <w:sz w:val="20"/>
          <w:szCs w:val="20"/>
        </w:rPr>
        <w:t>signature d’un contrat</w:t>
      </w:r>
      <w:r w:rsidR="00000CDB" w:rsidRPr="00696661">
        <w:rPr>
          <w:rFonts w:ascii="Comic Sans MS" w:hAnsi="Comic Sans MS" w:cs="Arial"/>
          <w:sz w:val="20"/>
          <w:szCs w:val="20"/>
        </w:rPr>
        <w:t>.</w:t>
      </w:r>
    </w:p>
    <w:p w14:paraId="68EF8AB9" w14:textId="04A236F7" w:rsidR="005C0FA3" w:rsidRDefault="005C0FA3" w:rsidP="005C0FA3">
      <w:pPr>
        <w:pStyle w:val="Paragraphedeliste"/>
        <w:numPr>
          <w:ilvl w:val="1"/>
          <w:numId w:val="1"/>
        </w:numPr>
        <w:ind w:left="1701" w:hanging="141"/>
        <w:rPr>
          <w:rFonts w:ascii="Comic Sans MS" w:hAnsi="Comic Sans MS" w:cs="Arial"/>
          <w:sz w:val="20"/>
          <w:szCs w:val="20"/>
        </w:rPr>
      </w:pPr>
      <w:r>
        <w:rPr>
          <w:rFonts w:ascii="Comic Sans MS" w:hAnsi="Comic Sans MS" w:cs="Arial"/>
          <w:sz w:val="20"/>
          <w:szCs w:val="20"/>
        </w:rPr>
        <w:t xml:space="preserve"> Si toutes les clauses sont validées, la transaction est possible et </w:t>
      </w:r>
      <w:r w:rsidR="00282EED">
        <w:rPr>
          <w:rFonts w:ascii="Comic Sans MS" w:hAnsi="Comic Sans MS" w:cs="Arial"/>
          <w:sz w:val="20"/>
          <w:szCs w:val="20"/>
        </w:rPr>
        <w:t>il sera établi</w:t>
      </w:r>
      <w:r>
        <w:rPr>
          <w:rFonts w:ascii="Comic Sans MS" w:hAnsi="Comic Sans MS" w:cs="Arial"/>
          <w:sz w:val="20"/>
          <w:szCs w:val="20"/>
        </w:rPr>
        <w:t xml:space="preserve"> un </w:t>
      </w:r>
      <w:hyperlink r:id="rId31" w:history="1">
        <w:r w:rsidRPr="00E675CD">
          <w:rPr>
            <w:rStyle w:val="Lienhypertexte"/>
            <w:rFonts w:ascii="Comic Sans MS" w:hAnsi="Comic Sans MS" w:cs="Arial"/>
            <w:sz w:val="20"/>
            <w:szCs w:val="20"/>
          </w:rPr>
          <w:t>acte de vente</w:t>
        </w:r>
        <w:r w:rsidR="00CA0DB4" w:rsidRPr="00E675CD">
          <w:rPr>
            <w:rStyle w:val="Lienhypertexte"/>
            <w:rFonts w:ascii="Comic Sans MS" w:hAnsi="Comic Sans MS" w:cs="Arial"/>
            <w:sz w:val="20"/>
            <w:szCs w:val="20"/>
          </w:rPr>
          <w:t xml:space="preserve"> (modèle ici)</w:t>
        </w:r>
      </w:hyperlink>
      <w:r>
        <w:rPr>
          <w:rFonts w:ascii="Comic Sans MS" w:hAnsi="Comic Sans MS" w:cs="Arial"/>
          <w:sz w:val="20"/>
          <w:szCs w:val="20"/>
        </w:rPr>
        <w:t xml:space="preserve"> à remettre à l’acheteur et en copie au gestionnaire (modèle en annexe 2)</w:t>
      </w:r>
    </w:p>
    <w:p w14:paraId="5E234731" w14:textId="69378903" w:rsidR="00886764" w:rsidRDefault="00886764" w:rsidP="00886764">
      <w:pPr>
        <w:ind w:left="567"/>
        <w:rPr>
          <w:rFonts w:ascii="Comic Sans MS" w:hAnsi="Comic Sans MS" w:cs="Arial"/>
          <w:sz w:val="20"/>
          <w:szCs w:val="20"/>
        </w:rPr>
      </w:pPr>
      <w:r>
        <w:rPr>
          <w:rFonts w:ascii="Comic Sans MS" w:hAnsi="Comic Sans MS" w:cs="Arial"/>
          <w:sz w:val="20"/>
          <w:szCs w:val="20"/>
        </w:rPr>
        <w:t>Le gestionnaire n’intervient pas dans la vente qui reste du domaine privé.</w:t>
      </w:r>
    </w:p>
    <w:p w14:paraId="129035E6" w14:textId="424982EC" w:rsidR="00886764" w:rsidRDefault="00886764" w:rsidP="00886764">
      <w:pPr>
        <w:ind w:left="567"/>
        <w:rPr>
          <w:rFonts w:ascii="Comic Sans MS" w:hAnsi="Comic Sans MS" w:cs="Arial"/>
          <w:sz w:val="20"/>
          <w:szCs w:val="20"/>
        </w:rPr>
      </w:pPr>
      <w:r>
        <w:rPr>
          <w:rFonts w:ascii="Comic Sans MS" w:hAnsi="Comic Sans MS" w:cs="Arial"/>
          <w:sz w:val="20"/>
          <w:szCs w:val="20"/>
        </w:rPr>
        <w:t>Le camping tient gratuitement à jour une liste des résidences mobiles en vente (papier et site internet) mise à disposition d’acheteurs éventuels.</w:t>
      </w:r>
    </w:p>
    <w:p w14:paraId="1930807D" w14:textId="10835A4C" w:rsidR="00886764" w:rsidRPr="00886764" w:rsidRDefault="00886764" w:rsidP="00886764">
      <w:pPr>
        <w:ind w:left="567"/>
        <w:rPr>
          <w:rFonts w:ascii="Comic Sans MS" w:hAnsi="Comic Sans MS" w:cs="Arial"/>
          <w:sz w:val="20"/>
          <w:szCs w:val="20"/>
        </w:rPr>
      </w:pPr>
      <w:r>
        <w:rPr>
          <w:rFonts w:ascii="Comic Sans MS" w:hAnsi="Comic Sans MS" w:cs="Arial"/>
          <w:sz w:val="20"/>
          <w:szCs w:val="20"/>
        </w:rPr>
        <w:t>Pour les locataires éloignés il peut fournir la prestation</w:t>
      </w:r>
      <w:r w:rsidR="008C76BA">
        <w:rPr>
          <w:rFonts w:ascii="Comic Sans MS" w:hAnsi="Comic Sans MS" w:cs="Arial"/>
          <w:sz w:val="20"/>
          <w:szCs w:val="20"/>
        </w:rPr>
        <w:t xml:space="preserve"> annuelle</w:t>
      </w:r>
      <w:r>
        <w:rPr>
          <w:rFonts w:ascii="Comic Sans MS" w:hAnsi="Comic Sans MS" w:cs="Arial"/>
          <w:sz w:val="20"/>
          <w:szCs w:val="20"/>
        </w:rPr>
        <w:t xml:space="preserve"> </w:t>
      </w:r>
      <w:r w:rsidR="008C76BA">
        <w:rPr>
          <w:rFonts w:ascii="Comic Sans MS" w:hAnsi="Comic Sans MS" w:cs="Arial"/>
          <w:sz w:val="20"/>
          <w:szCs w:val="20"/>
        </w:rPr>
        <w:t>« visite » consulter les tarifs</w:t>
      </w:r>
    </w:p>
    <w:p w14:paraId="3FA59ABF" w14:textId="29C66B79" w:rsidR="000431B8" w:rsidRPr="00AE189C" w:rsidRDefault="000431B8" w:rsidP="00FE2ADB">
      <w:pPr>
        <w:pStyle w:val="Titre4"/>
        <w:rPr>
          <w:i/>
          <w:iCs/>
        </w:rPr>
      </w:pPr>
      <w:bookmarkStart w:id="58" w:name="_4-2-2-2_Avec_enlèvement"/>
      <w:bookmarkStart w:id="59" w:name="_Toc123536973"/>
      <w:bookmarkEnd w:id="58"/>
      <w:r w:rsidRPr="00FF7E3C">
        <w:rPr>
          <w:b/>
          <w:bCs/>
        </w:rPr>
        <w:t>4-2-2-2</w:t>
      </w:r>
      <w:r w:rsidRPr="00AE189C">
        <w:t xml:space="preserve"> </w:t>
      </w:r>
      <w:r w:rsidR="00CA0DB4">
        <w:t>Mettre fin au contrat a</w:t>
      </w:r>
      <w:r w:rsidRPr="00AE189C">
        <w:t>vec enlèvement</w:t>
      </w:r>
      <w:bookmarkEnd w:id="59"/>
    </w:p>
    <w:p w14:paraId="1CF6654C" w14:textId="135AAEEF" w:rsidR="008C76BA" w:rsidRDefault="000431B8" w:rsidP="007F5896">
      <w:pPr>
        <w:ind w:left="1134"/>
        <w:rPr>
          <w:rFonts w:ascii="Comic Sans MS" w:hAnsi="Comic Sans MS" w:cs="Arial"/>
          <w:sz w:val="20"/>
          <w:szCs w:val="20"/>
        </w:rPr>
      </w:pPr>
      <w:r w:rsidRPr="000431B8">
        <w:rPr>
          <w:rFonts w:ascii="Comic Sans MS" w:hAnsi="Comic Sans MS" w:cs="Arial"/>
          <w:sz w:val="20"/>
          <w:szCs w:val="20"/>
        </w:rPr>
        <w:t>Dans ce cas</w:t>
      </w:r>
      <w:r>
        <w:rPr>
          <w:rFonts w:ascii="Comic Sans MS" w:hAnsi="Comic Sans MS" w:cs="Arial"/>
          <w:sz w:val="20"/>
          <w:szCs w:val="20"/>
        </w:rPr>
        <w:t xml:space="preserve"> se reporter au contrat</w:t>
      </w:r>
      <w:r w:rsidR="005063CA">
        <w:rPr>
          <w:rFonts w:ascii="Comic Sans MS" w:hAnsi="Comic Sans MS" w:cs="Arial"/>
          <w:sz w:val="20"/>
          <w:szCs w:val="20"/>
        </w:rPr>
        <w:t xml:space="preserve"> de location</w:t>
      </w:r>
      <w:r>
        <w:rPr>
          <w:rFonts w:ascii="Comic Sans MS" w:hAnsi="Comic Sans MS" w:cs="Arial"/>
          <w:sz w:val="20"/>
          <w:szCs w:val="20"/>
        </w:rPr>
        <w:t xml:space="preserve"> qui fixe les</w:t>
      </w:r>
      <w:r w:rsidR="00CA0DB4">
        <w:rPr>
          <w:rFonts w:ascii="Comic Sans MS" w:hAnsi="Comic Sans MS" w:cs="Arial"/>
          <w:sz w:val="20"/>
          <w:szCs w:val="20"/>
        </w:rPr>
        <w:t xml:space="preserve"> modalités financières et</w:t>
      </w:r>
      <w:r w:rsidR="00886764">
        <w:rPr>
          <w:rFonts w:ascii="Comic Sans MS" w:hAnsi="Comic Sans MS" w:cs="Arial"/>
          <w:sz w:val="20"/>
          <w:szCs w:val="20"/>
        </w:rPr>
        <w:t xml:space="preserve"> </w:t>
      </w:r>
      <w:r w:rsidR="00CA0DB4">
        <w:rPr>
          <w:rFonts w:ascii="Comic Sans MS" w:hAnsi="Comic Sans MS" w:cs="Arial"/>
          <w:sz w:val="20"/>
          <w:szCs w:val="20"/>
        </w:rPr>
        <w:t>les</w:t>
      </w:r>
      <w:r>
        <w:rPr>
          <w:rFonts w:ascii="Comic Sans MS" w:hAnsi="Comic Sans MS" w:cs="Arial"/>
          <w:sz w:val="20"/>
          <w:szCs w:val="20"/>
        </w:rPr>
        <w:t xml:space="preserve"> conditions </w:t>
      </w:r>
      <w:r w:rsidR="00CA0DB4">
        <w:rPr>
          <w:rFonts w:ascii="Comic Sans MS" w:hAnsi="Comic Sans MS" w:cs="Arial"/>
          <w:sz w:val="20"/>
          <w:szCs w:val="20"/>
        </w:rPr>
        <w:t xml:space="preserve">possibles </w:t>
      </w:r>
      <w:r>
        <w:rPr>
          <w:rFonts w:ascii="Comic Sans MS" w:hAnsi="Comic Sans MS" w:cs="Arial"/>
          <w:sz w:val="20"/>
          <w:szCs w:val="20"/>
        </w:rPr>
        <w:t>de l’enlèvement</w:t>
      </w:r>
    </w:p>
    <w:p w14:paraId="05CB21C3" w14:textId="32D5368B" w:rsidR="00850B94" w:rsidRDefault="00850B94" w:rsidP="009C4E75">
      <w:pPr>
        <w:pStyle w:val="Titre2"/>
      </w:pPr>
      <w:bookmarkStart w:id="60" w:name="_4-3_Suivi_commercial"/>
      <w:bookmarkStart w:id="61" w:name="_Toc120869208"/>
      <w:bookmarkStart w:id="62" w:name="_Toc123536974"/>
      <w:bookmarkEnd w:id="60"/>
      <w:r w:rsidRPr="00FF7E3C">
        <w:rPr>
          <w:b/>
          <w:bCs/>
        </w:rPr>
        <w:t>4-3</w:t>
      </w:r>
      <w:r>
        <w:t xml:space="preserve"> </w:t>
      </w:r>
      <w:r w:rsidRPr="00850B94">
        <w:t>Suivi commercial et litiges</w:t>
      </w:r>
      <w:bookmarkEnd w:id="61"/>
      <w:bookmarkEnd w:id="62"/>
    </w:p>
    <w:p w14:paraId="772C62BC" w14:textId="750E19DE" w:rsidR="00850B94" w:rsidRDefault="00850B94" w:rsidP="009C4E75">
      <w:pPr>
        <w:pStyle w:val="Titre3"/>
      </w:pPr>
      <w:bookmarkStart w:id="63" w:name="_4-3-1_Suivi_commercial"/>
      <w:bookmarkEnd w:id="63"/>
      <w:r>
        <w:tab/>
      </w:r>
      <w:bookmarkStart w:id="64" w:name="_Toc120869209"/>
      <w:bookmarkStart w:id="65" w:name="_Toc123536975"/>
      <w:r w:rsidRPr="00FF7E3C">
        <w:rPr>
          <w:b/>
          <w:bCs/>
        </w:rPr>
        <w:t>4-3-1</w:t>
      </w:r>
      <w:r>
        <w:t xml:space="preserve"> Suivi commercial</w:t>
      </w:r>
      <w:bookmarkEnd w:id="64"/>
      <w:bookmarkEnd w:id="65"/>
    </w:p>
    <w:p w14:paraId="4E974ECD" w14:textId="21F5C5CB" w:rsidR="00850B94" w:rsidRDefault="00850B94" w:rsidP="00723D0A">
      <w:pPr>
        <w:pStyle w:val="Paragraphedeliste"/>
        <w:ind w:left="1134"/>
        <w:rPr>
          <w:rFonts w:ascii="Comic Sans MS" w:hAnsi="Comic Sans MS" w:cs="Arial"/>
          <w:sz w:val="20"/>
          <w:szCs w:val="20"/>
        </w:rPr>
      </w:pPr>
      <w:r w:rsidRPr="00723D0A">
        <w:rPr>
          <w:rFonts w:ascii="Comic Sans MS" w:hAnsi="Comic Sans MS" w:cs="Arial"/>
          <w:sz w:val="20"/>
          <w:szCs w:val="20"/>
        </w:rPr>
        <w:tab/>
        <w:t>La réception sera en charge du suivi de toutes les opérations</w:t>
      </w:r>
      <w:r w:rsidR="00723D0A">
        <w:rPr>
          <w:rFonts w:ascii="Comic Sans MS" w:hAnsi="Comic Sans MS" w:cs="Arial"/>
          <w:sz w:val="20"/>
          <w:szCs w:val="20"/>
        </w:rPr>
        <w:t xml:space="preserve"> liées à l’exécution et au bon déroulement de</w:t>
      </w:r>
      <w:r w:rsidR="002F2FD6">
        <w:rPr>
          <w:rFonts w:ascii="Comic Sans MS" w:hAnsi="Comic Sans MS" w:cs="Arial"/>
          <w:sz w:val="20"/>
          <w:szCs w:val="20"/>
        </w:rPr>
        <w:t xml:space="preserve"> tous les</w:t>
      </w:r>
      <w:r w:rsidR="00723D0A">
        <w:rPr>
          <w:rFonts w:ascii="Comic Sans MS" w:hAnsi="Comic Sans MS" w:cs="Arial"/>
          <w:sz w:val="20"/>
          <w:szCs w:val="20"/>
        </w:rPr>
        <w:t xml:space="preserve"> contrats</w:t>
      </w:r>
      <w:r w:rsidR="002F2FD6">
        <w:rPr>
          <w:rFonts w:ascii="Comic Sans MS" w:hAnsi="Comic Sans MS" w:cs="Arial"/>
          <w:sz w:val="20"/>
          <w:szCs w:val="20"/>
        </w:rPr>
        <w:t>, tant du point de vue règlementaire que financier.</w:t>
      </w:r>
    </w:p>
    <w:p w14:paraId="6CB1BD42" w14:textId="6E5AFD17" w:rsidR="00E0398A" w:rsidRDefault="00E0398A" w:rsidP="00723D0A">
      <w:pPr>
        <w:pStyle w:val="Paragraphedeliste"/>
        <w:ind w:left="1134"/>
        <w:rPr>
          <w:rFonts w:ascii="Comic Sans MS" w:hAnsi="Comic Sans MS" w:cs="Arial"/>
          <w:sz w:val="20"/>
          <w:szCs w:val="20"/>
        </w:rPr>
      </w:pPr>
      <w:r>
        <w:rPr>
          <w:rFonts w:ascii="Comic Sans MS" w:hAnsi="Comic Sans MS" w:cs="Arial"/>
          <w:sz w:val="20"/>
          <w:szCs w:val="20"/>
        </w:rPr>
        <w:t>Tous les évènements concernant un client seront consignés dans le dossier individuel du client soit sous forme électronique soit sous forme papier, l’ensemble constituant le suivi et la traçabilité de la relation client.</w:t>
      </w:r>
    </w:p>
    <w:p w14:paraId="33AC574A" w14:textId="32C60E32" w:rsidR="00E0398A" w:rsidRDefault="00E0398A" w:rsidP="009C4E75">
      <w:pPr>
        <w:pStyle w:val="Titre4"/>
      </w:pPr>
      <w:bookmarkStart w:id="66" w:name="_4-3-1-1_Le_suivi"/>
      <w:bookmarkEnd w:id="66"/>
      <w:r>
        <w:tab/>
      </w:r>
      <w:r>
        <w:tab/>
      </w:r>
      <w:bookmarkStart w:id="67" w:name="_Toc123536976"/>
      <w:r w:rsidRPr="00FF7E3C">
        <w:rPr>
          <w:b/>
          <w:bCs/>
        </w:rPr>
        <w:t>4-3-1-1</w:t>
      </w:r>
      <w:r w:rsidRPr="00E0398A">
        <w:t xml:space="preserve"> Le suivi financier</w:t>
      </w:r>
      <w:bookmarkEnd w:id="67"/>
    </w:p>
    <w:p w14:paraId="6E4501D6" w14:textId="2B508009" w:rsidR="00E0398A" w:rsidRDefault="00E0398A" w:rsidP="00A560A0">
      <w:pPr>
        <w:pStyle w:val="Paragraphedeliste"/>
        <w:ind w:left="1701"/>
        <w:rPr>
          <w:rFonts w:ascii="Comic Sans MS" w:hAnsi="Comic Sans MS" w:cs="Arial"/>
          <w:sz w:val="20"/>
          <w:szCs w:val="20"/>
        </w:rPr>
      </w:pPr>
      <w:r>
        <w:rPr>
          <w:rFonts w:ascii="Comic Sans MS" w:hAnsi="Comic Sans MS" w:cs="Arial"/>
          <w:b/>
          <w:bCs/>
          <w:sz w:val="20"/>
          <w:szCs w:val="20"/>
        </w:rPr>
        <w:tab/>
      </w:r>
      <w:r>
        <w:rPr>
          <w:rFonts w:ascii="Comic Sans MS" w:hAnsi="Comic Sans MS" w:cs="Arial"/>
          <w:sz w:val="20"/>
          <w:szCs w:val="20"/>
        </w:rPr>
        <w:t>Le contrat prévoit expressément les clauses du règlement des loyers et prestations</w:t>
      </w:r>
      <w:r w:rsidR="00A560A0">
        <w:rPr>
          <w:rFonts w:ascii="Comic Sans MS" w:hAnsi="Comic Sans MS" w:cs="Arial"/>
          <w:sz w:val="20"/>
          <w:szCs w:val="20"/>
        </w:rPr>
        <w:t>, et des mesures existantes en cas de non-respect des engagements.</w:t>
      </w:r>
    </w:p>
    <w:p w14:paraId="185B593D" w14:textId="1CE34A7E" w:rsidR="00E0398A" w:rsidRDefault="00E0398A" w:rsidP="00E0398A">
      <w:pPr>
        <w:pStyle w:val="Paragraphedeliste"/>
        <w:ind w:left="1701"/>
        <w:rPr>
          <w:rFonts w:ascii="Comic Sans MS" w:hAnsi="Comic Sans MS" w:cs="Arial"/>
          <w:sz w:val="20"/>
          <w:szCs w:val="20"/>
        </w:rPr>
      </w:pPr>
      <w:r>
        <w:rPr>
          <w:rFonts w:ascii="Comic Sans MS" w:hAnsi="Comic Sans MS" w:cs="Arial"/>
          <w:sz w:val="20"/>
          <w:szCs w:val="20"/>
        </w:rPr>
        <w:tab/>
        <w:t>Le respect des engagements et des règlements est essentiel au bon fonctionnement de l’entreprise.</w:t>
      </w:r>
    </w:p>
    <w:p w14:paraId="56AD81AA" w14:textId="4A4C95A9" w:rsidR="00E0398A" w:rsidRDefault="00E0398A" w:rsidP="00E0398A">
      <w:pPr>
        <w:pStyle w:val="Paragraphedeliste"/>
        <w:ind w:left="1701"/>
        <w:rPr>
          <w:rFonts w:ascii="Comic Sans MS" w:hAnsi="Comic Sans MS" w:cs="Arial"/>
          <w:sz w:val="20"/>
          <w:szCs w:val="20"/>
        </w:rPr>
      </w:pPr>
      <w:r>
        <w:rPr>
          <w:rFonts w:ascii="Comic Sans MS" w:hAnsi="Comic Sans MS" w:cs="Arial"/>
          <w:sz w:val="20"/>
          <w:szCs w:val="20"/>
        </w:rPr>
        <w:t>Il sera tenu un compte financier individuel pour chaque contrat/client, par l’intermédiaire du logiciel de gestion, lequel sera communicable à tous moments au client.</w:t>
      </w:r>
    </w:p>
    <w:p w14:paraId="77165DAA" w14:textId="606A3577" w:rsidR="00A560A0" w:rsidRDefault="00A560A0" w:rsidP="00E0398A">
      <w:pPr>
        <w:pStyle w:val="Paragraphedeliste"/>
        <w:ind w:left="1701"/>
        <w:rPr>
          <w:rFonts w:ascii="Comic Sans MS" w:hAnsi="Comic Sans MS" w:cs="Arial"/>
          <w:sz w:val="20"/>
          <w:szCs w:val="20"/>
        </w:rPr>
      </w:pPr>
      <w:r>
        <w:rPr>
          <w:rFonts w:ascii="Comic Sans MS" w:hAnsi="Comic Sans MS" w:cs="Arial"/>
          <w:sz w:val="20"/>
          <w:szCs w:val="20"/>
        </w:rPr>
        <w:t xml:space="preserve">La réception suivra de près le bon déroulement, alertera rapidement par un contact le client des désordres et/ou retards éventuels (Tél, courriel, courrier) et lui communiquera après avoir recueilli ses </w:t>
      </w:r>
      <w:r w:rsidRPr="00A560A0">
        <w:rPr>
          <w:rFonts w:ascii="Comic Sans MS" w:hAnsi="Comic Sans MS" w:cs="Arial"/>
          <w:sz w:val="20"/>
          <w:szCs w:val="20"/>
        </w:rPr>
        <w:t>explications</w:t>
      </w:r>
      <w:r>
        <w:rPr>
          <w:rFonts w:ascii="Comic Sans MS" w:hAnsi="Comic Sans MS" w:cs="Arial"/>
          <w:sz w:val="20"/>
          <w:szCs w:val="20"/>
        </w:rPr>
        <w:t xml:space="preserve"> la démarche de régularisation et un délai de réalisation. Cette alerte sera consignée dans le dossier.</w:t>
      </w:r>
    </w:p>
    <w:p w14:paraId="6591F516" w14:textId="77777777" w:rsidR="00A70EE7" w:rsidRDefault="00A70EE7" w:rsidP="00E0398A">
      <w:pPr>
        <w:pStyle w:val="Paragraphedeliste"/>
        <w:ind w:left="1701"/>
        <w:rPr>
          <w:rFonts w:ascii="Comic Sans MS" w:hAnsi="Comic Sans MS" w:cs="Arial"/>
          <w:sz w:val="20"/>
          <w:szCs w:val="20"/>
        </w:rPr>
      </w:pPr>
    </w:p>
    <w:p w14:paraId="1534D769" w14:textId="77777777" w:rsidR="007E5521" w:rsidRDefault="007E5521" w:rsidP="00E0398A">
      <w:pPr>
        <w:pStyle w:val="Paragraphedeliste"/>
        <w:ind w:left="1701"/>
        <w:rPr>
          <w:rFonts w:ascii="Comic Sans MS" w:hAnsi="Comic Sans MS" w:cs="Arial"/>
          <w:sz w:val="20"/>
          <w:szCs w:val="20"/>
        </w:rPr>
      </w:pPr>
      <w:r>
        <w:rPr>
          <w:rFonts w:ascii="Comic Sans MS" w:hAnsi="Comic Sans MS" w:cs="Arial"/>
          <w:sz w:val="20"/>
          <w:szCs w:val="20"/>
        </w:rPr>
        <w:t xml:space="preserve">En cas de non-retour de la part du client le dossier sera alors traité comme un litige </w:t>
      </w:r>
    </w:p>
    <w:p w14:paraId="66DEAD44" w14:textId="13137572" w:rsidR="007E5521" w:rsidRDefault="007E5521" w:rsidP="00E0398A">
      <w:pPr>
        <w:pStyle w:val="Paragraphedeliste"/>
        <w:ind w:left="1701"/>
        <w:rPr>
          <w:rFonts w:ascii="Comic Sans MS" w:hAnsi="Comic Sans MS" w:cs="Arial"/>
          <w:sz w:val="20"/>
          <w:szCs w:val="20"/>
        </w:rPr>
      </w:pPr>
      <w:r>
        <w:rPr>
          <w:rFonts w:ascii="Comic Sans MS" w:hAnsi="Comic Sans MS" w:cs="Arial"/>
          <w:sz w:val="20"/>
          <w:szCs w:val="20"/>
        </w:rPr>
        <w:t>selon 4-3-2 ci-après</w:t>
      </w:r>
    </w:p>
    <w:p w14:paraId="6C8D47A4" w14:textId="77777777" w:rsidR="00E979C7" w:rsidRDefault="00E979C7" w:rsidP="00E0398A">
      <w:pPr>
        <w:pStyle w:val="Paragraphedeliste"/>
        <w:ind w:left="1701"/>
        <w:rPr>
          <w:rFonts w:ascii="Comic Sans MS" w:hAnsi="Comic Sans MS" w:cs="Arial"/>
          <w:sz w:val="20"/>
          <w:szCs w:val="20"/>
        </w:rPr>
      </w:pPr>
    </w:p>
    <w:p w14:paraId="7B3C02CB" w14:textId="3DC959C5" w:rsidR="00A560A0" w:rsidRDefault="00A560A0" w:rsidP="009C4E75">
      <w:pPr>
        <w:pStyle w:val="Titre4"/>
      </w:pPr>
      <w:bookmarkStart w:id="68" w:name="_4-3-1-2_Le_suivi"/>
      <w:bookmarkStart w:id="69" w:name="_Toc123536977"/>
      <w:bookmarkEnd w:id="68"/>
      <w:r w:rsidRPr="00FF7E3C">
        <w:rPr>
          <w:b/>
          <w:bCs/>
        </w:rPr>
        <w:t>4-3-1-2</w:t>
      </w:r>
      <w:r w:rsidRPr="00A560A0">
        <w:t xml:space="preserve"> Le suivi administratif</w:t>
      </w:r>
      <w:bookmarkEnd w:id="69"/>
    </w:p>
    <w:p w14:paraId="62AE652B" w14:textId="079D2B93" w:rsidR="007E5521" w:rsidRDefault="00A560A0" w:rsidP="00A70EE7">
      <w:pPr>
        <w:pStyle w:val="Paragraphedeliste"/>
        <w:ind w:left="1134"/>
        <w:rPr>
          <w:rFonts w:ascii="Comic Sans MS" w:hAnsi="Comic Sans MS" w:cs="Arial"/>
          <w:sz w:val="20"/>
          <w:szCs w:val="20"/>
        </w:rPr>
      </w:pPr>
      <w:r w:rsidRPr="00A560A0">
        <w:rPr>
          <w:rFonts w:ascii="Comic Sans MS" w:hAnsi="Comic Sans MS" w:cs="Arial"/>
          <w:sz w:val="20"/>
          <w:szCs w:val="20"/>
        </w:rPr>
        <w:t xml:space="preserve">La réception </w:t>
      </w:r>
      <w:r w:rsidR="007E5521" w:rsidRPr="00A560A0">
        <w:rPr>
          <w:rFonts w:ascii="Comic Sans MS" w:hAnsi="Comic Sans MS" w:cs="Arial"/>
          <w:sz w:val="20"/>
          <w:szCs w:val="20"/>
        </w:rPr>
        <w:t xml:space="preserve">veillera </w:t>
      </w:r>
      <w:r w:rsidR="007E5521">
        <w:rPr>
          <w:rFonts w:ascii="Comic Sans MS" w:hAnsi="Comic Sans MS" w:cs="Arial"/>
          <w:sz w:val="20"/>
          <w:szCs w:val="20"/>
        </w:rPr>
        <w:t>au</w:t>
      </w:r>
      <w:r>
        <w:rPr>
          <w:rFonts w:ascii="Comic Sans MS" w:hAnsi="Comic Sans MS" w:cs="Arial"/>
          <w:sz w:val="20"/>
          <w:szCs w:val="20"/>
        </w:rPr>
        <w:t xml:space="preserve"> suivi des pièces nécessaires au dossier telles que</w:t>
      </w:r>
      <w:r w:rsidR="007E5521">
        <w:rPr>
          <w:rFonts w:ascii="Comic Sans MS" w:hAnsi="Comic Sans MS" w:cs="Arial"/>
          <w:sz w:val="20"/>
          <w:szCs w:val="20"/>
        </w:rPr>
        <w:t> :</w:t>
      </w:r>
    </w:p>
    <w:p w14:paraId="754533FD" w14:textId="2B5D906B" w:rsidR="00A560A0" w:rsidRDefault="007E5521">
      <w:pPr>
        <w:pStyle w:val="Paragraphedeliste"/>
        <w:numPr>
          <w:ilvl w:val="0"/>
          <w:numId w:val="41"/>
        </w:numPr>
        <w:ind w:left="2410" w:hanging="283"/>
        <w:rPr>
          <w:rFonts w:ascii="Comic Sans MS" w:hAnsi="Comic Sans MS" w:cs="Arial"/>
          <w:sz w:val="20"/>
          <w:szCs w:val="20"/>
        </w:rPr>
      </w:pPr>
      <w:r>
        <w:rPr>
          <w:rFonts w:ascii="Comic Sans MS" w:hAnsi="Comic Sans MS" w:cs="Arial"/>
          <w:sz w:val="20"/>
          <w:szCs w:val="20"/>
        </w:rPr>
        <w:t>Contrats (envoi et retour) et renouvellement</w:t>
      </w:r>
    </w:p>
    <w:p w14:paraId="6A43BE27" w14:textId="04C59D99" w:rsidR="007E5521" w:rsidRDefault="007E5521">
      <w:pPr>
        <w:pStyle w:val="Paragraphedeliste"/>
        <w:numPr>
          <w:ilvl w:val="0"/>
          <w:numId w:val="41"/>
        </w:numPr>
        <w:ind w:left="2410" w:hanging="283"/>
        <w:rPr>
          <w:rFonts w:ascii="Comic Sans MS" w:hAnsi="Comic Sans MS" w:cs="Arial"/>
          <w:sz w:val="20"/>
          <w:szCs w:val="20"/>
        </w:rPr>
      </w:pPr>
      <w:r>
        <w:rPr>
          <w:rFonts w:ascii="Comic Sans MS" w:hAnsi="Comic Sans MS" w:cs="Arial"/>
          <w:sz w:val="20"/>
          <w:szCs w:val="20"/>
        </w:rPr>
        <w:t>Attestation d’assurances</w:t>
      </w:r>
    </w:p>
    <w:p w14:paraId="2C3BB7FF" w14:textId="1AD5AF67" w:rsidR="007E5521" w:rsidRDefault="007E5521">
      <w:pPr>
        <w:pStyle w:val="Paragraphedeliste"/>
        <w:numPr>
          <w:ilvl w:val="0"/>
          <w:numId w:val="41"/>
        </w:numPr>
        <w:ind w:left="2410" w:hanging="283"/>
        <w:rPr>
          <w:rFonts w:ascii="Comic Sans MS" w:hAnsi="Comic Sans MS" w:cs="Arial"/>
          <w:sz w:val="20"/>
          <w:szCs w:val="20"/>
        </w:rPr>
      </w:pPr>
      <w:r>
        <w:rPr>
          <w:rFonts w:ascii="Comic Sans MS" w:hAnsi="Comic Sans MS" w:cs="Arial"/>
          <w:sz w:val="20"/>
          <w:szCs w:val="20"/>
        </w:rPr>
        <w:t>Suivi des conditions particulières s’ils en existent</w:t>
      </w:r>
    </w:p>
    <w:p w14:paraId="1102CA75" w14:textId="2D3C9402" w:rsidR="007E5521" w:rsidRDefault="007E5521">
      <w:pPr>
        <w:pStyle w:val="Paragraphedeliste"/>
        <w:numPr>
          <w:ilvl w:val="0"/>
          <w:numId w:val="41"/>
        </w:numPr>
        <w:ind w:left="2410" w:hanging="283"/>
        <w:rPr>
          <w:rFonts w:ascii="Comic Sans MS" w:hAnsi="Comic Sans MS" w:cs="Arial"/>
          <w:sz w:val="20"/>
          <w:szCs w:val="20"/>
        </w:rPr>
      </w:pPr>
      <w:r>
        <w:rPr>
          <w:rFonts w:ascii="Comic Sans MS" w:hAnsi="Comic Sans MS" w:cs="Arial"/>
          <w:sz w:val="20"/>
          <w:szCs w:val="20"/>
        </w:rPr>
        <w:t>Pièces annexes au contrat</w:t>
      </w:r>
    </w:p>
    <w:p w14:paraId="0D5C6933" w14:textId="7AE38397" w:rsidR="007E5521" w:rsidRDefault="007E5521">
      <w:pPr>
        <w:pStyle w:val="Paragraphedeliste"/>
        <w:numPr>
          <w:ilvl w:val="0"/>
          <w:numId w:val="41"/>
        </w:numPr>
        <w:ind w:left="2410" w:hanging="283"/>
        <w:rPr>
          <w:rFonts w:ascii="Comic Sans MS" w:hAnsi="Comic Sans MS" w:cs="Arial"/>
          <w:sz w:val="20"/>
          <w:szCs w:val="20"/>
        </w:rPr>
      </w:pPr>
      <w:r>
        <w:rPr>
          <w:rFonts w:ascii="Comic Sans MS" w:hAnsi="Comic Sans MS" w:cs="Arial"/>
          <w:sz w:val="20"/>
          <w:szCs w:val="20"/>
        </w:rPr>
        <w:t>Validité du chèque de caution</w:t>
      </w:r>
    </w:p>
    <w:p w14:paraId="053C1FA3" w14:textId="7B920A00" w:rsidR="007E5521" w:rsidRDefault="007E5521">
      <w:pPr>
        <w:pStyle w:val="Paragraphedeliste"/>
        <w:numPr>
          <w:ilvl w:val="0"/>
          <w:numId w:val="41"/>
        </w:numPr>
        <w:ind w:left="2410" w:hanging="283"/>
        <w:rPr>
          <w:rFonts w:ascii="Comic Sans MS" w:hAnsi="Comic Sans MS" w:cs="Arial"/>
          <w:sz w:val="20"/>
          <w:szCs w:val="20"/>
        </w:rPr>
      </w:pPr>
      <w:r>
        <w:rPr>
          <w:rFonts w:ascii="Comic Sans MS" w:hAnsi="Comic Sans MS" w:cs="Arial"/>
          <w:sz w:val="20"/>
          <w:szCs w:val="20"/>
        </w:rPr>
        <w:t>Coordonnées de contact</w:t>
      </w:r>
    </w:p>
    <w:p w14:paraId="1BA84C35" w14:textId="69562A15" w:rsidR="007F5896" w:rsidRPr="00E979C7" w:rsidRDefault="007E5521" w:rsidP="007F5896">
      <w:pPr>
        <w:pStyle w:val="Paragraphedeliste"/>
        <w:numPr>
          <w:ilvl w:val="0"/>
          <w:numId w:val="41"/>
        </w:numPr>
        <w:ind w:left="2410" w:hanging="283"/>
        <w:rPr>
          <w:rFonts w:ascii="Comic Sans MS" w:hAnsi="Comic Sans MS" w:cs="Arial"/>
          <w:sz w:val="20"/>
          <w:szCs w:val="20"/>
        </w:rPr>
      </w:pPr>
      <w:r>
        <w:rPr>
          <w:rFonts w:ascii="Comic Sans MS" w:hAnsi="Comic Sans MS" w:cs="Arial"/>
          <w:sz w:val="20"/>
          <w:szCs w:val="20"/>
        </w:rPr>
        <w:t>………………….</w:t>
      </w:r>
    </w:p>
    <w:p w14:paraId="4424C622" w14:textId="090B59A2" w:rsidR="007E5521" w:rsidRDefault="007E5521" w:rsidP="009C4E75">
      <w:pPr>
        <w:pStyle w:val="Titre3"/>
      </w:pPr>
      <w:bookmarkStart w:id="70" w:name="_4-3-2_Les_litiges"/>
      <w:bookmarkStart w:id="71" w:name="_Toc120869210"/>
      <w:bookmarkStart w:id="72" w:name="_Toc123536978"/>
      <w:bookmarkEnd w:id="70"/>
      <w:r w:rsidRPr="00FF7E3C">
        <w:rPr>
          <w:b/>
          <w:bCs/>
        </w:rPr>
        <w:t>4-3-2</w:t>
      </w:r>
      <w:r w:rsidRPr="007E5521">
        <w:t xml:space="preserve"> Les litiges</w:t>
      </w:r>
      <w:bookmarkEnd w:id="71"/>
      <w:bookmarkEnd w:id="72"/>
    </w:p>
    <w:p w14:paraId="23E71CDC" w14:textId="58F22C4F" w:rsidR="007E5521" w:rsidRDefault="007E5521" w:rsidP="00A70EE7">
      <w:pPr>
        <w:ind w:left="567"/>
        <w:rPr>
          <w:rFonts w:ascii="Comic Sans MS" w:hAnsi="Comic Sans MS" w:cs="Arial"/>
          <w:sz w:val="20"/>
          <w:szCs w:val="20"/>
        </w:rPr>
      </w:pPr>
      <w:r>
        <w:rPr>
          <w:rFonts w:ascii="Comic Sans MS" w:hAnsi="Comic Sans MS" w:cs="Arial"/>
          <w:sz w:val="20"/>
          <w:szCs w:val="20"/>
        </w:rPr>
        <w:t>Le contrat prévoit un certain nombre de dispositions sur lesquelles</w:t>
      </w:r>
      <w:r w:rsidR="00250329">
        <w:rPr>
          <w:rFonts w:ascii="Comic Sans MS" w:hAnsi="Comic Sans MS" w:cs="Arial"/>
          <w:sz w:val="20"/>
          <w:szCs w:val="20"/>
        </w:rPr>
        <w:t xml:space="preserve"> le gestionnaire s’appuiera pour tenter de les régler à l’amiable dans la mesure du possible et avant de mettre en œuvre la clause résolutoire acceptée contractuellement à la signature du contrat suivant le</w:t>
      </w:r>
      <w:r w:rsidR="00A01F6F">
        <w:rPr>
          <w:rFonts w:ascii="Comic Sans MS" w:hAnsi="Comic Sans MS" w:cs="Arial"/>
          <w:sz w:val="20"/>
          <w:szCs w:val="20"/>
        </w:rPr>
        <w:t xml:space="preserve"> </w:t>
      </w:r>
      <w:r w:rsidR="00250329">
        <w:rPr>
          <w:rFonts w:ascii="Comic Sans MS" w:hAnsi="Comic Sans MS" w:cs="Arial"/>
          <w:sz w:val="20"/>
          <w:szCs w:val="20"/>
        </w:rPr>
        <w:t>cycle ci-dessous</w:t>
      </w:r>
    </w:p>
    <w:p w14:paraId="4D372051" w14:textId="5A9ECCDC" w:rsidR="00250329" w:rsidRDefault="00250329">
      <w:pPr>
        <w:pStyle w:val="Paragraphedeliste"/>
        <w:numPr>
          <w:ilvl w:val="0"/>
          <w:numId w:val="42"/>
        </w:numPr>
        <w:ind w:left="1701"/>
        <w:rPr>
          <w:rFonts w:ascii="Comic Sans MS" w:hAnsi="Comic Sans MS" w:cs="Arial"/>
          <w:sz w:val="20"/>
          <w:szCs w:val="20"/>
        </w:rPr>
      </w:pPr>
      <w:r w:rsidRPr="00250329">
        <w:rPr>
          <w:rFonts w:ascii="Comic Sans MS" w:hAnsi="Comic Sans MS" w:cs="Arial"/>
          <w:b/>
          <w:bCs/>
          <w:sz w:val="20"/>
          <w:szCs w:val="20"/>
        </w:rPr>
        <w:t>J</w:t>
      </w:r>
      <w:r>
        <w:rPr>
          <w:rFonts w:ascii="Comic Sans MS" w:hAnsi="Comic Sans MS" w:cs="Arial"/>
          <w:sz w:val="20"/>
          <w:szCs w:val="20"/>
        </w:rPr>
        <w:t xml:space="preserve"> </w:t>
      </w:r>
      <w:r>
        <w:rPr>
          <w:rFonts w:ascii="Comic Sans MS" w:hAnsi="Comic Sans MS" w:cs="Arial"/>
          <w:sz w:val="20"/>
          <w:szCs w:val="20"/>
        </w:rPr>
        <w:tab/>
        <w:t>Alerte (Tél, courriel, courrier)</w:t>
      </w:r>
    </w:p>
    <w:p w14:paraId="25678C6D" w14:textId="1925EC7D" w:rsidR="00250329" w:rsidRDefault="00250329">
      <w:pPr>
        <w:pStyle w:val="Paragraphedeliste"/>
        <w:numPr>
          <w:ilvl w:val="0"/>
          <w:numId w:val="42"/>
        </w:numPr>
        <w:ind w:left="1701"/>
        <w:rPr>
          <w:rFonts w:ascii="Comic Sans MS" w:hAnsi="Comic Sans MS" w:cs="Arial"/>
          <w:sz w:val="20"/>
          <w:szCs w:val="20"/>
        </w:rPr>
      </w:pPr>
      <w:r w:rsidRPr="00250329">
        <w:rPr>
          <w:rFonts w:ascii="Comic Sans MS" w:hAnsi="Comic Sans MS" w:cs="Arial"/>
          <w:b/>
          <w:bCs/>
          <w:sz w:val="20"/>
          <w:szCs w:val="20"/>
        </w:rPr>
        <w:t>J+8</w:t>
      </w:r>
      <w:r>
        <w:rPr>
          <w:rFonts w:ascii="Comic Sans MS" w:hAnsi="Comic Sans MS" w:cs="Arial"/>
          <w:sz w:val="20"/>
          <w:szCs w:val="20"/>
        </w:rPr>
        <w:tab/>
      </w:r>
      <w:proofErr w:type="gramStart"/>
      <w:r>
        <w:rPr>
          <w:rFonts w:ascii="Comic Sans MS" w:hAnsi="Comic Sans MS" w:cs="Arial"/>
          <w:sz w:val="20"/>
          <w:szCs w:val="20"/>
        </w:rPr>
        <w:t>1</w:t>
      </w:r>
      <w:r w:rsidRPr="00250329">
        <w:rPr>
          <w:rFonts w:ascii="Comic Sans MS" w:hAnsi="Comic Sans MS" w:cs="Arial"/>
          <w:sz w:val="20"/>
          <w:szCs w:val="20"/>
          <w:vertAlign w:val="superscript"/>
        </w:rPr>
        <w:t>ère</w:t>
      </w:r>
      <w:proofErr w:type="gramEnd"/>
      <w:r>
        <w:rPr>
          <w:rFonts w:ascii="Comic Sans MS" w:hAnsi="Comic Sans MS" w:cs="Arial"/>
          <w:sz w:val="20"/>
          <w:szCs w:val="20"/>
        </w:rPr>
        <w:t xml:space="preserve"> relance</w:t>
      </w:r>
    </w:p>
    <w:p w14:paraId="653B0502" w14:textId="16EEAC44" w:rsidR="00250329" w:rsidRDefault="00250329">
      <w:pPr>
        <w:pStyle w:val="Paragraphedeliste"/>
        <w:numPr>
          <w:ilvl w:val="0"/>
          <w:numId w:val="42"/>
        </w:numPr>
        <w:ind w:left="1701"/>
        <w:rPr>
          <w:rFonts w:ascii="Comic Sans MS" w:hAnsi="Comic Sans MS" w:cs="Arial"/>
          <w:sz w:val="20"/>
          <w:szCs w:val="20"/>
        </w:rPr>
      </w:pPr>
      <w:r w:rsidRPr="00250329">
        <w:rPr>
          <w:rFonts w:ascii="Comic Sans MS" w:hAnsi="Comic Sans MS" w:cs="Arial"/>
          <w:b/>
          <w:bCs/>
          <w:sz w:val="20"/>
          <w:szCs w:val="20"/>
        </w:rPr>
        <w:t>J+15</w:t>
      </w:r>
      <w:r>
        <w:rPr>
          <w:rFonts w:ascii="Comic Sans MS" w:hAnsi="Comic Sans MS" w:cs="Arial"/>
          <w:sz w:val="20"/>
          <w:szCs w:val="20"/>
        </w:rPr>
        <w:tab/>
        <w:t>Mise en œuvre de la clause résolutoire prévue au contrat</w:t>
      </w:r>
    </w:p>
    <w:p w14:paraId="521CB535" w14:textId="5C83E323" w:rsidR="00250329" w:rsidRDefault="00250329">
      <w:pPr>
        <w:pStyle w:val="Paragraphedeliste"/>
        <w:numPr>
          <w:ilvl w:val="2"/>
          <w:numId w:val="42"/>
        </w:numPr>
        <w:ind w:left="2552" w:hanging="284"/>
        <w:rPr>
          <w:rFonts w:ascii="Comic Sans MS" w:hAnsi="Comic Sans MS" w:cs="Arial"/>
          <w:sz w:val="20"/>
          <w:szCs w:val="20"/>
        </w:rPr>
      </w:pPr>
      <w:r w:rsidRPr="00250329">
        <w:rPr>
          <w:rFonts w:ascii="Comic Sans MS" w:hAnsi="Comic Sans MS" w:cs="Arial"/>
          <w:sz w:val="20"/>
          <w:szCs w:val="20"/>
        </w:rPr>
        <w:t>Envoi recommandé avec AR</w:t>
      </w:r>
    </w:p>
    <w:p w14:paraId="0F62EFA2" w14:textId="77777777" w:rsidR="00250329" w:rsidRDefault="00250329">
      <w:pPr>
        <w:pStyle w:val="Paragraphedeliste"/>
        <w:numPr>
          <w:ilvl w:val="3"/>
          <w:numId w:val="42"/>
        </w:numPr>
        <w:ind w:left="2552" w:hanging="284"/>
        <w:rPr>
          <w:rFonts w:ascii="Comic Sans MS" w:hAnsi="Comic Sans MS" w:cs="Arial"/>
          <w:sz w:val="20"/>
          <w:szCs w:val="20"/>
        </w:rPr>
      </w:pPr>
      <w:r w:rsidRPr="00250329">
        <w:rPr>
          <w:rFonts w:ascii="Comic Sans MS" w:hAnsi="Comic Sans MS" w:cs="Arial"/>
          <w:b/>
          <w:bCs/>
          <w:sz w:val="20"/>
          <w:szCs w:val="20"/>
        </w:rPr>
        <w:t>J+24</w:t>
      </w:r>
      <w:r>
        <w:rPr>
          <w:rFonts w:ascii="Comic Sans MS" w:hAnsi="Comic Sans MS" w:cs="Arial"/>
          <w:sz w:val="20"/>
          <w:szCs w:val="20"/>
        </w:rPr>
        <w:t xml:space="preserve"> </w:t>
      </w:r>
    </w:p>
    <w:p w14:paraId="4AAD9699" w14:textId="3522B412" w:rsidR="00250329" w:rsidRDefault="00250329">
      <w:pPr>
        <w:pStyle w:val="Paragraphedeliste"/>
        <w:numPr>
          <w:ilvl w:val="4"/>
          <w:numId w:val="48"/>
        </w:numPr>
        <w:ind w:left="3261"/>
        <w:rPr>
          <w:rFonts w:ascii="Comic Sans MS" w:hAnsi="Comic Sans MS" w:cs="Arial"/>
          <w:sz w:val="20"/>
          <w:szCs w:val="20"/>
        </w:rPr>
      </w:pPr>
      <w:r>
        <w:rPr>
          <w:rFonts w:ascii="Comic Sans MS" w:hAnsi="Comic Sans MS" w:cs="Arial"/>
          <w:sz w:val="20"/>
          <w:szCs w:val="20"/>
        </w:rPr>
        <w:t>Si régularisation classement du litige</w:t>
      </w:r>
    </w:p>
    <w:p w14:paraId="566EC687" w14:textId="529BDE26" w:rsidR="005063CA" w:rsidRDefault="00250329">
      <w:pPr>
        <w:pStyle w:val="Paragraphedeliste"/>
        <w:numPr>
          <w:ilvl w:val="4"/>
          <w:numId w:val="48"/>
        </w:numPr>
        <w:ind w:left="3261"/>
        <w:rPr>
          <w:rFonts w:ascii="Comic Sans MS" w:hAnsi="Comic Sans MS" w:cs="Arial"/>
          <w:sz w:val="20"/>
          <w:szCs w:val="20"/>
        </w:rPr>
      </w:pPr>
      <w:r>
        <w:rPr>
          <w:rFonts w:ascii="Comic Sans MS" w:hAnsi="Comic Sans MS" w:cs="Arial"/>
          <w:sz w:val="20"/>
          <w:szCs w:val="20"/>
        </w:rPr>
        <w:t xml:space="preserve">Si pas de régularisation suite de la procédure (voir contrat) </w:t>
      </w:r>
      <w:r w:rsidR="00A01F6F">
        <w:rPr>
          <w:rFonts w:ascii="Comic Sans MS" w:hAnsi="Comic Sans MS" w:cs="Arial"/>
          <w:sz w:val="20"/>
          <w:szCs w:val="20"/>
        </w:rPr>
        <w:t>avec poursuites et</w:t>
      </w:r>
      <w:r>
        <w:rPr>
          <w:rFonts w:ascii="Comic Sans MS" w:hAnsi="Comic Sans MS" w:cs="Arial"/>
          <w:sz w:val="20"/>
          <w:szCs w:val="20"/>
        </w:rPr>
        <w:t xml:space="preserve"> saisie éventuelle du tribunal</w:t>
      </w:r>
      <w:r w:rsidR="00A01F6F">
        <w:rPr>
          <w:rFonts w:ascii="Comic Sans MS" w:hAnsi="Comic Sans MS" w:cs="Arial"/>
          <w:sz w:val="20"/>
          <w:szCs w:val="20"/>
        </w:rPr>
        <w:t xml:space="preserve"> compétent (Alès)</w:t>
      </w:r>
    </w:p>
    <w:p w14:paraId="4CBC31F5" w14:textId="717CCB33" w:rsidR="00EA1C83" w:rsidRPr="00EA1C83" w:rsidRDefault="00EA1C83" w:rsidP="00A70EE7">
      <w:pPr>
        <w:ind w:left="567"/>
        <w:rPr>
          <w:rFonts w:ascii="Comic Sans MS" w:hAnsi="Comic Sans MS" w:cs="Arial"/>
          <w:sz w:val="20"/>
          <w:szCs w:val="20"/>
        </w:rPr>
      </w:pPr>
      <w:r>
        <w:rPr>
          <w:rFonts w:ascii="Comic Sans MS" w:hAnsi="Comic Sans MS" w:cs="Arial"/>
          <w:sz w:val="20"/>
          <w:szCs w:val="20"/>
        </w:rPr>
        <w:t xml:space="preserve">L’ensemble de la procédure « litige » et de ses étapes fera l’objet d’un enregistrement dans le dossier client </w:t>
      </w:r>
      <w:r w:rsidR="00F169AB">
        <w:rPr>
          <w:rFonts w:ascii="Comic Sans MS" w:hAnsi="Comic Sans MS" w:cs="Arial"/>
          <w:sz w:val="20"/>
          <w:szCs w:val="20"/>
        </w:rPr>
        <w:t>afin</w:t>
      </w:r>
      <w:r>
        <w:rPr>
          <w:rFonts w:ascii="Comic Sans MS" w:hAnsi="Comic Sans MS" w:cs="Arial"/>
          <w:sz w:val="20"/>
          <w:szCs w:val="20"/>
        </w:rPr>
        <w:t xml:space="preserve"> de traçabilité.</w:t>
      </w:r>
    </w:p>
    <w:p w14:paraId="26129E04" w14:textId="279FA7C7" w:rsidR="008F471E" w:rsidRPr="008F471E" w:rsidRDefault="002B4790" w:rsidP="0044662C">
      <w:pPr>
        <w:pStyle w:val="Titre1"/>
      </w:pPr>
      <w:bookmarkStart w:id="73" w:name="_5_-_Accès,"/>
      <w:bookmarkStart w:id="74" w:name="_5-_Accès,_site"/>
      <w:bookmarkStart w:id="75" w:name="_Toc120869211"/>
      <w:bookmarkStart w:id="76" w:name="_Toc123536979"/>
      <w:bookmarkEnd w:id="73"/>
      <w:bookmarkEnd w:id="74"/>
      <w:r w:rsidRPr="008F471E">
        <w:t xml:space="preserve">5- </w:t>
      </w:r>
      <w:r w:rsidR="008769EC" w:rsidRPr="008F471E">
        <w:t>Accès, site et environnement</w:t>
      </w:r>
      <w:r w:rsidR="007F6FF4" w:rsidRPr="008F471E">
        <w:t>, accessibilité</w:t>
      </w:r>
      <w:r w:rsidR="00AA549E" w:rsidRPr="008F471E">
        <w:t>, Qualité</w:t>
      </w:r>
      <w:bookmarkEnd w:id="75"/>
      <w:bookmarkEnd w:id="76"/>
    </w:p>
    <w:p w14:paraId="163D9B25" w14:textId="624F7525" w:rsidR="00BC760A" w:rsidRPr="0097214C" w:rsidRDefault="008769EC" w:rsidP="00FA2C6D">
      <w:pPr>
        <w:pStyle w:val="Titre2"/>
      </w:pPr>
      <w:bookmarkStart w:id="77" w:name="_Toc120869212"/>
      <w:bookmarkStart w:id="78" w:name="_Toc123536980"/>
      <w:r w:rsidRPr="00FF7E3C">
        <w:rPr>
          <w:rStyle w:val="Titre2Car"/>
          <w:b/>
          <w:bCs/>
        </w:rPr>
        <w:t>5-1</w:t>
      </w:r>
      <w:r w:rsidRPr="0097214C">
        <w:rPr>
          <w:rStyle w:val="Titre2Car"/>
        </w:rPr>
        <w:t xml:space="preserve"> Accès :</w:t>
      </w:r>
      <w:bookmarkEnd w:id="77"/>
      <w:bookmarkEnd w:id="78"/>
      <w:r w:rsidRPr="0097214C">
        <w:t xml:space="preserve"> </w:t>
      </w:r>
    </w:p>
    <w:p w14:paraId="770A4DB0" w14:textId="3C5C6759" w:rsidR="008769EC" w:rsidRDefault="00BC760A" w:rsidP="00FA2C6D">
      <w:pPr>
        <w:ind w:left="284"/>
      </w:pPr>
      <w:r>
        <w:t>S</w:t>
      </w:r>
      <w:r w:rsidR="008769EC" w:rsidRPr="00712A14">
        <w:t>itué dans la « vallée Borgne » le camping est accessible depuis Saint jean du Gard par le sud et depuis Saint André de Valborgne par le nord en empruntant la D907.</w:t>
      </w:r>
    </w:p>
    <w:p w14:paraId="3B87A773" w14:textId="0D3F7B1F" w:rsidR="00DD45CB" w:rsidRPr="00DD45CB" w:rsidRDefault="00DD45CB" w:rsidP="00287AF7">
      <w:pPr>
        <w:ind w:left="284"/>
        <w:rPr>
          <w:rFonts w:cs="Arial"/>
        </w:rPr>
      </w:pPr>
      <w:bookmarkStart w:id="79" w:name="_Toc120869213"/>
      <w:r w:rsidRPr="00FA2C6D">
        <w:t>On accède</w:t>
      </w:r>
      <w:r>
        <w:rPr>
          <w:rStyle w:val="Titre2Car"/>
        </w:rPr>
        <w:t xml:space="preserve"> </w:t>
      </w:r>
      <w:r w:rsidRPr="00FA2C6D">
        <w:t>à l’entrée à</w:t>
      </w:r>
      <w:r w:rsidRPr="00DD45CB">
        <w:rPr>
          <w:rStyle w:val="Titre2Car"/>
        </w:rPr>
        <w:t xml:space="preserve"> </w:t>
      </w:r>
      <w:r w:rsidRPr="00FA2C6D">
        <w:t>la sortie de l’Estréchure en</w:t>
      </w:r>
      <w:r>
        <w:rPr>
          <w:rStyle w:val="Titre2Car"/>
        </w:rPr>
        <w:t xml:space="preserve"> </w:t>
      </w:r>
      <w:r w:rsidRPr="00FA2C6D">
        <w:t>venant de St Jean en empruntant la route</w:t>
      </w:r>
      <w:r w:rsidR="00CA349C">
        <w:rPr>
          <w:rStyle w:val="Titre2Car"/>
        </w:rPr>
        <w:t xml:space="preserve"> </w:t>
      </w:r>
      <w:r w:rsidR="00CA349C" w:rsidRPr="00FA2C6D">
        <w:t>(qui est</w:t>
      </w:r>
      <w:r w:rsidRPr="00FA2C6D">
        <w:t xml:space="preserve"> communale</w:t>
      </w:r>
      <w:r w:rsidR="00CA349C">
        <w:rPr>
          <w:rStyle w:val="Titre2Car"/>
        </w:rPr>
        <w:t xml:space="preserve"> </w:t>
      </w:r>
      <w:r w:rsidR="00CA349C" w:rsidRPr="00FA2C6D">
        <w:t>jusqu’à la barrière d’entrée du camping)</w:t>
      </w:r>
      <w:r w:rsidRPr="00FA2C6D">
        <w:t xml:space="preserve"> juste à gauche après le pont sur le Gardon</w:t>
      </w:r>
      <w:r>
        <w:rPr>
          <w:rStyle w:val="Titre2Car"/>
        </w:rPr>
        <w:t>.</w:t>
      </w:r>
      <w:bookmarkEnd w:id="79"/>
      <w:r>
        <w:rPr>
          <w:rStyle w:val="Titre2Car"/>
        </w:rPr>
        <w:t xml:space="preserve"> </w:t>
      </w:r>
    </w:p>
    <w:p w14:paraId="2E39BFB7" w14:textId="77777777" w:rsidR="00CA349C" w:rsidRDefault="008769EC" w:rsidP="0097214C">
      <w:pPr>
        <w:ind w:left="284"/>
        <w:rPr>
          <w:rFonts w:cs="Arial"/>
        </w:rPr>
      </w:pPr>
      <w:r w:rsidRPr="00712A14">
        <w:rPr>
          <w:rFonts w:cs="Arial"/>
        </w:rPr>
        <w:t xml:space="preserve">Il existe également un service de cars reliant </w:t>
      </w:r>
      <w:r w:rsidR="00CA349C">
        <w:rPr>
          <w:rFonts w:cs="Arial"/>
        </w:rPr>
        <w:t>l’Estréchure</w:t>
      </w:r>
      <w:r w:rsidRPr="00712A14">
        <w:rPr>
          <w:rFonts w:cs="Arial"/>
        </w:rPr>
        <w:t xml:space="preserve"> à St jean du Gard</w:t>
      </w:r>
      <w:r w:rsidR="00CA349C">
        <w:rPr>
          <w:rFonts w:cs="Arial"/>
        </w:rPr>
        <w:t xml:space="preserve"> : </w:t>
      </w:r>
    </w:p>
    <w:p w14:paraId="61533EEA" w14:textId="1D85B9E8" w:rsidR="008769EC" w:rsidRDefault="00CA349C" w:rsidP="0044662C">
      <w:pPr>
        <w:ind w:left="284"/>
        <w:rPr>
          <w:rFonts w:cs="Arial"/>
        </w:rPr>
      </w:pPr>
      <w:r>
        <w:rPr>
          <w:rFonts w:cs="Arial"/>
        </w:rPr>
        <w:t>ligne 109 horaires consultables ici :</w:t>
      </w:r>
    </w:p>
    <w:p w14:paraId="7DD1E635" w14:textId="3F4595B5" w:rsidR="00CA349C" w:rsidRPr="00712A14" w:rsidRDefault="00000000" w:rsidP="00AE189C">
      <w:pPr>
        <w:ind w:firstLine="284"/>
        <w:rPr>
          <w:rFonts w:ascii="Comic Sans MS" w:hAnsi="Comic Sans MS" w:cs="Arial"/>
          <w:sz w:val="20"/>
          <w:szCs w:val="20"/>
        </w:rPr>
      </w:pPr>
      <w:hyperlink r:id="rId32" w:history="1">
        <w:r w:rsidR="00CA349C" w:rsidRPr="00CA349C">
          <w:rPr>
            <w:rStyle w:val="Lienhypertexte"/>
            <w:rFonts w:ascii="Comic Sans MS" w:hAnsi="Comic Sans MS" w:cs="Arial"/>
            <w:sz w:val="20"/>
            <w:szCs w:val="20"/>
          </w:rPr>
          <w:t>https://img-scoop-cms.airweb.fr/uploads/sites/17/FHliO-109-SEPT2022.pdf</w:t>
        </w:r>
      </w:hyperlink>
    </w:p>
    <w:p w14:paraId="56021126" w14:textId="2EE47068" w:rsidR="00EE14C8" w:rsidRDefault="008769EC" w:rsidP="00AE189C">
      <w:pPr>
        <w:ind w:left="284"/>
        <w:rPr>
          <w:rFonts w:ascii="Comic Sans MS" w:hAnsi="Comic Sans MS" w:cs="Arial"/>
          <w:sz w:val="20"/>
          <w:szCs w:val="20"/>
        </w:rPr>
      </w:pPr>
      <w:r w:rsidRPr="00712A14">
        <w:rPr>
          <w:rFonts w:ascii="Comic Sans MS" w:hAnsi="Comic Sans MS" w:cs="Arial"/>
          <w:sz w:val="20"/>
          <w:szCs w:val="20"/>
        </w:rPr>
        <w:t xml:space="preserve">L’accès au camping est protégé par une barrière avec un système de code personnel fonctionnel 24/24 en période d’ouverture commerciale. Ce code est confidentiel et ne devra en aucun cas être communiqué à des tierces personnes sous peine d’engagement de la responsabilité </w:t>
      </w:r>
      <w:r>
        <w:rPr>
          <w:rFonts w:ascii="Comic Sans MS" w:hAnsi="Comic Sans MS" w:cs="Arial"/>
          <w:sz w:val="20"/>
          <w:szCs w:val="20"/>
        </w:rPr>
        <w:t xml:space="preserve">individuelle </w:t>
      </w:r>
      <w:r w:rsidRPr="00712A14">
        <w:rPr>
          <w:rFonts w:ascii="Comic Sans MS" w:hAnsi="Comic Sans MS" w:cs="Arial"/>
          <w:sz w:val="20"/>
          <w:szCs w:val="20"/>
        </w:rPr>
        <w:t xml:space="preserve">en cas d’incidents ou d’accidents. </w:t>
      </w:r>
      <w:r w:rsidR="00444AA4">
        <w:rPr>
          <w:rFonts w:ascii="Comic Sans MS" w:hAnsi="Comic Sans MS" w:cs="Arial"/>
          <w:sz w:val="20"/>
          <w:szCs w:val="20"/>
        </w:rPr>
        <w:t>Un code permet de faire entrer</w:t>
      </w:r>
      <w:r w:rsidR="00EE14C8">
        <w:rPr>
          <w:rFonts w:ascii="Comic Sans MS" w:hAnsi="Comic Sans MS" w:cs="Arial"/>
          <w:sz w:val="20"/>
          <w:szCs w:val="20"/>
        </w:rPr>
        <w:t xml:space="preserve"> </w:t>
      </w:r>
      <w:r w:rsidR="00444AA4">
        <w:rPr>
          <w:rFonts w:ascii="Comic Sans MS" w:hAnsi="Comic Sans MS" w:cs="Arial"/>
          <w:sz w:val="20"/>
          <w:szCs w:val="20"/>
        </w:rPr>
        <w:t>(ou sortir)</w:t>
      </w:r>
      <w:r w:rsidR="00EE14C8">
        <w:rPr>
          <w:rFonts w:ascii="Comic Sans MS" w:hAnsi="Comic Sans MS" w:cs="Arial"/>
          <w:sz w:val="20"/>
          <w:szCs w:val="20"/>
        </w:rPr>
        <w:t xml:space="preserve"> un seul véhicule. Le système compte le nombre de véhicules passant avec un code et en cas de fraude génère une alerte visuelle et/ou sonore à la réception ainsi que le blocage du code incriminé. </w:t>
      </w:r>
    </w:p>
    <w:p w14:paraId="51A17917" w14:textId="4D8D3839" w:rsidR="008769EC" w:rsidRDefault="008769EC" w:rsidP="00AE189C">
      <w:pPr>
        <w:ind w:left="284"/>
        <w:rPr>
          <w:rFonts w:ascii="Comic Sans MS" w:hAnsi="Comic Sans MS" w:cs="Arial"/>
          <w:sz w:val="20"/>
          <w:szCs w:val="20"/>
        </w:rPr>
      </w:pPr>
      <w:r w:rsidRPr="00712A14">
        <w:rPr>
          <w:rFonts w:ascii="Comic Sans MS" w:hAnsi="Comic Sans MS" w:cs="Arial"/>
          <w:sz w:val="20"/>
          <w:szCs w:val="20"/>
        </w:rPr>
        <w:lastRenderedPageBreak/>
        <w:t>Les entrées/sorties sont enregistrées dans le système de gestion de la barrière, ainsi que les images de franchissement de cette dernière de jour comme de nuit</w:t>
      </w:r>
      <w:r>
        <w:rPr>
          <w:rFonts w:ascii="Comic Sans MS" w:hAnsi="Comic Sans MS" w:cs="Arial"/>
          <w:sz w:val="20"/>
          <w:szCs w:val="20"/>
        </w:rPr>
        <w:t>, et ce conformément à la loi en matière d’enregistrement vidéo</w:t>
      </w:r>
      <w:r w:rsidRPr="00712A14">
        <w:rPr>
          <w:rFonts w:ascii="Comic Sans MS" w:hAnsi="Comic Sans MS" w:cs="Arial"/>
          <w:sz w:val="20"/>
          <w:szCs w:val="20"/>
        </w:rPr>
        <w:t xml:space="preserve">. </w:t>
      </w:r>
    </w:p>
    <w:p w14:paraId="23EBAAA6" w14:textId="77777777" w:rsidR="00DA3663" w:rsidRDefault="00EE14C8" w:rsidP="00DA3663">
      <w:pPr>
        <w:ind w:firstLine="284"/>
        <w:rPr>
          <w:rFonts w:ascii="Comic Sans MS" w:hAnsi="Comic Sans MS" w:cs="Arial"/>
          <w:sz w:val="20"/>
          <w:szCs w:val="20"/>
        </w:rPr>
      </w:pPr>
      <w:r>
        <w:rPr>
          <w:rFonts w:ascii="Comic Sans MS" w:hAnsi="Comic Sans MS" w:cs="Arial"/>
          <w:sz w:val="20"/>
          <w:szCs w:val="20"/>
        </w:rPr>
        <w:t>Les fraudeurs seront alors réduits à la seule utilisation du parking visiteurs en toutes circonstances.</w:t>
      </w:r>
    </w:p>
    <w:p w14:paraId="3AAF3847" w14:textId="46BB8BB6" w:rsidR="008769EC" w:rsidRPr="00712A14" w:rsidRDefault="008769EC" w:rsidP="00DA3663">
      <w:pPr>
        <w:ind w:left="284"/>
        <w:rPr>
          <w:rFonts w:ascii="Comic Sans MS" w:hAnsi="Comic Sans MS" w:cs="Arial"/>
          <w:sz w:val="20"/>
          <w:szCs w:val="20"/>
        </w:rPr>
      </w:pPr>
      <w:r w:rsidRPr="00712A14">
        <w:rPr>
          <w:rFonts w:ascii="Comic Sans MS" w:hAnsi="Comic Sans MS" w:cs="Arial"/>
          <w:sz w:val="20"/>
          <w:szCs w:val="20"/>
        </w:rPr>
        <w:t xml:space="preserve">En aucun cas </w:t>
      </w:r>
      <w:r w:rsidR="00EE14C8">
        <w:rPr>
          <w:rFonts w:ascii="Comic Sans MS" w:hAnsi="Comic Sans MS" w:cs="Arial"/>
          <w:sz w:val="20"/>
          <w:szCs w:val="20"/>
        </w:rPr>
        <w:t>l</w:t>
      </w:r>
      <w:r w:rsidRPr="00712A14">
        <w:rPr>
          <w:rFonts w:ascii="Comic Sans MS" w:hAnsi="Comic Sans MS" w:cs="Arial"/>
          <w:sz w:val="20"/>
          <w:szCs w:val="20"/>
        </w:rPr>
        <w:t>es informations</w:t>
      </w:r>
      <w:r w:rsidR="00EE14C8">
        <w:rPr>
          <w:rFonts w:ascii="Comic Sans MS" w:hAnsi="Comic Sans MS" w:cs="Arial"/>
          <w:sz w:val="20"/>
          <w:szCs w:val="20"/>
        </w:rPr>
        <w:t xml:space="preserve"> de gestion d’accès</w:t>
      </w:r>
      <w:r w:rsidRPr="00712A14">
        <w:rPr>
          <w:rFonts w:ascii="Comic Sans MS" w:hAnsi="Comic Sans MS" w:cs="Arial"/>
          <w:sz w:val="20"/>
          <w:szCs w:val="20"/>
        </w:rPr>
        <w:t xml:space="preserve"> ne sont transmises à des tiers sauf sur réquisition des autorités judiciaires.</w:t>
      </w:r>
    </w:p>
    <w:p w14:paraId="6F0EDC39" w14:textId="1634EE8F" w:rsidR="008769EC" w:rsidRDefault="00EE14C8" w:rsidP="00AE189C">
      <w:pPr>
        <w:ind w:left="284"/>
        <w:rPr>
          <w:rFonts w:ascii="Comic Sans MS" w:hAnsi="Comic Sans MS" w:cs="Arial"/>
          <w:sz w:val="20"/>
          <w:szCs w:val="20"/>
        </w:rPr>
      </w:pPr>
      <w:r>
        <w:rPr>
          <w:rFonts w:ascii="Comic Sans MS" w:hAnsi="Comic Sans MS" w:cs="Arial"/>
          <w:sz w:val="20"/>
          <w:szCs w:val="20"/>
        </w:rPr>
        <w:t>Le</w:t>
      </w:r>
      <w:r w:rsidR="008769EC" w:rsidRPr="00712A14">
        <w:rPr>
          <w:rFonts w:ascii="Comic Sans MS" w:hAnsi="Comic Sans MS" w:cs="Arial"/>
          <w:sz w:val="20"/>
          <w:szCs w:val="20"/>
        </w:rPr>
        <w:t xml:space="preserve"> parking « visiteurs » obligatoire et gratuit situé avant la barrière permet l’arrivée dans les meilleures conditions</w:t>
      </w:r>
      <w:r w:rsidR="00DD45CB">
        <w:rPr>
          <w:rFonts w:ascii="Comic Sans MS" w:hAnsi="Comic Sans MS" w:cs="Arial"/>
          <w:sz w:val="20"/>
          <w:szCs w:val="20"/>
        </w:rPr>
        <w:t>. On y trouvera à l’entrée le plan du camping.</w:t>
      </w:r>
    </w:p>
    <w:p w14:paraId="07B09CAC" w14:textId="0428682F" w:rsidR="00DD45CB" w:rsidRPr="00712A14" w:rsidRDefault="00DD45CB" w:rsidP="00AE189C">
      <w:pPr>
        <w:ind w:left="284"/>
        <w:rPr>
          <w:rFonts w:ascii="Comic Sans MS" w:hAnsi="Comic Sans MS" w:cs="Arial"/>
          <w:sz w:val="20"/>
          <w:szCs w:val="20"/>
        </w:rPr>
      </w:pPr>
      <w:r>
        <w:rPr>
          <w:rFonts w:ascii="Comic Sans MS" w:hAnsi="Comic Sans MS" w:cs="Arial"/>
          <w:sz w:val="20"/>
          <w:szCs w:val="20"/>
        </w:rPr>
        <w:t>Il existe sur le parking visiteurs une seconde ent</w:t>
      </w:r>
      <w:r w:rsidR="00E979C7">
        <w:rPr>
          <w:rFonts w:ascii="Comic Sans MS" w:hAnsi="Comic Sans MS" w:cs="Arial"/>
          <w:sz w:val="20"/>
          <w:szCs w:val="20"/>
        </w:rPr>
        <w:t>r</w:t>
      </w:r>
      <w:r>
        <w:rPr>
          <w:rFonts w:ascii="Comic Sans MS" w:hAnsi="Comic Sans MS" w:cs="Arial"/>
          <w:sz w:val="20"/>
          <w:szCs w:val="20"/>
        </w:rPr>
        <w:t>ée avec une barrière</w:t>
      </w:r>
      <w:r w:rsidR="00775C79">
        <w:rPr>
          <w:rFonts w:ascii="Comic Sans MS" w:hAnsi="Comic Sans MS" w:cs="Arial"/>
          <w:sz w:val="20"/>
          <w:szCs w:val="20"/>
        </w:rPr>
        <w:t xml:space="preserve"> </w:t>
      </w:r>
      <w:r w:rsidR="00E979C7">
        <w:rPr>
          <w:rFonts w:ascii="Comic Sans MS" w:hAnsi="Comic Sans MS" w:cs="Arial"/>
          <w:sz w:val="20"/>
          <w:szCs w:val="20"/>
        </w:rPr>
        <w:t xml:space="preserve">à fonctionnement manuel </w:t>
      </w:r>
      <w:r w:rsidR="00775C79">
        <w:rPr>
          <w:rFonts w:ascii="Comic Sans MS" w:hAnsi="Comic Sans MS" w:cs="Arial"/>
          <w:sz w:val="20"/>
          <w:szCs w:val="20"/>
        </w:rPr>
        <w:t>qui est réservée aux véhicules lourds et aux cas particuliers.</w:t>
      </w:r>
    </w:p>
    <w:p w14:paraId="28236E25" w14:textId="726A76DC" w:rsidR="008769EC" w:rsidRPr="00AE189C" w:rsidRDefault="008769EC" w:rsidP="00FE2ADB">
      <w:pPr>
        <w:pStyle w:val="Titre2"/>
      </w:pPr>
      <w:bookmarkStart w:id="80" w:name="_5-2_site_et"/>
      <w:bookmarkStart w:id="81" w:name="_Toc120869214"/>
      <w:bookmarkStart w:id="82" w:name="_Toc123536981"/>
      <w:bookmarkEnd w:id="80"/>
      <w:r w:rsidRPr="00FF7E3C">
        <w:rPr>
          <w:b/>
          <w:bCs/>
        </w:rPr>
        <w:t>5-2</w:t>
      </w:r>
      <w:r w:rsidRPr="00AE189C">
        <w:t xml:space="preserve"> </w:t>
      </w:r>
      <w:r w:rsidR="00775C79">
        <w:t>S</w:t>
      </w:r>
      <w:r w:rsidRPr="00AE189C">
        <w:t>ite et environnement</w:t>
      </w:r>
      <w:bookmarkEnd w:id="81"/>
      <w:bookmarkEnd w:id="82"/>
    </w:p>
    <w:p w14:paraId="72454998" w14:textId="77777777" w:rsidR="008769EC" w:rsidRPr="00712A14" w:rsidRDefault="008769EC" w:rsidP="00AE189C">
      <w:pPr>
        <w:ind w:left="284"/>
        <w:rPr>
          <w:rFonts w:ascii="Comic Sans MS" w:hAnsi="Comic Sans MS" w:cs="Arial"/>
          <w:sz w:val="20"/>
          <w:szCs w:val="20"/>
        </w:rPr>
      </w:pPr>
      <w:r w:rsidRPr="00712A14">
        <w:rPr>
          <w:rFonts w:ascii="Comic Sans MS" w:hAnsi="Comic Sans MS" w:cs="Arial"/>
          <w:sz w:val="20"/>
          <w:szCs w:val="20"/>
        </w:rPr>
        <w:t>Localisé à Saumane, sur le versant sud des Cévennes, en bordure du gardon de Saint Jean, dans la vallée borgne, le camping du château de l’Hom possède 200 emplacements répartis sur 12 hectares verdoyants et ombragés, dont 180 à usage de résidences mobiles de loisirs et 20 à usage de camping traditionnel.</w:t>
      </w:r>
    </w:p>
    <w:p w14:paraId="67254959" w14:textId="77777777" w:rsidR="008769EC" w:rsidRPr="00712A14" w:rsidRDefault="008769EC" w:rsidP="00AE189C">
      <w:pPr>
        <w:ind w:left="284"/>
        <w:rPr>
          <w:rFonts w:ascii="Comic Sans MS" w:hAnsi="Comic Sans MS" w:cs="Arial"/>
          <w:sz w:val="20"/>
          <w:szCs w:val="20"/>
        </w:rPr>
      </w:pPr>
      <w:r w:rsidRPr="00712A14">
        <w:rPr>
          <w:rFonts w:ascii="Comic Sans MS" w:hAnsi="Comic Sans MS" w:cs="Arial"/>
          <w:sz w:val="20"/>
          <w:szCs w:val="20"/>
        </w:rPr>
        <w:t>Le camping entretien les espaces communs et de services en permanence et il vous appartient de maintenir votre espace privatif dans le respect du contrat signé dans l’harmonie paysagère définie.</w:t>
      </w:r>
    </w:p>
    <w:p w14:paraId="1C7BC25C" w14:textId="79EED61E" w:rsidR="008769EC" w:rsidRPr="00712A14" w:rsidRDefault="008769EC" w:rsidP="00AE189C">
      <w:pPr>
        <w:ind w:left="284"/>
        <w:rPr>
          <w:rFonts w:ascii="Comic Sans MS" w:hAnsi="Comic Sans MS" w:cs="Arial"/>
          <w:sz w:val="20"/>
          <w:szCs w:val="20"/>
        </w:rPr>
      </w:pPr>
      <w:r w:rsidRPr="00712A14">
        <w:rPr>
          <w:rFonts w:ascii="Comic Sans MS" w:hAnsi="Comic Sans MS" w:cs="Arial"/>
          <w:sz w:val="20"/>
          <w:szCs w:val="20"/>
        </w:rPr>
        <w:t>Le camping ainsi que la commune, mettent à votre disposition des solutions de gestion des déchets</w:t>
      </w:r>
      <w:r w:rsidR="00EE14C8">
        <w:rPr>
          <w:rFonts w:ascii="Comic Sans MS" w:hAnsi="Comic Sans MS" w:cs="Arial"/>
          <w:sz w:val="20"/>
          <w:szCs w:val="20"/>
        </w:rPr>
        <w:t xml:space="preserve"> avec un tri sélectif</w:t>
      </w:r>
      <w:r w:rsidRPr="00712A14">
        <w:rPr>
          <w:rFonts w:ascii="Comic Sans MS" w:hAnsi="Comic Sans MS" w:cs="Arial"/>
          <w:sz w:val="20"/>
          <w:szCs w:val="20"/>
        </w:rPr>
        <w:t>. Le respect des règles est une composante majeure d’une bonne gestion environnementale, synonyme de qualité.</w:t>
      </w:r>
    </w:p>
    <w:p w14:paraId="4CC2B27B" w14:textId="2A897D54" w:rsidR="0090356A" w:rsidRPr="00712A14" w:rsidRDefault="008769EC" w:rsidP="00775C79">
      <w:pPr>
        <w:ind w:left="284"/>
        <w:rPr>
          <w:rFonts w:ascii="Comic Sans MS" w:hAnsi="Comic Sans MS" w:cs="Arial"/>
          <w:sz w:val="20"/>
          <w:szCs w:val="20"/>
        </w:rPr>
      </w:pPr>
      <w:r w:rsidRPr="00712A14">
        <w:rPr>
          <w:rFonts w:ascii="Comic Sans MS" w:hAnsi="Comic Sans MS" w:cs="Arial"/>
          <w:sz w:val="20"/>
          <w:szCs w:val="20"/>
        </w:rPr>
        <w:t>Le camping utilisera chaque fois que possible des produits et des méthodes respectueux de l’environnement. Il vous est demandé de faire de même. Vous pouvez demander conseil à la réception en cas de doute.</w:t>
      </w:r>
    </w:p>
    <w:p w14:paraId="31DD4926" w14:textId="54084DE7" w:rsidR="008769EC" w:rsidRPr="00775C79" w:rsidRDefault="008769EC" w:rsidP="00775C79">
      <w:pPr>
        <w:pStyle w:val="Titre2"/>
      </w:pPr>
      <w:bookmarkStart w:id="83" w:name="_5-3_Entretien_des"/>
      <w:bookmarkStart w:id="84" w:name="_Toc120869215"/>
      <w:bookmarkStart w:id="85" w:name="_Toc123536982"/>
      <w:bookmarkEnd w:id="83"/>
      <w:r w:rsidRPr="00FF7E3C">
        <w:rPr>
          <w:b/>
          <w:bCs/>
        </w:rPr>
        <w:t>5-3</w:t>
      </w:r>
      <w:r w:rsidRPr="001B7285">
        <w:t xml:space="preserve"> Entretien des emplacements</w:t>
      </w:r>
      <w:bookmarkEnd w:id="84"/>
      <w:bookmarkEnd w:id="85"/>
    </w:p>
    <w:p w14:paraId="114BFC91" w14:textId="77777777" w:rsidR="008769EC" w:rsidRPr="00712A14" w:rsidRDefault="008769EC" w:rsidP="0064765B">
      <w:pPr>
        <w:spacing w:line="240" w:lineRule="auto"/>
        <w:ind w:left="284"/>
        <w:rPr>
          <w:rFonts w:ascii="Comic Sans MS" w:hAnsi="Comic Sans MS" w:cs="Arial"/>
          <w:b/>
          <w:sz w:val="20"/>
          <w:szCs w:val="20"/>
        </w:rPr>
      </w:pPr>
      <w:bookmarkStart w:id="86" w:name="_Hlk87595408"/>
      <w:r w:rsidRPr="00712A14">
        <w:rPr>
          <w:rFonts w:ascii="Comic Sans MS" w:hAnsi="Comic Sans MS" w:cs="Arial"/>
          <w:sz w:val="20"/>
          <w:szCs w:val="20"/>
        </w:rPr>
        <w:t xml:space="preserve">Le locataire s’engage à maintenir l’emplacement qu’il occupe en bon état et s’oblige à l’entretenir (tonte du gazon, taille des haies à une hauteur de </w:t>
      </w:r>
      <w:smartTag w:uri="urn:schemas-microsoft-com:office:smarttags" w:element="metricconverter">
        <w:smartTagPr>
          <w:attr w:name="ProductID" w:val="1 m"/>
        </w:smartTagPr>
        <w:r w:rsidRPr="00712A14">
          <w:rPr>
            <w:rFonts w:ascii="Comic Sans MS" w:hAnsi="Comic Sans MS" w:cs="Arial"/>
            <w:sz w:val="20"/>
            <w:szCs w:val="20"/>
          </w:rPr>
          <w:t>1 m</w:t>
        </w:r>
      </w:smartTag>
      <w:r w:rsidRPr="00712A14">
        <w:rPr>
          <w:rFonts w:ascii="Comic Sans MS" w:hAnsi="Comic Sans MS" w:cs="Arial"/>
          <w:sz w:val="20"/>
          <w:szCs w:val="20"/>
        </w:rPr>
        <w:t xml:space="preserve"> 80 maximum…). </w:t>
      </w:r>
      <w:bookmarkStart w:id="87" w:name="_Hlk88028506"/>
      <w:r w:rsidRPr="00712A14">
        <w:rPr>
          <w:rFonts w:ascii="Comic Sans MS" w:hAnsi="Comic Sans MS" w:cs="Arial"/>
          <w:sz w:val="20"/>
          <w:szCs w:val="20"/>
        </w:rPr>
        <w:t xml:space="preserve">Concernant </w:t>
      </w:r>
      <w:r w:rsidRPr="00712A14">
        <w:rPr>
          <w:rFonts w:ascii="Comic Sans MS" w:hAnsi="Comic Sans MS" w:cs="Arial"/>
          <w:b/>
          <w:sz w:val="20"/>
          <w:szCs w:val="20"/>
        </w:rPr>
        <w:t xml:space="preserve">les déchets verts : </w:t>
      </w:r>
    </w:p>
    <w:p w14:paraId="2B24FE46" w14:textId="77777777" w:rsidR="008769EC" w:rsidRPr="00712A14" w:rsidRDefault="008769EC" w:rsidP="0064765B">
      <w:pPr>
        <w:spacing w:line="240" w:lineRule="auto"/>
        <w:ind w:firstLine="284"/>
        <w:rPr>
          <w:rFonts w:ascii="Comic Sans MS" w:hAnsi="Comic Sans MS" w:cs="Arial"/>
          <w:sz w:val="20"/>
          <w:szCs w:val="20"/>
        </w:rPr>
      </w:pPr>
      <w:r w:rsidRPr="00712A14">
        <w:rPr>
          <w:rFonts w:ascii="Comic Sans MS" w:hAnsi="Comic Sans MS" w:cs="Arial"/>
          <w:sz w:val="20"/>
          <w:szCs w:val="20"/>
        </w:rPr>
        <w:t>Feuilles et herbe pourront être mises dans le carré prévu à cet effet près de l’espace poubelles.</w:t>
      </w:r>
    </w:p>
    <w:p w14:paraId="453B94BA" w14:textId="77777777" w:rsidR="008769EC" w:rsidRPr="00712A14" w:rsidRDefault="008769EC" w:rsidP="0064765B">
      <w:pPr>
        <w:spacing w:line="240" w:lineRule="auto"/>
        <w:ind w:left="284"/>
        <w:rPr>
          <w:rFonts w:ascii="Comic Sans MS" w:hAnsi="Comic Sans MS" w:cs="Arial"/>
          <w:sz w:val="20"/>
          <w:szCs w:val="20"/>
        </w:rPr>
      </w:pPr>
      <w:r w:rsidRPr="00712A14">
        <w:rPr>
          <w:rFonts w:ascii="Comic Sans MS" w:hAnsi="Comic Sans MS" w:cs="Arial"/>
          <w:sz w:val="20"/>
          <w:szCs w:val="20"/>
        </w:rPr>
        <w:t>Vous disposez également à cet endroit de 3 composteurs pour les déchets ménagers biodégradables destinés au compost (voir les affiches correspondantes)</w:t>
      </w:r>
    </w:p>
    <w:p w14:paraId="19C5807C" w14:textId="77777777" w:rsidR="008769EC" w:rsidRPr="00712A14" w:rsidRDefault="008769EC" w:rsidP="0064765B">
      <w:pPr>
        <w:spacing w:line="240" w:lineRule="auto"/>
        <w:ind w:left="284"/>
        <w:rPr>
          <w:rFonts w:ascii="Comic Sans MS" w:hAnsi="Comic Sans MS" w:cs="Arial"/>
          <w:sz w:val="20"/>
          <w:szCs w:val="20"/>
        </w:rPr>
      </w:pPr>
      <w:r w:rsidRPr="00712A14">
        <w:rPr>
          <w:rFonts w:ascii="Comic Sans MS" w:hAnsi="Comic Sans MS" w:cs="Arial"/>
          <w:sz w:val="20"/>
          <w:szCs w:val="20"/>
        </w:rPr>
        <w:t xml:space="preserve">Les branches petites ou grandes devront être emportées à la plateforme de broyage municipale prévue à cet effet. Voir les coordonnées à l’accueil. </w:t>
      </w:r>
    </w:p>
    <w:bookmarkEnd w:id="87"/>
    <w:p w14:paraId="27187ED6" w14:textId="470F30B6" w:rsidR="008769EC" w:rsidRPr="00D17E1C" w:rsidRDefault="008769EC" w:rsidP="0064765B">
      <w:pPr>
        <w:spacing w:line="240" w:lineRule="auto"/>
        <w:ind w:left="284"/>
        <w:rPr>
          <w:rFonts w:ascii="Comic Sans MS" w:hAnsi="Comic Sans MS" w:cs="Arial"/>
          <w:sz w:val="20"/>
          <w:szCs w:val="20"/>
        </w:rPr>
      </w:pPr>
      <w:proofErr w:type="spellStart"/>
      <w:r w:rsidRPr="00712A14">
        <w:rPr>
          <w:rFonts w:ascii="Comic Sans MS" w:hAnsi="Comic Sans MS" w:cs="Arial"/>
          <w:sz w:val="20"/>
          <w:szCs w:val="20"/>
        </w:rPr>
        <w:t>A</w:t>
      </w:r>
      <w:proofErr w:type="spellEnd"/>
      <w:r w:rsidRPr="00712A14">
        <w:rPr>
          <w:rFonts w:ascii="Comic Sans MS" w:hAnsi="Comic Sans MS" w:cs="Arial"/>
          <w:sz w:val="20"/>
          <w:szCs w:val="20"/>
        </w:rPr>
        <w:t xml:space="preserve"> défaut d’entretien </w:t>
      </w:r>
      <w:r w:rsidRPr="00712A14">
        <w:rPr>
          <w:rFonts w:ascii="Comic Sans MS" w:hAnsi="Comic Sans MS" w:cs="Arial"/>
          <w:b/>
          <w:sz w:val="20"/>
          <w:szCs w:val="20"/>
        </w:rPr>
        <w:t>conforme</w:t>
      </w:r>
      <w:r w:rsidRPr="00712A14">
        <w:rPr>
          <w:rFonts w:ascii="Comic Sans MS" w:hAnsi="Comic Sans MS" w:cs="Arial"/>
          <w:sz w:val="20"/>
          <w:szCs w:val="20"/>
        </w:rPr>
        <w:t xml:space="preserve"> par le locataire, le gestionnaire pourra sans en référer à ce dernier, procéder à des coupes afin de maintenir les lieux en état et ce à tous moments. Cette intervention d’office sera alors facturée de plein droit au locataire qui ne respecterait pas ses obligations, au temps passé et au taux horaire en vigueur </w:t>
      </w:r>
      <w:bookmarkEnd w:id="86"/>
    </w:p>
    <w:p w14:paraId="71C68EF6" w14:textId="3A705D66" w:rsidR="008769EC" w:rsidRPr="0064765B" w:rsidRDefault="008769EC" w:rsidP="00FE2ADB">
      <w:pPr>
        <w:pStyle w:val="Titre2"/>
        <w:rPr>
          <w:lang w:eastAsia="fr-FR"/>
        </w:rPr>
      </w:pPr>
      <w:bookmarkStart w:id="88" w:name="_5-4_Démarche_environnementale"/>
      <w:bookmarkStart w:id="89" w:name="_Toc120869216"/>
      <w:bookmarkStart w:id="90" w:name="_Toc123536983"/>
      <w:bookmarkEnd w:id="88"/>
      <w:r w:rsidRPr="00FF7E3C">
        <w:rPr>
          <w:b/>
          <w:bCs/>
          <w:lang w:eastAsia="fr-FR"/>
        </w:rPr>
        <w:t>5-4</w:t>
      </w:r>
      <w:r w:rsidRPr="0064765B">
        <w:rPr>
          <w:lang w:eastAsia="fr-FR"/>
        </w:rPr>
        <w:t xml:space="preserve"> Démarche environnementale et intégration paysagère</w:t>
      </w:r>
      <w:bookmarkEnd w:id="89"/>
      <w:bookmarkEnd w:id="90"/>
    </w:p>
    <w:p w14:paraId="6B68C79B" w14:textId="77777777" w:rsidR="00775C79" w:rsidRPr="00712A14" w:rsidRDefault="00775C79" w:rsidP="00775C79">
      <w:pPr>
        <w:spacing w:line="240" w:lineRule="auto"/>
        <w:ind w:left="284"/>
        <w:rPr>
          <w:rFonts w:ascii="Comic Sans MS" w:hAnsi="Comic Sans MS" w:cs="Arial"/>
          <w:sz w:val="20"/>
          <w:szCs w:val="20"/>
        </w:rPr>
      </w:pPr>
      <w:r w:rsidRPr="00712A14">
        <w:rPr>
          <w:rFonts w:ascii="Comic Sans MS" w:hAnsi="Comic Sans MS" w:cs="Arial"/>
          <w:sz w:val="20"/>
          <w:szCs w:val="20"/>
        </w:rPr>
        <w:t>La qualité environnementale et l’image du camping sont une préoccupation constante, aussi nous comptons sur chacun de vos gestes et sur votre engagement dans cette démarche afin de valoriser les lieux.</w:t>
      </w:r>
    </w:p>
    <w:p w14:paraId="2DBE8151" w14:textId="32709EFA" w:rsidR="00775C79" w:rsidRPr="00712A14" w:rsidRDefault="00775C79" w:rsidP="00775C79">
      <w:pPr>
        <w:spacing w:line="240" w:lineRule="auto"/>
        <w:ind w:firstLine="284"/>
        <w:rPr>
          <w:rFonts w:ascii="Comic Sans MS" w:hAnsi="Comic Sans MS" w:cs="Arial"/>
          <w:sz w:val="20"/>
          <w:szCs w:val="20"/>
        </w:rPr>
      </w:pPr>
      <w:r w:rsidRPr="00712A14">
        <w:rPr>
          <w:rFonts w:ascii="Comic Sans MS" w:hAnsi="Comic Sans MS" w:cs="Arial"/>
          <w:b/>
          <w:sz w:val="20"/>
          <w:szCs w:val="20"/>
        </w:rPr>
        <w:t>L’utilisation de désherbant quel qu’il soit est strictement interdit</w:t>
      </w:r>
      <w:r w:rsidR="00F169AB">
        <w:rPr>
          <w:rFonts w:ascii="Comic Sans MS" w:hAnsi="Comic Sans MS" w:cs="Arial"/>
          <w:b/>
          <w:sz w:val="20"/>
          <w:szCs w:val="20"/>
        </w:rPr>
        <w:t>e</w:t>
      </w:r>
      <w:r w:rsidRPr="00712A14">
        <w:rPr>
          <w:rFonts w:ascii="Comic Sans MS" w:hAnsi="Comic Sans MS" w:cs="Arial"/>
          <w:b/>
          <w:sz w:val="20"/>
          <w:szCs w:val="20"/>
        </w:rPr>
        <w:t>.</w:t>
      </w:r>
    </w:p>
    <w:p w14:paraId="0073CB95" w14:textId="77777777" w:rsidR="00775C79" w:rsidRPr="00712A14" w:rsidRDefault="00775C79" w:rsidP="00775C79">
      <w:pPr>
        <w:spacing w:line="240" w:lineRule="auto"/>
        <w:ind w:left="284"/>
        <w:rPr>
          <w:rFonts w:ascii="Comic Sans MS" w:hAnsi="Comic Sans MS" w:cs="Arial"/>
          <w:sz w:val="20"/>
          <w:szCs w:val="20"/>
        </w:rPr>
      </w:pPr>
      <w:r w:rsidRPr="00712A14">
        <w:rPr>
          <w:rFonts w:ascii="Comic Sans MS" w:hAnsi="Comic Sans MS" w:cs="Arial"/>
          <w:sz w:val="20"/>
          <w:szCs w:val="20"/>
        </w:rPr>
        <w:t xml:space="preserve">Le tri sélectif des déchets est </w:t>
      </w:r>
      <w:r w:rsidRPr="00712A14">
        <w:rPr>
          <w:rFonts w:ascii="Comic Sans MS" w:hAnsi="Comic Sans MS" w:cs="Arial"/>
          <w:b/>
          <w:sz w:val="20"/>
          <w:szCs w:val="20"/>
        </w:rPr>
        <w:t>obligatoire</w:t>
      </w:r>
      <w:r w:rsidRPr="00712A14">
        <w:rPr>
          <w:rFonts w:ascii="Comic Sans MS" w:hAnsi="Comic Sans MS" w:cs="Arial"/>
          <w:sz w:val="20"/>
          <w:szCs w:val="20"/>
        </w:rPr>
        <w:t>, une notice est disponible à la réception. Il est interdit d’utiliser des produits qui puissent être dangereux et toxiques.</w:t>
      </w:r>
    </w:p>
    <w:p w14:paraId="7555CDB8" w14:textId="77777777" w:rsidR="00775C79" w:rsidRPr="00712A14" w:rsidRDefault="00775C79" w:rsidP="00775C79">
      <w:pPr>
        <w:spacing w:after="0" w:line="240" w:lineRule="auto"/>
        <w:ind w:firstLine="284"/>
        <w:rPr>
          <w:rFonts w:ascii="Comic Sans MS" w:hAnsi="Comic Sans MS" w:cs="Arial"/>
          <w:sz w:val="20"/>
          <w:szCs w:val="20"/>
        </w:rPr>
      </w:pPr>
      <w:r w:rsidRPr="00712A14">
        <w:rPr>
          <w:rFonts w:ascii="Comic Sans MS" w:hAnsi="Comic Sans MS" w:cs="Arial"/>
          <w:sz w:val="20"/>
          <w:szCs w:val="20"/>
        </w:rPr>
        <w:lastRenderedPageBreak/>
        <w:t xml:space="preserve">Il est également obligatoire de mettre ses déchets triés </w:t>
      </w:r>
      <w:r w:rsidRPr="00712A14">
        <w:rPr>
          <w:rFonts w:ascii="Comic Sans MS" w:hAnsi="Comic Sans MS" w:cs="Arial"/>
          <w:sz w:val="20"/>
          <w:szCs w:val="20"/>
          <w:u w:val="single"/>
        </w:rPr>
        <w:t>dans et non à côté</w:t>
      </w:r>
      <w:r w:rsidRPr="00712A14">
        <w:rPr>
          <w:rFonts w:ascii="Comic Sans MS" w:hAnsi="Comic Sans MS" w:cs="Arial"/>
          <w:sz w:val="20"/>
          <w:szCs w:val="20"/>
        </w:rPr>
        <w:t xml:space="preserve"> des poubelles :</w:t>
      </w:r>
    </w:p>
    <w:p w14:paraId="77C20DB1" w14:textId="77777777" w:rsidR="00775C79" w:rsidRPr="00712A14" w:rsidRDefault="00775C79" w:rsidP="00775C79">
      <w:pPr>
        <w:pStyle w:val="Paragraphedeliste"/>
        <w:numPr>
          <w:ilvl w:val="0"/>
          <w:numId w:val="2"/>
        </w:numPr>
        <w:spacing w:after="0" w:line="240" w:lineRule="auto"/>
        <w:rPr>
          <w:rFonts w:ascii="Comic Sans MS" w:hAnsi="Comic Sans MS" w:cs="Arial"/>
          <w:sz w:val="20"/>
          <w:szCs w:val="20"/>
        </w:rPr>
      </w:pPr>
      <w:r w:rsidRPr="00712A14">
        <w:rPr>
          <w:rFonts w:ascii="Comic Sans MS" w:hAnsi="Comic Sans MS" w:cs="Arial"/>
          <w:sz w:val="20"/>
          <w:szCs w:val="20"/>
          <w:u w:val="single"/>
        </w:rPr>
        <w:t>Dans le container vert</w:t>
      </w:r>
      <w:r w:rsidRPr="00712A14">
        <w:rPr>
          <w:rFonts w:ascii="Comic Sans MS" w:hAnsi="Comic Sans MS" w:cs="Arial"/>
          <w:sz w:val="20"/>
          <w:szCs w:val="20"/>
        </w:rPr>
        <w:t> : bouteilles en verre, bocaux de conserve, pots en verre (confiture, yaourts, pots de bébé…) sans couvercle, bouchon, capsule.</w:t>
      </w:r>
    </w:p>
    <w:p w14:paraId="6A9442CC" w14:textId="77777777" w:rsidR="00775C79" w:rsidRPr="00712A14" w:rsidRDefault="00775C79" w:rsidP="00775C79">
      <w:pPr>
        <w:pStyle w:val="Paragraphedeliste"/>
        <w:numPr>
          <w:ilvl w:val="0"/>
          <w:numId w:val="2"/>
        </w:numPr>
        <w:spacing w:after="0" w:line="240" w:lineRule="auto"/>
        <w:rPr>
          <w:rFonts w:ascii="Comic Sans MS" w:hAnsi="Comic Sans MS" w:cs="Arial"/>
          <w:sz w:val="20"/>
          <w:szCs w:val="20"/>
        </w:rPr>
      </w:pPr>
      <w:r w:rsidRPr="00712A14">
        <w:rPr>
          <w:rFonts w:ascii="Comic Sans MS" w:hAnsi="Comic Sans MS" w:cs="Arial"/>
          <w:sz w:val="20"/>
          <w:szCs w:val="20"/>
          <w:u w:val="single"/>
        </w:rPr>
        <w:t>Dans le container jaune</w:t>
      </w:r>
      <w:r w:rsidRPr="00712A14">
        <w:rPr>
          <w:rFonts w:ascii="Comic Sans MS" w:hAnsi="Comic Sans MS" w:cs="Arial"/>
          <w:sz w:val="20"/>
          <w:szCs w:val="20"/>
        </w:rPr>
        <w:t> : journaux, magazines, boites de conserve, aérosols, boites de boissons, bouteilles en plastique, flacons de produit vaisselle, gel douche, lessive, briques de boisson, lait etc…</w:t>
      </w:r>
    </w:p>
    <w:p w14:paraId="54D383EB" w14:textId="77777777" w:rsidR="00775C79" w:rsidRPr="00712A14" w:rsidRDefault="00775C79" w:rsidP="00775C79">
      <w:pPr>
        <w:pStyle w:val="Paragraphedeliste"/>
        <w:numPr>
          <w:ilvl w:val="0"/>
          <w:numId w:val="2"/>
        </w:numPr>
        <w:spacing w:after="0" w:line="240" w:lineRule="auto"/>
        <w:rPr>
          <w:rFonts w:ascii="Comic Sans MS" w:hAnsi="Comic Sans MS" w:cs="Arial"/>
          <w:sz w:val="20"/>
          <w:szCs w:val="20"/>
        </w:rPr>
      </w:pPr>
      <w:r w:rsidRPr="00712A14">
        <w:rPr>
          <w:rFonts w:ascii="Comic Sans MS" w:hAnsi="Comic Sans MS" w:cs="Arial"/>
          <w:sz w:val="20"/>
          <w:szCs w:val="20"/>
          <w:u w:val="single"/>
        </w:rPr>
        <w:t>Dans l’espace emballages </w:t>
      </w:r>
      <w:r w:rsidRPr="00712A14">
        <w:rPr>
          <w:rFonts w:ascii="Comic Sans MS" w:hAnsi="Comic Sans MS" w:cs="Arial"/>
          <w:sz w:val="20"/>
          <w:szCs w:val="20"/>
        </w:rPr>
        <w:t xml:space="preserve">: les emballages carton </w:t>
      </w:r>
      <w:r w:rsidRPr="0068542C">
        <w:rPr>
          <w:rFonts w:ascii="Comic Sans MS" w:hAnsi="Comic Sans MS" w:cs="Arial"/>
          <w:b/>
          <w:bCs/>
          <w:sz w:val="20"/>
          <w:szCs w:val="20"/>
        </w:rPr>
        <w:t>pliés</w:t>
      </w:r>
      <w:r w:rsidRPr="00712A14">
        <w:rPr>
          <w:rFonts w:ascii="Comic Sans MS" w:hAnsi="Comic Sans MS" w:cs="Arial"/>
          <w:sz w:val="20"/>
          <w:szCs w:val="20"/>
        </w:rPr>
        <w:t xml:space="preserve"> uniquement</w:t>
      </w:r>
    </w:p>
    <w:p w14:paraId="5178B938" w14:textId="77777777" w:rsidR="00775C79" w:rsidRDefault="00775C79" w:rsidP="00775C79">
      <w:pPr>
        <w:pStyle w:val="Paragraphedeliste"/>
        <w:numPr>
          <w:ilvl w:val="0"/>
          <w:numId w:val="2"/>
        </w:numPr>
        <w:spacing w:after="0" w:line="240" w:lineRule="auto"/>
        <w:rPr>
          <w:rFonts w:ascii="Comic Sans MS" w:hAnsi="Comic Sans MS" w:cs="Arial"/>
          <w:sz w:val="20"/>
          <w:szCs w:val="20"/>
        </w:rPr>
      </w:pPr>
      <w:r w:rsidRPr="00712A14">
        <w:rPr>
          <w:rFonts w:ascii="Comic Sans MS" w:hAnsi="Comic Sans MS" w:cs="Arial"/>
          <w:sz w:val="20"/>
          <w:szCs w:val="20"/>
          <w:u w:val="single"/>
        </w:rPr>
        <w:t>Dans les autres containers </w:t>
      </w:r>
      <w:r w:rsidRPr="00712A14">
        <w:rPr>
          <w:rFonts w:ascii="Comic Sans MS" w:hAnsi="Comic Sans MS" w:cs="Arial"/>
          <w:sz w:val="20"/>
          <w:szCs w:val="20"/>
        </w:rPr>
        <w:t>: tout ce qui est périssable et qui ne va pas dans les autres.</w:t>
      </w:r>
    </w:p>
    <w:p w14:paraId="1F6673EF" w14:textId="77777777" w:rsidR="00775C79" w:rsidRPr="00712A14" w:rsidRDefault="00775C79" w:rsidP="00775C79">
      <w:pPr>
        <w:pStyle w:val="Paragraphedeliste"/>
        <w:numPr>
          <w:ilvl w:val="0"/>
          <w:numId w:val="2"/>
        </w:numPr>
        <w:spacing w:after="0" w:line="240" w:lineRule="auto"/>
        <w:rPr>
          <w:rFonts w:ascii="Comic Sans MS" w:hAnsi="Comic Sans MS" w:cs="Arial"/>
          <w:sz w:val="20"/>
          <w:szCs w:val="20"/>
        </w:rPr>
      </w:pPr>
      <w:r>
        <w:rPr>
          <w:rFonts w:ascii="Comic Sans MS" w:hAnsi="Comic Sans MS" w:cs="Arial"/>
          <w:sz w:val="20"/>
          <w:szCs w:val="20"/>
          <w:u w:val="single"/>
        </w:rPr>
        <w:t>Dans les composteurs </w:t>
      </w:r>
      <w:r w:rsidRPr="0068542C">
        <w:rPr>
          <w:rFonts w:ascii="Comic Sans MS" w:hAnsi="Comic Sans MS" w:cs="Arial"/>
          <w:sz w:val="20"/>
          <w:szCs w:val="20"/>
        </w:rPr>
        <w:t>:</w:t>
      </w:r>
      <w:r>
        <w:rPr>
          <w:rFonts w:ascii="Comic Sans MS" w:hAnsi="Comic Sans MS" w:cs="Arial"/>
          <w:sz w:val="20"/>
          <w:szCs w:val="20"/>
        </w:rPr>
        <w:t xml:space="preserve"> les matières indiquées sur la notice des composteurs</w:t>
      </w:r>
    </w:p>
    <w:p w14:paraId="387A6274" w14:textId="77777777" w:rsidR="00775C79" w:rsidRPr="00712A14" w:rsidRDefault="00775C79" w:rsidP="00775C79">
      <w:pPr>
        <w:pStyle w:val="Paragraphedeliste"/>
        <w:spacing w:after="0" w:line="240" w:lineRule="auto"/>
        <w:ind w:left="360"/>
        <w:rPr>
          <w:rFonts w:ascii="Comic Sans MS" w:hAnsi="Comic Sans MS" w:cs="Arial"/>
          <w:sz w:val="20"/>
          <w:szCs w:val="20"/>
        </w:rPr>
      </w:pPr>
    </w:p>
    <w:p w14:paraId="4A1FD2AF" w14:textId="77777777" w:rsidR="00775C79" w:rsidRPr="00712A14" w:rsidRDefault="00775C79" w:rsidP="00775C79">
      <w:pPr>
        <w:spacing w:line="240" w:lineRule="auto"/>
        <w:ind w:left="284"/>
        <w:rPr>
          <w:rFonts w:ascii="Comic Sans MS" w:hAnsi="Comic Sans MS" w:cs="Arial"/>
          <w:sz w:val="20"/>
          <w:szCs w:val="20"/>
        </w:rPr>
      </w:pPr>
      <w:r w:rsidRPr="00712A14">
        <w:rPr>
          <w:rFonts w:ascii="Comic Sans MS" w:hAnsi="Comic Sans MS" w:cs="Arial"/>
          <w:sz w:val="20"/>
          <w:szCs w:val="20"/>
        </w:rPr>
        <w:t>L’harmonie et la qualité paysagère du camping dépendent de chacun, mais c’est aussi depuis peu une obligation régie par la loi, c’est pourquoi nous vous demanderons de maintenir vos parcelles entretenues et désencombrées, parfois de faire abstraction de vos goûts personnels pour que notre camping soit un lieu agréable, aéré mais aussi en accord avec les normes et règlements administratifs.</w:t>
      </w:r>
    </w:p>
    <w:p w14:paraId="41E2558C" w14:textId="77777777" w:rsidR="00775C79" w:rsidRPr="00712A14" w:rsidRDefault="00775C79" w:rsidP="00775C79">
      <w:pPr>
        <w:spacing w:line="240" w:lineRule="auto"/>
        <w:ind w:left="284"/>
        <w:rPr>
          <w:rFonts w:ascii="Comic Sans MS" w:hAnsi="Comic Sans MS" w:cs="Arial"/>
          <w:sz w:val="20"/>
          <w:szCs w:val="20"/>
        </w:rPr>
      </w:pPr>
      <w:r w:rsidRPr="00712A14">
        <w:rPr>
          <w:rFonts w:ascii="Comic Sans MS" w:hAnsi="Comic Sans MS" w:cs="Arial"/>
          <w:sz w:val="20"/>
          <w:szCs w:val="20"/>
        </w:rPr>
        <w:t xml:space="preserve">Il en va de même concernant l’eau qui ne doit pas être gaspillée. </w:t>
      </w:r>
      <w:r>
        <w:rPr>
          <w:rFonts w:ascii="Comic Sans MS" w:hAnsi="Comic Sans MS" w:cs="Arial"/>
          <w:sz w:val="20"/>
          <w:szCs w:val="20"/>
        </w:rPr>
        <w:t xml:space="preserve"> (voir 5-9 Eau)</w:t>
      </w:r>
    </w:p>
    <w:p w14:paraId="22F8AAC3" w14:textId="18BC476A" w:rsidR="00775C79" w:rsidRDefault="00775C79" w:rsidP="00775C79">
      <w:pPr>
        <w:spacing w:line="240" w:lineRule="auto"/>
        <w:ind w:left="284"/>
        <w:rPr>
          <w:rFonts w:ascii="Comic Sans MS" w:hAnsi="Comic Sans MS" w:cs="Arial"/>
          <w:sz w:val="20"/>
          <w:szCs w:val="20"/>
        </w:rPr>
      </w:pPr>
      <w:r w:rsidRPr="00712A14">
        <w:rPr>
          <w:rFonts w:ascii="Comic Sans MS" w:hAnsi="Comic Sans MS" w:cs="Arial"/>
          <w:sz w:val="20"/>
          <w:szCs w:val="20"/>
          <w:u w:val="single"/>
        </w:rPr>
        <w:t>Il y a donc lieu de maîtriser la consommation individuelle et de faire des économies d’eau</w:t>
      </w:r>
      <w:r w:rsidRPr="00712A14">
        <w:rPr>
          <w:rFonts w:ascii="Comic Sans MS" w:hAnsi="Comic Sans MS" w:cs="Arial"/>
          <w:sz w:val="20"/>
          <w:szCs w:val="20"/>
        </w:rPr>
        <w:t>. L’arrosage des végétaux devant respecter les éventuelles restrictions administratives d’une part et/ou les consignes du camping.</w:t>
      </w:r>
    </w:p>
    <w:p w14:paraId="36EF7BBB" w14:textId="320A43F1" w:rsidR="00775C79" w:rsidRPr="00775C79" w:rsidRDefault="00775C79" w:rsidP="00775C79">
      <w:pPr>
        <w:pStyle w:val="Titre2"/>
      </w:pPr>
      <w:bookmarkStart w:id="91" w:name="_5-5_Déchets_verts"/>
      <w:bookmarkStart w:id="92" w:name="_Toc120869217"/>
      <w:bookmarkStart w:id="93" w:name="_Toc123536984"/>
      <w:bookmarkEnd w:id="91"/>
      <w:r w:rsidRPr="00FF7E3C">
        <w:rPr>
          <w:b/>
          <w:bCs/>
        </w:rPr>
        <w:t>5-5</w:t>
      </w:r>
      <w:r w:rsidRPr="00775C79">
        <w:t xml:space="preserve"> Déchets verts et encombrants</w:t>
      </w:r>
      <w:bookmarkEnd w:id="92"/>
      <w:bookmarkEnd w:id="93"/>
    </w:p>
    <w:p w14:paraId="5392066A" w14:textId="77777777" w:rsidR="00775C79" w:rsidRPr="00712A14" w:rsidRDefault="00775C79" w:rsidP="00775C79">
      <w:pPr>
        <w:spacing w:after="0" w:line="240" w:lineRule="auto"/>
        <w:ind w:firstLine="284"/>
        <w:rPr>
          <w:rFonts w:ascii="Comic Sans MS" w:hAnsi="Comic Sans MS" w:cs="Arial"/>
          <w:b/>
          <w:sz w:val="20"/>
          <w:szCs w:val="20"/>
        </w:rPr>
      </w:pPr>
      <w:r w:rsidRPr="00712A14">
        <w:rPr>
          <w:rFonts w:ascii="Comic Sans MS" w:hAnsi="Comic Sans MS" w:cs="Arial"/>
          <w:b/>
          <w:sz w:val="20"/>
          <w:szCs w:val="20"/>
        </w:rPr>
        <w:t>Il est FORMELLEMENT INTERDIT de déposer des encombrants dans la zone poubelles.</w:t>
      </w:r>
    </w:p>
    <w:p w14:paraId="240CE687" w14:textId="77777777" w:rsidR="00775C79" w:rsidRPr="00712A14" w:rsidRDefault="00775C79" w:rsidP="00775C79">
      <w:pPr>
        <w:spacing w:after="0" w:line="240" w:lineRule="auto"/>
        <w:ind w:left="284"/>
        <w:rPr>
          <w:rFonts w:ascii="Comic Sans MS" w:hAnsi="Comic Sans MS" w:cs="Arial"/>
          <w:sz w:val="20"/>
          <w:szCs w:val="20"/>
        </w:rPr>
      </w:pPr>
      <w:r w:rsidRPr="00712A14">
        <w:rPr>
          <w:rFonts w:ascii="Comic Sans MS" w:hAnsi="Comic Sans MS" w:cs="Arial"/>
          <w:sz w:val="20"/>
          <w:szCs w:val="20"/>
        </w:rPr>
        <w:t>Vous devez amener vous-même vos déchets et encombrants qui ne peuvent être mis dans les containers à la déchetterie mise à disposition à Saint André de Valborgne (Voir l’accueil pour les horaires).</w:t>
      </w:r>
    </w:p>
    <w:p w14:paraId="1DF4909A" w14:textId="77777777" w:rsidR="00775C79" w:rsidRPr="00712A14" w:rsidRDefault="00775C79" w:rsidP="00775C79">
      <w:pPr>
        <w:spacing w:after="0" w:line="240" w:lineRule="auto"/>
        <w:ind w:firstLine="284"/>
        <w:rPr>
          <w:rFonts w:ascii="Comic Sans MS" w:hAnsi="Comic Sans MS" w:cs="Arial"/>
          <w:sz w:val="20"/>
          <w:szCs w:val="20"/>
        </w:rPr>
      </w:pPr>
      <w:r w:rsidRPr="00712A14">
        <w:rPr>
          <w:rFonts w:ascii="Comic Sans MS" w:hAnsi="Comic Sans MS" w:cs="Arial"/>
          <w:sz w:val="20"/>
          <w:szCs w:val="20"/>
        </w:rPr>
        <w:t xml:space="preserve">Le ramassage des encombrants ne sera pas effectué par le camping. </w:t>
      </w:r>
    </w:p>
    <w:p w14:paraId="4A5C2954" w14:textId="77777777" w:rsidR="00775C79" w:rsidRPr="00712A14" w:rsidRDefault="00775C79" w:rsidP="00775C79">
      <w:pPr>
        <w:spacing w:after="0" w:line="240" w:lineRule="auto"/>
        <w:ind w:left="284"/>
        <w:rPr>
          <w:rFonts w:ascii="Comic Sans MS" w:hAnsi="Comic Sans MS" w:cs="Arial"/>
          <w:sz w:val="20"/>
          <w:szCs w:val="20"/>
        </w:rPr>
      </w:pPr>
      <w:r w:rsidRPr="00712A14">
        <w:rPr>
          <w:rFonts w:ascii="Comic Sans MS" w:hAnsi="Comic Sans MS" w:cs="Arial"/>
          <w:sz w:val="20"/>
          <w:szCs w:val="20"/>
        </w:rPr>
        <w:t>En aucun cas les encombrants ne devront être déposés, devant votre emplacement, dans les allées ou près du local à poubelles ni en aucun autre lieu du camping.</w:t>
      </w:r>
    </w:p>
    <w:p w14:paraId="4CAA5CFF" w14:textId="77777777" w:rsidR="00775C79" w:rsidRPr="00712A14" w:rsidRDefault="00775C79" w:rsidP="00775C79">
      <w:pPr>
        <w:spacing w:line="240" w:lineRule="auto"/>
        <w:ind w:left="284"/>
        <w:rPr>
          <w:rFonts w:ascii="Comic Sans MS" w:hAnsi="Comic Sans MS" w:cs="Arial"/>
          <w:sz w:val="20"/>
          <w:szCs w:val="20"/>
        </w:rPr>
      </w:pPr>
      <w:r w:rsidRPr="00712A14">
        <w:rPr>
          <w:rFonts w:ascii="Comic Sans MS" w:hAnsi="Comic Sans MS" w:cs="Arial"/>
          <w:sz w:val="20"/>
          <w:szCs w:val="20"/>
        </w:rPr>
        <w:t>Seules les poubelles ménagères peuvent être déposées dans le camping sur les emplacements prévus à cet effet.</w:t>
      </w:r>
    </w:p>
    <w:p w14:paraId="0A0C76DE" w14:textId="2F4B3974" w:rsidR="00775C79" w:rsidRPr="00775C79" w:rsidRDefault="00775C79" w:rsidP="00775C79">
      <w:pPr>
        <w:spacing w:line="240" w:lineRule="auto"/>
        <w:ind w:firstLine="284"/>
        <w:rPr>
          <w:rFonts w:ascii="Comic Sans MS" w:hAnsi="Comic Sans MS" w:cs="Arial"/>
          <w:sz w:val="20"/>
          <w:szCs w:val="20"/>
          <w:u w:val="single"/>
        </w:rPr>
      </w:pPr>
      <w:r w:rsidRPr="00712A14">
        <w:rPr>
          <w:rFonts w:ascii="Comic Sans MS" w:hAnsi="Comic Sans MS" w:cs="Arial"/>
          <w:sz w:val="20"/>
          <w:szCs w:val="20"/>
          <w:u w:val="single"/>
        </w:rPr>
        <w:t xml:space="preserve">Deux caméras de surveillance permettent l’identification des contrevenants qui pourront être sanctionnés. </w:t>
      </w:r>
    </w:p>
    <w:p w14:paraId="38392496" w14:textId="4F1E6858" w:rsidR="008769EC" w:rsidRPr="0064765B" w:rsidRDefault="008769EC" w:rsidP="00FE2ADB">
      <w:pPr>
        <w:pStyle w:val="Titre2"/>
      </w:pPr>
      <w:bookmarkStart w:id="94" w:name="_5-6_Bruit_et"/>
      <w:bookmarkStart w:id="95" w:name="_Toc120869218"/>
      <w:bookmarkStart w:id="96" w:name="_Toc123536985"/>
      <w:bookmarkEnd w:id="94"/>
      <w:r w:rsidRPr="00FF7E3C">
        <w:rPr>
          <w:b/>
          <w:bCs/>
        </w:rPr>
        <w:t>5-6</w:t>
      </w:r>
      <w:r w:rsidRPr="0064765B">
        <w:t xml:space="preserve"> Bruit et silence</w:t>
      </w:r>
      <w:bookmarkEnd w:id="95"/>
      <w:bookmarkEnd w:id="96"/>
    </w:p>
    <w:p w14:paraId="31479682" w14:textId="31A88CBD" w:rsidR="007F6FF4" w:rsidRPr="0068542C" w:rsidRDefault="008769EC" w:rsidP="00AF0D21">
      <w:pPr>
        <w:spacing w:line="240" w:lineRule="auto"/>
        <w:ind w:left="284"/>
        <w:rPr>
          <w:rFonts w:ascii="Comic Sans MS" w:hAnsi="Comic Sans MS" w:cs="Arial"/>
          <w:sz w:val="20"/>
          <w:szCs w:val="20"/>
        </w:rPr>
      </w:pPr>
      <w:bookmarkStart w:id="97" w:name="_Hlk88028952"/>
      <w:r w:rsidRPr="00712A14">
        <w:rPr>
          <w:rFonts w:ascii="Comic Sans MS" w:hAnsi="Comic Sans MS" w:cs="Arial"/>
          <w:sz w:val="20"/>
          <w:szCs w:val="20"/>
        </w:rPr>
        <w:t xml:space="preserve">Les locataires sont instamment priés </w:t>
      </w:r>
      <w:r w:rsidRPr="00712A14">
        <w:rPr>
          <w:rFonts w:ascii="Comic Sans MS" w:hAnsi="Comic Sans MS" w:cs="Arial"/>
          <w:b/>
          <w:sz w:val="20"/>
          <w:szCs w:val="20"/>
        </w:rPr>
        <w:t>d’éviter tous bruits et discussions qui pourraient gêner</w:t>
      </w:r>
      <w:r w:rsidRPr="00712A14">
        <w:rPr>
          <w:rFonts w:ascii="Comic Sans MS" w:hAnsi="Comic Sans MS" w:cs="Arial"/>
          <w:sz w:val="20"/>
          <w:szCs w:val="20"/>
        </w:rPr>
        <w:t xml:space="preserve"> leurs voisins et notamment entre 22h et 8h. Les appareils sonores doivent être réglés en conséquence. Les fermetures de portières et de coffres doivent être aussi discrètes que possible. En cas de non-respect du règlement intérieur, faute grave, détérioration volontaire, ivresse ou bruits susceptibles de gêner le voisinage, de jour comme de nuit, le locataire (propriétaire de mobile home) pourra faire l'objet d'une mesure d'expulsion sans préavis et sans recours d’aucune sorte. Le recours aux forces de l’ordre sera possible en cas de besoin.</w:t>
      </w:r>
      <w:bookmarkEnd w:id="97"/>
    </w:p>
    <w:p w14:paraId="65319E0D" w14:textId="35673A24" w:rsidR="008769EC" w:rsidRPr="00AF0D21" w:rsidRDefault="008769EC" w:rsidP="00FE2ADB">
      <w:pPr>
        <w:pStyle w:val="Titre2"/>
      </w:pPr>
      <w:bookmarkStart w:id="98" w:name="_5-7_Animaux"/>
      <w:bookmarkStart w:id="99" w:name="_Toc120869219"/>
      <w:bookmarkStart w:id="100" w:name="_Toc123536986"/>
      <w:bookmarkEnd w:id="98"/>
      <w:r w:rsidRPr="00FF7E3C">
        <w:rPr>
          <w:b/>
          <w:bCs/>
        </w:rPr>
        <w:t>5-7</w:t>
      </w:r>
      <w:r w:rsidRPr="00AF0D21">
        <w:t xml:space="preserve"> Animaux</w:t>
      </w:r>
      <w:bookmarkEnd w:id="99"/>
      <w:bookmarkEnd w:id="100"/>
    </w:p>
    <w:p w14:paraId="3B893AF5" w14:textId="77777777" w:rsidR="008769EC" w:rsidRPr="00712A14" w:rsidRDefault="008769EC" w:rsidP="00AF0D21">
      <w:pPr>
        <w:autoSpaceDE w:val="0"/>
        <w:autoSpaceDN w:val="0"/>
        <w:adjustRightInd w:val="0"/>
        <w:spacing w:after="0" w:line="240" w:lineRule="auto"/>
        <w:ind w:left="284"/>
        <w:rPr>
          <w:rFonts w:ascii="Comic Sans MS" w:hAnsi="Comic Sans MS" w:cs="Arial"/>
          <w:sz w:val="20"/>
          <w:szCs w:val="20"/>
        </w:rPr>
      </w:pPr>
      <w:r w:rsidRPr="00712A14">
        <w:rPr>
          <w:rFonts w:ascii="Comic Sans MS" w:hAnsi="Comic Sans MS" w:cs="Arial"/>
          <w:sz w:val="20"/>
          <w:szCs w:val="20"/>
        </w:rPr>
        <w:t>Les chiens et chats, tolérés, doivent obligatoirement être tenus en laisse, et ne doivent pas être enfermés dans un mobile home en l’absence de leurs maîtres qui en sont civilement responsables. Tout autre animal est interdit.</w:t>
      </w:r>
    </w:p>
    <w:p w14:paraId="1AA79881" w14:textId="77777777" w:rsidR="008769EC" w:rsidRDefault="008769EC" w:rsidP="00AF0D21">
      <w:pPr>
        <w:autoSpaceDE w:val="0"/>
        <w:autoSpaceDN w:val="0"/>
        <w:adjustRightInd w:val="0"/>
        <w:spacing w:after="0" w:line="240" w:lineRule="auto"/>
        <w:ind w:left="284"/>
        <w:rPr>
          <w:rFonts w:ascii="Comic Sans MS" w:hAnsi="Comic Sans MS" w:cs="Arial"/>
          <w:sz w:val="20"/>
          <w:szCs w:val="20"/>
        </w:rPr>
      </w:pPr>
      <w:r w:rsidRPr="00712A14">
        <w:rPr>
          <w:rFonts w:ascii="Comic Sans MS" w:hAnsi="Comic Sans MS" w:cs="Arial"/>
          <w:sz w:val="20"/>
          <w:szCs w:val="20"/>
        </w:rPr>
        <w:t>Leur comportement ne doit pas nuire à la tranquillité, à la sécurité et à la propreté du camping.  En cas de nuisances répétées un locataire ou sous-locataire pourra être mis en demeure verbalement de faire cesser ces dernières immédiatement au risque de déclencher l’application de la clause résolutoire pour les locataires ou bien l’expulsion immédiate pour les sous- locataires.</w:t>
      </w:r>
    </w:p>
    <w:p w14:paraId="2A925BFD" w14:textId="77777777" w:rsidR="008769EC" w:rsidRPr="00712A14" w:rsidRDefault="008769EC" w:rsidP="00AF0D21">
      <w:pPr>
        <w:autoSpaceDE w:val="0"/>
        <w:autoSpaceDN w:val="0"/>
        <w:adjustRightInd w:val="0"/>
        <w:spacing w:after="0" w:line="240" w:lineRule="auto"/>
        <w:ind w:left="284"/>
        <w:rPr>
          <w:rFonts w:ascii="Comic Sans MS" w:hAnsi="Comic Sans MS" w:cs="Arial"/>
          <w:sz w:val="20"/>
          <w:szCs w:val="20"/>
        </w:rPr>
      </w:pPr>
      <w:r w:rsidRPr="00712A14">
        <w:rPr>
          <w:rFonts w:ascii="Comic Sans MS" w:hAnsi="Comic Sans MS" w:cs="Arial"/>
          <w:sz w:val="20"/>
          <w:szCs w:val="20"/>
          <w:u w:val="single"/>
        </w:rPr>
        <w:t>Les déjections doivent être ramassées par leurs propriétaires.</w:t>
      </w:r>
      <w:r w:rsidRPr="00712A14">
        <w:rPr>
          <w:rFonts w:ascii="Comic Sans MS" w:hAnsi="Comic Sans MS" w:cs="Arial"/>
          <w:sz w:val="20"/>
          <w:szCs w:val="20"/>
        </w:rPr>
        <w:t xml:space="preserve"> Les chiens de première catégorie sont interdits.</w:t>
      </w:r>
    </w:p>
    <w:p w14:paraId="4BDFCB8E" w14:textId="77777777" w:rsidR="008769EC" w:rsidRPr="00712A14" w:rsidRDefault="008769EC" w:rsidP="00AF0D21">
      <w:pPr>
        <w:autoSpaceDE w:val="0"/>
        <w:autoSpaceDN w:val="0"/>
        <w:adjustRightInd w:val="0"/>
        <w:spacing w:after="0" w:line="240" w:lineRule="auto"/>
        <w:ind w:left="284"/>
        <w:rPr>
          <w:rFonts w:ascii="Comic Sans MS" w:hAnsi="Comic Sans MS" w:cs="Arial"/>
          <w:sz w:val="20"/>
          <w:szCs w:val="20"/>
        </w:rPr>
      </w:pPr>
      <w:r w:rsidRPr="00712A14">
        <w:rPr>
          <w:rFonts w:ascii="Comic Sans MS" w:hAnsi="Comic Sans MS" w:cs="Arial"/>
          <w:sz w:val="20"/>
          <w:szCs w:val="20"/>
        </w:rPr>
        <w:t xml:space="preserve">Un carnet de vaccination à jour sera exigé pour chaque animal et devra être présenté à la demande du gestionnaire. </w:t>
      </w:r>
    </w:p>
    <w:p w14:paraId="235B6E46" w14:textId="2CC895CA" w:rsidR="00A70EE7" w:rsidRDefault="008769EC" w:rsidP="00DA3663">
      <w:pPr>
        <w:autoSpaceDE w:val="0"/>
        <w:autoSpaceDN w:val="0"/>
        <w:adjustRightInd w:val="0"/>
        <w:spacing w:after="0" w:line="240" w:lineRule="auto"/>
        <w:ind w:left="284"/>
        <w:rPr>
          <w:rFonts w:ascii="Comic Sans MS" w:hAnsi="Comic Sans MS" w:cs="Arial"/>
          <w:sz w:val="20"/>
          <w:szCs w:val="20"/>
        </w:rPr>
      </w:pPr>
      <w:r w:rsidRPr="00712A14">
        <w:rPr>
          <w:rFonts w:ascii="Comic Sans MS" w:hAnsi="Comic Sans MS" w:cs="Arial"/>
          <w:sz w:val="20"/>
          <w:szCs w:val="20"/>
        </w:rPr>
        <w:lastRenderedPageBreak/>
        <w:t>Le gestionnaire pourra refuser la présence des animaux considérés comme dangereux ou fauteurs de troubles ou à risque sanitaire indéterminé.</w:t>
      </w:r>
    </w:p>
    <w:p w14:paraId="117EFB2B" w14:textId="77777777" w:rsidR="007F6FF4" w:rsidRDefault="007F6FF4" w:rsidP="008769EC">
      <w:pPr>
        <w:autoSpaceDE w:val="0"/>
        <w:autoSpaceDN w:val="0"/>
        <w:adjustRightInd w:val="0"/>
        <w:spacing w:after="0" w:line="240" w:lineRule="auto"/>
        <w:rPr>
          <w:rFonts w:ascii="Comic Sans MS" w:hAnsi="Comic Sans MS" w:cs="Arial"/>
          <w:sz w:val="20"/>
          <w:szCs w:val="20"/>
        </w:rPr>
      </w:pPr>
    </w:p>
    <w:p w14:paraId="4274CC60" w14:textId="70D16A87" w:rsidR="00A70EE7" w:rsidRDefault="007F6FF4" w:rsidP="00A70EE7">
      <w:pPr>
        <w:pStyle w:val="Titre2"/>
      </w:pPr>
      <w:bookmarkStart w:id="101" w:name="_5-8_Accessibilité"/>
      <w:bookmarkStart w:id="102" w:name="_Toc120869220"/>
      <w:bookmarkStart w:id="103" w:name="_Toc123536987"/>
      <w:bookmarkEnd w:id="101"/>
      <w:r w:rsidRPr="00FF7E3C">
        <w:rPr>
          <w:b/>
          <w:bCs/>
        </w:rPr>
        <w:t>5-8</w:t>
      </w:r>
      <w:r w:rsidRPr="00AF0D21">
        <w:t xml:space="preserve"> Accessibilité</w:t>
      </w:r>
      <w:bookmarkEnd w:id="102"/>
      <w:bookmarkEnd w:id="103"/>
    </w:p>
    <w:p w14:paraId="2A132E71" w14:textId="4038146F" w:rsidR="00B11644" w:rsidRPr="00A70EE7" w:rsidRDefault="007F6FF4" w:rsidP="00315A63">
      <w:pPr>
        <w:ind w:left="284"/>
      </w:pPr>
      <w:r w:rsidRPr="007F6FF4">
        <w:t>La règlementation définie</w:t>
      </w:r>
      <w:r>
        <w:t xml:space="preserve"> les </w:t>
      </w:r>
      <w:r w:rsidR="00C311E0">
        <w:t>règles de</w:t>
      </w:r>
      <w:r>
        <w:t xml:space="preserve"> l’accessibilité</w:t>
      </w:r>
      <w:r w:rsidR="00C311E0">
        <w:t xml:space="preserve"> aux PMR. Le camping du Château de l’Hom a établi un plan d’aménagement en </w:t>
      </w:r>
      <w:r w:rsidR="00B11644">
        <w:t>conformité</w:t>
      </w:r>
      <w:r w:rsidR="00C311E0">
        <w:t xml:space="preserve"> avec ces règles</w:t>
      </w:r>
      <w:r w:rsidR="00B11644">
        <w:t>, résumé dans le registre d’accessibilité (disponible en téléchargement)</w:t>
      </w:r>
      <w:r w:rsidR="00C311E0">
        <w:t xml:space="preserve">. </w:t>
      </w:r>
    </w:p>
    <w:p w14:paraId="7B1260F7" w14:textId="488635EC" w:rsidR="00C311E0" w:rsidRDefault="00B11644" w:rsidP="00AF0D21">
      <w:pPr>
        <w:autoSpaceDE w:val="0"/>
        <w:autoSpaceDN w:val="0"/>
        <w:adjustRightInd w:val="0"/>
        <w:spacing w:after="0" w:line="240" w:lineRule="auto"/>
        <w:ind w:firstLine="284"/>
        <w:rPr>
          <w:rFonts w:ascii="Comic Sans MS" w:hAnsi="Comic Sans MS" w:cs="Arial"/>
          <w:sz w:val="20"/>
          <w:szCs w:val="20"/>
        </w:rPr>
      </w:pPr>
      <w:r>
        <w:rPr>
          <w:rFonts w:ascii="Comic Sans MS" w:hAnsi="Comic Sans MS" w:cs="Arial"/>
          <w:sz w:val="20"/>
          <w:szCs w:val="20"/>
        </w:rPr>
        <w:t>D</w:t>
      </w:r>
      <w:r w:rsidR="00C311E0">
        <w:rPr>
          <w:rFonts w:ascii="Comic Sans MS" w:hAnsi="Comic Sans MS" w:cs="Arial"/>
          <w:sz w:val="20"/>
          <w:szCs w:val="20"/>
        </w:rPr>
        <w:t xml:space="preserve">es dossiers ont été déposés </w:t>
      </w:r>
      <w:r w:rsidR="00DA52C2">
        <w:rPr>
          <w:rFonts w:ascii="Comic Sans MS" w:hAnsi="Comic Sans MS" w:cs="Arial"/>
          <w:sz w:val="20"/>
          <w:szCs w:val="20"/>
        </w:rPr>
        <w:t xml:space="preserve">auprès de </w:t>
      </w:r>
      <w:r w:rsidR="00C311E0">
        <w:rPr>
          <w:rFonts w:ascii="Comic Sans MS" w:hAnsi="Comic Sans MS" w:cs="Arial"/>
          <w:sz w:val="20"/>
          <w:szCs w:val="20"/>
        </w:rPr>
        <w:t>l’administration et validés.</w:t>
      </w:r>
    </w:p>
    <w:p w14:paraId="42FBF740" w14:textId="0059BA85" w:rsidR="00C311E0" w:rsidRDefault="00C311E0" w:rsidP="00AF0D21">
      <w:pPr>
        <w:autoSpaceDE w:val="0"/>
        <w:autoSpaceDN w:val="0"/>
        <w:adjustRightInd w:val="0"/>
        <w:spacing w:after="0" w:line="240" w:lineRule="auto"/>
        <w:ind w:firstLine="284"/>
        <w:rPr>
          <w:rFonts w:ascii="Comic Sans MS" w:hAnsi="Comic Sans MS" w:cs="Arial"/>
          <w:sz w:val="20"/>
          <w:szCs w:val="20"/>
        </w:rPr>
      </w:pPr>
      <w:r>
        <w:rPr>
          <w:rFonts w:ascii="Comic Sans MS" w:hAnsi="Comic Sans MS" w:cs="Arial"/>
          <w:sz w:val="20"/>
          <w:szCs w:val="20"/>
        </w:rPr>
        <w:t>Cet aménagement se poursuit et s’améliore.</w:t>
      </w:r>
    </w:p>
    <w:p w14:paraId="60D26109" w14:textId="0D5524F6" w:rsidR="00C311E0" w:rsidRDefault="00C311E0" w:rsidP="00AF0D21">
      <w:pPr>
        <w:autoSpaceDE w:val="0"/>
        <w:autoSpaceDN w:val="0"/>
        <w:adjustRightInd w:val="0"/>
        <w:spacing w:after="0" w:line="240" w:lineRule="auto"/>
        <w:ind w:firstLine="284"/>
        <w:rPr>
          <w:rFonts w:ascii="Comic Sans MS" w:hAnsi="Comic Sans MS" w:cs="Arial"/>
          <w:sz w:val="20"/>
          <w:szCs w:val="20"/>
        </w:rPr>
      </w:pPr>
      <w:r>
        <w:rPr>
          <w:rFonts w:ascii="Comic Sans MS" w:hAnsi="Comic Sans MS" w:cs="Arial"/>
          <w:sz w:val="20"/>
          <w:szCs w:val="20"/>
        </w:rPr>
        <w:t xml:space="preserve">Sont </w:t>
      </w:r>
      <w:r w:rsidR="000C1966">
        <w:rPr>
          <w:rFonts w:ascii="Comic Sans MS" w:hAnsi="Comic Sans MS" w:cs="Arial"/>
          <w:sz w:val="20"/>
          <w:szCs w:val="20"/>
        </w:rPr>
        <w:t xml:space="preserve">accessibles ou en cours d’aménagement </w:t>
      </w:r>
      <w:r>
        <w:rPr>
          <w:rFonts w:ascii="Comic Sans MS" w:hAnsi="Comic Sans MS" w:cs="Arial"/>
          <w:sz w:val="20"/>
          <w:szCs w:val="20"/>
        </w:rPr>
        <w:t>:</w:t>
      </w:r>
    </w:p>
    <w:p w14:paraId="42571FAB" w14:textId="7C42B400" w:rsidR="00C311E0" w:rsidRDefault="00C311E0">
      <w:pPr>
        <w:pStyle w:val="Paragraphedeliste"/>
        <w:numPr>
          <w:ilvl w:val="0"/>
          <w:numId w:val="49"/>
        </w:numPr>
        <w:autoSpaceDE w:val="0"/>
        <w:autoSpaceDN w:val="0"/>
        <w:adjustRightInd w:val="0"/>
        <w:spacing w:after="0" w:line="240" w:lineRule="auto"/>
        <w:ind w:left="1134" w:hanging="217"/>
        <w:rPr>
          <w:rFonts w:ascii="Comic Sans MS" w:hAnsi="Comic Sans MS" w:cs="Arial"/>
          <w:sz w:val="20"/>
          <w:szCs w:val="20"/>
        </w:rPr>
      </w:pPr>
      <w:r w:rsidRPr="00C311E0">
        <w:rPr>
          <w:rFonts w:ascii="Comic Sans MS" w:hAnsi="Comic Sans MS" w:cs="Arial"/>
          <w:sz w:val="20"/>
          <w:szCs w:val="20"/>
        </w:rPr>
        <w:t>La réception</w:t>
      </w:r>
    </w:p>
    <w:p w14:paraId="26004BA1" w14:textId="3C5F6F55" w:rsidR="00C311E0" w:rsidRDefault="00C311E0">
      <w:pPr>
        <w:pStyle w:val="Paragraphedeliste"/>
        <w:numPr>
          <w:ilvl w:val="0"/>
          <w:numId w:val="49"/>
        </w:numPr>
        <w:autoSpaceDE w:val="0"/>
        <w:autoSpaceDN w:val="0"/>
        <w:adjustRightInd w:val="0"/>
        <w:spacing w:after="0" w:line="240" w:lineRule="auto"/>
        <w:ind w:left="1134" w:hanging="217"/>
        <w:rPr>
          <w:rFonts w:ascii="Comic Sans MS" w:hAnsi="Comic Sans MS" w:cs="Arial"/>
          <w:sz w:val="20"/>
          <w:szCs w:val="20"/>
        </w:rPr>
      </w:pPr>
      <w:r>
        <w:rPr>
          <w:rFonts w:ascii="Comic Sans MS" w:hAnsi="Comic Sans MS" w:cs="Arial"/>
          <w:sz w:val="20"/>
          <w:szCs w:val="20"/>
        </w:rPr>
        <w:t>Les sanitaires PMR</w:t>
      </w:r>
    </w:p>
    <w:p w14:paraId="343EE393" w14:textId="23817FB1" w:rsidR="00C311E0" w:rsidRDefault="00C311E0">
      <w:pPr>
        <w:pStyle w:val="Paragraphedeliste"/>
        <w:numPr>
          <w:ilvl w:val="0"/>
          <w:numId w:val="49"/>
        </w:numPr>
        <w:autoSpaceDE w:val="0"/>
        <w:autoSpaceDN w:val="0"/>
        <w:adjustRightInd w:val="0"/>
        <w:spacing w:after="0" w:line="240" w:lineRule="auto"/>
        <w:ind w:left="1134" w:hanging="217"/>
        <w:rPr>
          <w:rFonts w:ascii="Comic Sans MS" w:hAnsi="Comic Sans MS" w:cs="Arial"/>
          <w:sz w:val="20"/>
          <w:szCs w:val="20"/>
        </w:rPr>
      </w:pPr>
      <w:r>
        <w:rPr>
          <w:rFonts w:ascii="Comic Sans MS" w:hAnsi="Comic Sans MS" w:cs="Arial"/>
          <w:sz w:val="20"/>
          <w:szCs w:val="20"/>
        </w:rPr>
        <w:t>La salle d’animations et de rassemblement éventuel</w:t>
      </w:r>
    </w:p>
    <w:p w14:paraId="3A0C6B17" w14:textId="73CD23D3" w:rsidR="00C311E0" w:rsidRDefault="00C311E0">
      <w:pPr>
        <w:pStyle w:val="Paragraphedeliste"/>
        <w:numPr>
          <w:ilvl w:val="0"/>
          <w:numId w:val="49"/>
        </w:numPr>
        <w:autoSpaceDE w:val="0"/>
        <w:autoSpaceDN w:val="0"/>
        <w:adjustRightInd w:val="0"/>
        <w:spacing w:after="0" w:line="240" w:lineRule="auto"/>
        <w:ind w:left="1134" w:hanging="217"/>
        <w:rPr>
          <w:rFonts w:ascii="Comic Sans MS" w:hAnsi="Comic Sans MS" w:cs="Arial"/>
          <w:sz w:val="20"/>
          <w:szCs w:val="20"/>
        </w:rPr>
      </w:pPr>
      <w:r>
        <w:rPr>
          <w:rFonts w:ascii="Comic Sans MS" w:hAnsi="Comic Sans MS" w:cs="Arial"/>
          <w:sz w:val="20"/>
          <w:szCs w:val="20"/>
        </w:rPr>
        <w:t>La terrasse du bar et le bar</w:t>
      </w:r>
    </w:p>
    <w:p w14:paraId="0CCA8500" w14:textId="18E5B656" w:rsidR="00C311E0" w:rsidRDefault="00C311E0">
      <w:pPr>
        <w:pStyle w:val="Paragraphedeliste"/>
        <w:numPr>
          <w:ilvl w:val="0"/>
          <w:numId w:val="49"/>
        </w:numPr>
        <w:autoSpaceDE w:val="0"/>
        <w:autoSpaceDN w:val="0"/>
        <w:adjustRightInd w:val="0"/>
        <w:spacing w:after="0" w:line="240" w:lineRule="auto"/>
        <w:ind w:left="1134" w:hanging="217"/>
        <w:rPr>
          <w:rFonts w:ascii="Comic Sans MS" w:hAnsi="Comic Sans MS" w:cs="Arial"/>
          <w:sz w:val="20"/>
          <w:szCs w:val="20"/>
        </w:rPr>
      </w:pPr>
      <w:r>
        <w:rPr>
          <w:rFonts w:ascii="Comic Sans MS" w:hAnsi="Comic Sans MS" w:cs="Arial"/>
          <w:sz w:val="20"/>
          <w:szCs w:val="20"/>
        </w:rPr>
        <w:t>Les emplacements campeurs</w:t>
      </w:r>
    </w:p>
    <w:p w14:paraId="3F90AE20" w14:textId="77777777" w:rsidR="000A2B3B" w:rsidRPr="000A2B3B" w:rsidRDefault="000A2B3B" w:rsidP="00AF0D21">
      <w:pPr>
        <w:pStyle w:val="Paragraphedeliste"/>
        <w:autoSpaceDE w:val="0"/>
        <w:autoSpaceDN w:val="0"/>
        <w:adjustRightInd w:val="0"/>
        <w:spacing w:after="0" w:line="240" w:lineRule="auto"/>
        <w:ind w:left="993"/>
        <w:rPr>
          <w:rFonts w:ascii="Comic Sans MS" w:hAnsi="Comic Sans MS" w:cs="Arial"/>
          <w:sz w:val="20"/>
          <w:szCs w:val="20"/>
        </w:rPr>
      </w:pPr>
    </w:p>
    <w:p w14:paraId="4E8D4EAB" w14:textId="79349267" w:rsidR="00C311E0" w:rsidRDefault="00C311E0" w:rsidP="00A70EE7">
      <w:pPr>
        <w:autoSpaceDE w:val="0"/>
        <w:autoSpaceDN w:val="0"/>
        <w:adjustRightInd w:val="0"/>
        <w:spacing w:after="0" w:line="240" w:lineRule="auto"/>
        <w:ind w:firstLine="284"/>
        <w:rPr>
          <w:rFonts w:ascii="Comic Sans MS" w:hAnsi="Comic Sans MS" w:cs="Arial"/>
          <w:sz w:val="20"/>
          <w:szCs w:val="20"/>
        </w:rPr>
      </w:pPr>
      <w:r>
        <w:rPr>
          <w:rFonts w:ascii="Comic Sans MS" w:hAnsi="Comic Sans MS" w:cs="Arial"/>
          <w:sz w:val="20"/>
          <w:szCs w:val="20"/>
        </w:rPr>
        <w:t>Ne sont pas accessibles :</w:t>
      </w:r>
    </w:p>
    <w:p w14:paraId="70E17AAB" w14:textId="3A1613C4" w:rsidR="00C311E0" w:rsidRDefault="00C311E0" w:rsidP="00C311E0">
      <w:p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ab/>
      </w:r>
    </w:p>
    <w:p w14:paraId="7C012177" w14:textId="4192E75B" w:rsidR="00C311E0" w:rsidRDefault="00C311E0">
      <w:pPr>
        <w:pStyle w:val="Paragraphedeliste"/>
        <w:numPr>
          <w:ilvl w:val="0"/>
          <w:numId w:val="50"/>
        </w:numPr>
        <w:autoSpaceDE w:val="0"/>
        <w:autoSpaceDN w:val="0"/>
        <w:adjustRightInd w:val="0"/>
        <w:spacing w:after="0" w:line="240" w:lineRule="auto"/>
        <w:ind w:left="1134" w:hanging="284"/>
        <w:rPr>
          <w:rFonts w:ascii="Comic Sans MS" w:hAnsi="Comic Sans MS" w:cs="Arial"/>
          <w:sz w:val="20"/>
          <w:szCs w:val="20"/>
        </w:rPr>
      </w:pPr>
      <w:r>
        <w:rPr>
          <w:rFonts w:ascii="Comic Sans MS" w:hAnsi="Comic Sans MS" w:cs="Arial"/>
          <w:sz w:val="20"/>
          <w:szCs w:val="20"/>
        </w:rPr>
        <w:t>Pas de résidences mobiles accessibles</w:t>
      </w:r>
      <w:r w:rsidR="002C0F18">
        <w:rPr>
          <w:rFonts w:ascii="Comic Sans MS" w:hAnsi="Comic Sans MS" w:cs="Arial"/>
          <w:sz w:val="20"/>
          <w:szCs w:val="20"/>
        </w:rPr>
        <w:t xml:space="preserve"> aux PMR</w:t>
      </w:r>
      <w:r>
        <w:rPr>
          <w:rFonts w:ascii="Comic Sans MS" w:hAnsi="Comic Sans MS" w:cs="Arial"/>
          <w:sz w:val="20"/>
          <w:szCs w:val="20"/>
        </w:rPr>
        <w:t xml:space="preserve"> en locatif</w:t>
      </w:r>
    </w:p>
    <w:p w14:paraId="701A1E34" w14:textId="77777777" w:rsidR="00C311E0" w:rsidRDefault="00C311E0" w:rsidP="00C311E0">
      <w:pPr>
        <w:pStyle w:val="Paragraphedeliste"/>
        <w:autoSpaceDE w:val="0"/>
        <w:autoSpaceDN w:val="0"/>
        <w:adjustRightInd w:val="0"/>
        <w:spacing w:after="0" w:line="240" w:lineRule="auto"/>
        <w:ind w:left="1068"/>
        <w:rPr>
          <w:rFonts w:ascii="Comic Sans MS" w:hAnsi="Comic Sans MS" w:cs="Arial"/>
          <w:sz w:val="20"/>
          <w:szCs w:val="20"/>
        </w:rPr>
      </w:pPr>
    </w:p>
    <w:p w14:paraId="00B3DF2C" w14:textId="0F73A651" w:rsidR="00C311E0" w:rsidRDefault="00C311E0" w:rsidP="00A70EE7">
      <w:pPr>
        <w:pStyle w:val="Paragraphedeliste"/>
        <w:autoSpaceDE w:val="0"/>
        <w:autoSpaceDN w:val="0"/>
        <w:adjustRightInd w:val="0"/>
        <w:spacing w:after="0" w:line="240" w:lineRule="auto"/>
        <w:ind w:left="0" w:firstLine="284"/>
        <w:rPr>
          <w:rFonts w:ascii="Comic Sans MS" w:hAnsi="Comic Sans MS" w:cs="Arial"/>
          <w:sz w:val="20"/>
          <w:szCs w:val="20"/>
        </w:rPr>
      </w:pPr>
      <w:r>
        <w:rPr>
          <w:rFonts w:ascii="Comic Sans MS" w:hAnsi="Comic Sans MS" w:cs="Arial"/>
          <w:sz w:val="20"/>
          <w:szCs w:val="20"/>
        </w:rPr>
        <w:t>Il existe plusieurs parkings réservés aux PMR dans l’enceinte du camping :</w:t>
      </w:r>
    </w:p>
    <w:p w14:paraId="62C017F0" w14:textId="5A6E3137" w:rsidR="00C311E0" w:rsidRDefault="00C311E0">
      <w:pPr>
        <w:pStyle w:val="Paragraphedeliste"/>
        <w:numPr>
          <w:ilvl w:val="0"/>
          <w:numId w:val="51"/>
        </w:numPr>
        <w:autoSpaceDE w:val="0"/>
        <w:autoSpaceDN w:val="0"/>
        <w:adjustRightInd w:val="0"/>
        <w:spacing w:after="0" w:line="240" w:lineRule="auto"/>
        <w:ind w:left="1134" w:hanging="283"/>
        <w:rPr>
          <w:rFonts w:ascii="Comic Sans MS" w:hAnsi="Comic Sans MS" w:cs="Arial"/>
          <w:sz w:val="20"/>
          <w:szCs w:val="20"/>
        </w:rPr>
      </w:pPr>
      <w:r>
        <w:rPr>
          <w:rFonts w:ascii="Comic Sans MS" w:hAnsi="Comic Sans MS" w:cs="Arial"/>
          <w:sz w:val="20"/>
          <w:szCs w:val="20"/>
        </w:rPr>
        <w:t>1 sur le parking visiteurs</w:t>
      </w:r>
    </w:p>
    <w:p w14:paraId="5062E81E" w14:textId="2820F0C0" w:rsidR="00C311E0" w:rsidRDefault="00C311E0">
      <w:pPr>
        <w:pStyle w:val="Paragraphedeliste"/>
        <w:numPr>
          <w:ilvl w:val="0"/>
          <w:numId w:val="51"/>
        </w:numPr>
        <w:autoSpaceDE w:val="0"/>
        <w:autoSpaceDN w:val="0"/>
        <w:adjustRightInd w:val="0"/>
        <w:spacing w:after="0" w:line="240" w:lineRule="auto"/>
        <w:ind w:left="1134" w:hanging="283"/>
        <w:rPr>
          <w:rFonts w:ascii="Comic Sans MS" w:hAnsi="Comic Sans MS" w:cs="Arial"/>
          <w:sz w:val="20"/>
          <w:szCs w:val="20"/>
        </w:rPr>
      </w:pPr>
      <w:r>
        <w:rPr>
          <w:rFonts w:ascii="Comic Sans MS" w:hAnsi="Comic Sans MS" w:cs="Arial"/>
          <w:sz w:val="20"/>
          <w:szCs w:val="20"/>
        </w:rPr>
        <w:t>1 devant la réception</w:t>
      </w:r>
    </w:p>
    <w:p w14:paraId="12C0BCEF" w14:textId="06CCC8D6" w:rsidR="00C311E0" w:rsidRDefault="000C1966">
      <w:pPr>
        <w:pStyle w:val="Paragraphedeliste"/>
        <w:numPr>
          <w:ilvl w:val="0"/>
          <w:numId w:val="51"/>
        </w:numPr>
        <w:autoSpaceDE w:val="0"/>
        <w:autoSpaceDN w:val="0"/>
        <w:adjustRightInd w:val="0"/>
        <w:spacing w:after="0" w:line="240" w:lineRule="auto"/>
        <w:ind w:left="1134" w:hanging="283"/>
        <w:rPr>
          <w:rFonts w:ascii="Comic Sans MS" w:hAnsi="Comic Sans MS" w:cs="Arial"/>
          <w:sz w:val="20"/>
          <w:szCs w:val="20"/>
        </w:rPr>
      </w:pPr>
      <w:r>
        <w:rPr>
          <w:rFonts w:ascii="Comic Sans MS" w:hAnsi="Comic Sans MS" w:cs="Arial"/>
          <w:sz w:val="20"/>
          <w:szCs w:val="20"/>
        </w:rPr>
        <w:t>1 en</w:t>
      </w:r>
      <w:r w:rsidR="00C311E0">
        <w:rPr>
          <w:rFonts w:ascii="Comic Sans MS" w:hAnsi="Comic Sans MS" w:cs="Arial"/>
          <w:sz w:val="20"/>
          <w:szCs w:val="20"/>
        </w:rPr>
        <w:t xml:space="preserve"> contrebas du bar </w:t>
      </w:r>
      <w:r>
        <w:rPr>
          <w:rFonts w:ascii="Comic Sans MS" w:hAnsi="Comic Sans MS" w:cs="Arial"/>
          <w:sz w:val="20"/>
          <w:szCs w:val="20"/>
        </w:rPr>
        <w:t>et de la rampe d’accès à ce dernier</w:t>
      </w:r>
    </w:p>
    <w:p w14:paraId="5B3FB99E" w14:textId="55521E21" w:rsidR="000C1966" w:rsidRDefault="000C1966">
      <w:pPr>
        <w:pStyle w:val="Paragraphedeliste"/>
        <w:numPr>
          <w:ilvl w:val="0"/>
          <w:numId w:val="51"/>
        </w:numPr>
        <w:autoSpaceDE w:val="0"/>
        <w:autoSpaceDN w:val="0"/>
        <w:adjustRightInd w:val="0"/>
        <w:spacing w:after="0" w:line="240" w:lineRule="auto"/>
        <w:ind w:left="1134" w:hanging="283"/>
        <w:rPr>
          <w:rFonts w:ascii="Comic Sans MS" w:hAnsi="Comic Sans MS" w:cs="Arial"/>
          <w:sz w:val="20"/>
          <w:szCs w:val="20"/>
        </w:rPr>
      </w:pPr>
      <w:r>
        <w:rPr>
          <w:rFonts w:ascii="Comic Sans MS" w:hAnsi="Comic Sans MS" w:cs="Arial"/>
          <w:sz w:val="20"/>
          <w:szCs w:val="20"/>
        </w:rPr>
        <w:t>1 devant la salle d’animations (devant le château)</w:t>
      </w:r>
    </w:p>
    <w:p w14:paraId="25D445E3" w14:textId="34798BC2" w:rsidR="008769EC" w:rsidRDefault="000C1966">
      <w:pPr>
        <w:pStyle w:val="Paragraphedeliste"/>
        <w:numPr>
          <w:ilvl w:val="0"/>
          <w:numId w:val="51"/>
        </w:numPr>
        <w:autoSpaceDE w:val="0"/>
        <w:autoSpaceDN w:val="0"/>
        <w:adjustRightInd w:val="0"/>
        <w:spacing w:after="0" w:line="240" w:lineRule="auto"/>
        <w:ind w:left="1134" w:hanging="283"/>
        <w:rPr>
          <w:rFonts w:ascii="Comic Sans MS" w:hAnsi="Comic Sans MS" w:cs="Arial"/>
          <w:sz w:val="20"/>
          <w:szCs w:val="20"/>
        </w:rPr>
      </w:pPr>
      <w:r>
        <w:rPr>
          <w:rFonts w:ascii="Comic Sans MS" w:hAnsi="Comic Sans MS" w:cs="Arial"/>
          <w:sz w:val="20"/>
          <w:szCs w:val="20"/>
        </w:rPr>
        <w:t>1 vers le terrain de pétanque (rampe d’accès aux sanitaires PMR)</w:t>
      </w:r>
    </w:p>
    <w:p w14:paraId="35F35669" w14:textId="77777777" w:rsidR="00A70EE7" w:rsidRPr="00A70EE7" w:rsidRDefault="00A70EE7" w:rsidP="00A70EE7">
      <w:pPr>
        <w:pStyle w:val="Paragraphedeliste"/>
        <w:autoSpaceDE w:val="0"/>
        <w:autoSpaceDN w:val="0"/>
        <w:adjustRightInd w:val="0"/>
        <w:spacing w:after="0" w:line="240" w:lineRule="auto"/>
        <w:ind w:left="1134"/>
        <w:rPr>
          <w:rFonts w:ascii="Comic Sans MS" w:hAnsi="Comic Sans MS" w:cs="Arial"/>
          <w:sz w:val="20"/>
          <w:szCs w:val="20"/>
        </w:rPr>
      </w:pPr>
    </w:p>
    <w:p w14:paraId="5F6D53E4" w14:textId="58C1A022" w:rsidR="00D17E1C" w:rsidRPr="00AF0D21" w:rsidRDefault="00D17E1C" w:rsidP="00FE2ADB">
      <w:pPr>
        <w:pStyle w:val="Titre2"/>
      </w:pPr>
      <w:bookmarkStart w:id="104" w:name="_5-9_Eau"/>
      <w:bookmarkStart w:id="105" w:name="_Toc120869221"/>
      <w:bookmarkStart w:id="106" w:name="_Toc123536988"/>
      <w:bookmarkEnd w:id="104"/>
      <w:r w:rsidRPr="00FF7E3C">
        <w:rPr>
          <w:b/>
          <w:bCs/>
        </w:rPr>
        <w:t>5-9</w:t>
      </w:r>
      <w:r w:rsidRPr="00AF0D21">
        <w:t xml:space="preserve"> Eau</w:t>
      </w:r>
      <w:bookmarkEnd w:id="105"/>
      <w:bookmarkEnd w:id="106"/>
    </w:p>
    <w:p w14:paraId="5FAFE48A" w14:textId="65D355B5" w:rsidR="00D17E1C" w:rsidRDefault="00D17E1C" w:rsidP="00AF0D21">
      <w:pPr>
        <w:ind w:left="284"/>
        <w:rPr>
          <w:rFonts w:ascii="Comic Sans MS" w:hAnsi="Comic Sans MS" w:cs="Arial"/>
          <w:sz w:val="20"/>
          <w:szCs w:val="20"/>
        </w:rPr>
      </w:pPr>
      <w:r w:rsidRPr="00D17E1C">
        <w:rPr>
          <w:rFonts w:ascii="Comic Sans MS" w:hAnsi="Comic Sans MS" w:cs="Arial"/>
          <w:sz w:val="20"/>
          <w:szCs w:val="20"/>
        </w:rPr>
        <w:t>Le camping est autonome pour son alimentation en eau à partir d’un forage agréé</w:t>
      </w:r>
      <w:r>
        <w:rPr>
          <w:rFonts w:ascii="Comic Sans MS" w:hAnsi="Comic Sans MS" w:cs="Arial"/>
          <w:sz w:val="20"/>
          <w:szCs w:val="20"/>
        </w:rPr>
        <w:t>. L’eau est gratuite dans la limite d’une consommation annuelle totale de 6000 m3 maximum. Au-delà de cette limite elle serait facturée par l’agence de l’eau</w:t>
      </w:r>
      <w:r w:rsidR="004D3A99">
        <w:rPr>
          <w:rFonts w:ascii="Comic Sans MS" w:hAnsi="Comic Sans MS" w:cs="Arial"/>
          <w:sz w:val="20"/>
          <w:szCs w:val="20"/>
        </w:rPr>
        <w:t xml:space="preserve"> et deviendrait donc payante p</w:t>
      </w:r>
      <w:r w:rsidR="0041749A">
        <w:rPr>
          <w:rFonts w:ascii="Comic Sans MS" w:hAnsi="Comic Sans MS" w:cs="Arial"/>
          <w:sz w:val="20"/>
          <w:szCs w:val="20"/>
        </w:rPr>
        <w:t>ou</w:t>
      </w:r>
      <w:r w:rsidR="004D3A99">
        <w:rPr>
          <w:rFonts w:ascii="Comic Sans MS" w:hAnsi="Comic Sans MS" w:cs="Arial"/>
          <w:sz w:val="20"/>
          <w:szCs w:val="20"/>
        </w:rPr>
        <w:t>r les clients.</w:t>
      </w:r>
    </w:p>
    <w:p w14:paraId="2AAE852F" w14:textId="3C990FA9" w:rsidR="00D17E1C" w:rsidRDefault="00D17E1C" w:rsidP="00AF0D21">
      <w:pPr>
        <w:ind w:left="284"/>
        <w:rPr>
          <w:rFonts w:ascii="Comic Sans MS" w:hAnsi="Comic Sans MS" w:cs="Arial"/>
          <w:sz w:val="20"/>
          <w:szCs w:val="20"/>
        </w:rPr>
      </w:pPr>
      <w:r>
        <w:rPr>
          <w:rFonts w:ascii="Comic Sans MS" w:hAnsi="Comic Sans MS" w:cs="Arial"/>
          <w:sz w:val="20"/>
          <w:szCs w:val="20"/>
        </w:rPr>
        <w:t xml:space="preserve">Il est donc dans l’intérêt de tous de veiller </w:t>
      </w:r>
      <w:r w:rsidR="004D3A99">
        <w:rPr>
          <w:rFonts w:ascii="Comic Sans MS" w:hAnsi="Comic Sans MS" w:cs="Arial"/>
          <w:sz w:val="20"/>
          <w:szCs w:val="20"/>
        </w:rPr>
        <w:t xml:space="preserve">individuellement </w:t>
      </w:r>
      <w:r>
        <w:rPr>
          <w:rFonts w:ascii="Comic Sans MS" w:hAnsi="Comic Sans MS" w:cs="Arial"/>
          <w:sz w:val="20"/>
          <w:szCs w:val="20"/>
        </w:rPr>
        <w:t xml:space="preserve">à sa bonne utilisation et de l’économiser par souci du </w:t>
      </w:r>
      <w:r w:rsidR="003A583C">
        <w:rPr>
          <w:rFonts w:ascii="Comic Sans MS" w:hAnsi="Comic Sans MS" w:cs="Arial"/>
          <w:sz w:val="20"/>
          <w:szCs w:val="20"/>
        </w:rPr>
        <w:t>bien-être</w:t>
      </w:r>
      <w:r>
        <w:rPr>
          <w:rFonts w:ascii="Comic Sans MS" w:hAnsi="Comic Sans MS" w:cs="Arial"/>
          <w:sz w:val="20"/>
          <w:szCs w:val="20"/>
        </w:rPr>
        <w:t xml:space="preserve"> de notre planète et de nous-mêmes.</w:t>
      </w:r>
    </w:p>
    <w:p w14:paraId="370910FD" w14:textId="4CD94A54" w:rsidR="004D3A99" w:rsidRDefault="004D3A99" w:rsidP="00A70EE7">
      <w:pPr>
        <w:ind w:left="284"/>
        <w:rPr>
          <w:rFonts w:ascii="Comic Sans MS" w:hAnsi="Comic Sans MS" w:cs="Arial"/>
          <w:sz w:val="20"/>
          <w:szCs w:val="20"/>
        </w:rPr>
      </w:pPr>
      <w:r>
        <w:rPr>
          <w:rFonts w:ascii="Comic Sans MS" w:hAnsi="Comic Sans MS" w:cs="Arial"/>
          <w:sz w:val="20"/>
          <w:szCs w:val="20"/>
        </w:rPr>
        <w:t>En cas d’incident, le camping prendra les mesures nécessaires pour informer</w:t>
      </w:r>
      <w:r w:rsidR="0041749A">
        <w:rPr>
          <w:rFonts w:ascii="Comic Sans MS" w:hAnsi="Comic Sans MS" w:cs="Arial"/>
          <w:sz w:val="20"/>
          <w:szCs w:val="20"/>
        </w:rPr>
        <w:t>,</w:t>
      </w:r>
      <w:r>
        <w:rPr>
          <w:rFonts w:ascii="Comic Sans MS" w:hAnsi="Comic Sans MS" w:cs="Arial"/>
          <w:sz w:val="20"/>
          <w:szCs w:val="20"/>
        </w:rPr>
        <w:t xml:space="preserve"> </w:t>
      </w:r>
      <w:r w:rsidR="0041749A">
        <w:rPr>
          <w:rFonts w:ascii="Comic Sans MS" w:hAnsi="Comic Sans MS" w:cs="Arial"/>
          <w:sz w:val="20"/>
          <w:szCs w:val="20"/>
        </w:rPr>
        <w:t xml:space="preserve">par tous les moyens disponibles, </w:t>
      </w:r>
      <w:r>
        <w:rPr>
          <w:rFonts w:ascii="Comic Sans MS" w:hAnsi="Comic Sans MS" w:cs="Arial"/>
          <w:sz w:val="20"/>
          <w:szCs w:val="20"/>
        </w:rPr>
        <w:t>les consommateurs de restrictions éventuelles.</w:t>
      </w:r>
    </w:p>
    <w:p w14:paraId="47055726" w14:textId="133335C3" w:rsidR="003A583C" w:rsidRPr="00061447" w:rsidRDefault="00000000" w:rsidP="00706A7D">
      <w:pPr>
        <w:pStyle w:val="Titre3"/>
        <w:rPr>
          <w:rFonts w:cs="Arial"/>
        </w:rPr>
      </w:pPr>
      <w:hyperlink w:anchor="_12-1_Eau_potable" w:history="1">
        <w:bookmarkStart w:id="107" w:name="_Toc123536989"/>
        <w:r w:rsidR="003A583C" w:rsidRPr="00FF7E3C">
          <w:rPr>
            <w:rStyle w:val="Lienhypertexte"/>
            <w:rFonts w:cs="Arial"/>
            <w:b/>
            <w:bCs/>
            <w:color w:val="auto"/>
            <w:u w:val="none"/>
          </w:rPr>
          <w:t>5-9-1</w:t>
        </w:r>
        <w:r w:rsidR="003A583C" w:rsidRPr="00061447">
          <w:rPr>
            <w:rStyle w:val="Lienhypertexte"/>
            <w:rFonts w:cs="Arial"/>
            <w:color w:val="auto"/>
            <w:u w:val="none"/>
          </w:rPr>
          <w:t xml:space="preserve"> </w:t>
        </w:r>
        <w:r w:rsidR="003A583C" w:rsidRPr="00061447">
          <w:rPr>
            <w:rStyle w:val="Lienhypertexte"/>
            <w:color w:val="auto"/>
            <w:szCs w:val="20"/>
            <w:u w:val="none"/>
          </w:rPr>
          <w:t>Entretien voir 12</w:t>
        </w:r>
        <w:r w:rsidR="00061447" w:rsidRPr="00061447">
          <w:rPr>
            <w:rStyle w:val="Lienhypertexte"/>
            <w:color w:val="auto"/>
            <w:szCs w:val="20"/>
            <w:u w:val="none"/>
          </w:rPr>
          <w:t>-1 et 12-2</w:t>
        </w:r>
        <w:bookmarkEnd w:id="107"/>
      </w:hyperlink>
    </w:p>
    <w:p w14:paraId="1DCA365A" w14:textId="5EEB5323" w:rsidR="0027271E" w:rsidRPr="00AF0D21" w:rsidRDefault="0027271E" w:rsidP="00FE2ADB">
      <w:pPr>
        <w:pStyle w:val="Titre2"/>
      </w:pPr>
      <w:bookmarkStart w:id="108" w:name="_5-10_Politique_qualitative"/>
      <w:bookmarkStart w:id="109" w:name="_Toc120869222"/>
      <w:bookmarkStart w:id="110" w:name="_Toc123536990"/>
      <w:bookmarkEnd w:id="108"/>
      <w:r w:rsidRPr="00FF7E3C">
        <w:rPr>
          <w:b/>
          <w:bCs/>
        </w:rPr>
        <w:t>5-10</w:t>
      </w:r>
      <w:r w:rsidRPr="00AF0D21">
        <w:t xml:space="preserve"> Politique qualitative</w:t>
      </w:r>
      <w:r w:rsidR="00A56906" w:rsidRPr="00AF0D21">
        <w:t xml:space="preserve"> du camping</w:t>
      </w:r>
      <w:bookmarkEnd w:id="109"/>
      <w:bookmarkEnd w:id="110"/>
    </w:p>
    <w:p w14:paraId="327C3C6D" w14:textId="5E99C477" w:rsidR="0027271E" w:rsidRDefault="0027271E" w:rsidP="00AF0D21">
      <w:pPr>
        <w:ind w:firstLine="284"/>
        <w:rPr>
          <w:rFonts w:ascii="Comic Sans MS" w:hAnsi="Comic Sans MS" w:cs="Arial"/>
          <w:sz w:val="20"/>
          <w:szCs w:val="20"/>
        </w:rPr>
      </w:pPr>
      <w:r>
        <w:rPr>
          <w:rFonts w:ascii="Comic Sans MS" w:hAnsi="Comic Sans MS" w:cs="Arial"/>
          <w:sz w:val="20"/>
          <w:szCs w:val="20"/>
        </w:rPr>
        <w:t>Le camping du château de l’Hom a engagé une mutation qualitative.</w:t>
      </w:r>
    </w:p>
    <w:p w14:paraId="4C12F3A1" w14:textId="16E24A94" w:rsidR="0027271E" w:rsidRDefault="0027271E" w:rsidP="00AF0D21">
      <w:pPr>
        <w:ind w:firstLine="284"/>
        <w:rPr>
          <w:rFonts w:ascii="Comic Sans MS" w:hAnsi="Comic Sans MS" w:cs="Arial"/>
          <w:sz w:val="20"/>
          <w:szCs w:val="20"/>
        </w:rPr>
      </w:pPr>
      <w:r>
        <w:rPr>
          <w:rFonts w:ascii="Comic Sans MS" w:hAnsi="Comic Sans MS" w:cs="Arial"/>
          <w:sz w:val="20"/>
          <w:szCs w:val="20"/>
        </w:rPr>
        <w:t xml:space="preserve">C’est une réalité avec depuis le 17/11/2022 l’obtention du classement deux étoiles </w:t>
      </w:r>
      <w:hyperlink r:id="rId33" w:history="1">
        <w:r w:rsidRPr="00CA349C">
          <w:rPr>
            <w:rStyle w:val="Lienhypertexte"/>
            <w:rFonts w:ascii="Comic Sans MS" w:hAnsi="Comic Sans MS" w:cs="Arial"/>
            <w:sz w:val="20"/>
            <w:szCs w:val="20"/>
          </w:rPr>
          <w:t>(arrêté en annexe)</w:t>
        </w:r>
      </w:hyperlink>
    </w:p>
    <w:p w14:paraId="6234BBF5" w14:textId="09AAA650" w:rsidR="00A70EE7" w:rsidRDefault="0027271E" w:rsidP="00F7259F">
      <w:pPr>
        <w:ind w:left="284"/>
        <w:rPr>
          <w:rFonts w:ascii="Comic Sans MS" w:hAnsi="Comic Sans MS" w:cs="Arial"/>
          <w:sz w:val="20"/>
          <w:szCs w:val="20"/>
        </w:rPr>
      </w:pPr>
      <w:r>
        <w:rPr>
          <w:rFonts w:ascii="Comic Sans MS" w:hAnsi="Comic Sans MS" w:cs="Arial"/>
          <w:sz w:val="20"/>
          <w:szCs w:val="20"/>
        </w:rPr>
        <w:t>Des dispositions sont mises en place, applicables au 1</w:t>
      </w:r>
      <w:r w:rsidRPr="0027271E">
        <w:rPr>
          <w:rFonts w:ascii="Comic Sans MS" w:hAnsi="Comic Sans MS" w:cs="Arial"/>
          <w:sz w:val="20"/>
          <w:szCs w:val="20"/>
          <w:vertAlign w:val="superscript"/>
        </w:rPr>
        <w:t>er</w:t>
      </w:r>
      <w:r>
        <w:rPr>
          <w:rFonts w:ascii="Comic Sans MS" w:hAnsi="Comic Sans MS" w:cs="Arial"/>
          <w:sz w:val="20"/>
          <w:szCs w:val="20"/>
        </w:rPr>
        <w:t xml:space="preserve"> janvier 2023 à tous les arrivants, et aux transactions </w:t>
      </w:r>
      <w:r w:rsidR="00CA349C">
        <w:rPr>
          <w:rFonts w:ascii="Comic Sans MS" w:hAnsi="Comic Sans MS" w:cs="Arial"/>
          <w:sz w:val="20"/>
          <w:szCs w:val="20"/>
        </w:rPr>
        <w:t xml:space="preserve">de vente sur site </w:t>
      </w:r>
      <w:r>
        <w:rPr>
          <w:rFonts w:ascii="Comic Sans MS" w:hAnsi="Comic Sans MS" w:cs="Arial"/>
          <w:sz w:val="20"/>
          <w:szCs w:val="20"/>
        </w:rPr>
        <w:t>concernant les clients présents avant cette date</w:t>
      </w:r>
      <w:r w:rsidR="00A56906">
        <w:rPr>
          <w:rFonts w:ascii="Comic Sans MS" w:hAnsi="Comic Sans MS" w:cs="Arial"/>
          <w:sz w:val="20"/>
          <w:szCs w:val="20"/>
        </w:rPr>
        <w:t>,</w:t>
      </w:r>
      <w:r>
        <w:rPr>
          <w:rFonts w:ascii="Comic Sans MS" w:hAnsi="Comic Sans MS" w:cs="Arial"/>
          <w:sz w:val="20"/>
          <w:szCs w:val="20"/>
        </w:rPr>
        <w:t xml:space="preserve"> avec une appréciation à la discrétion du gestionnaire</w:t>
      </w:r>
      <w:r w:rsidR="00AA549E">
        <w:rPr>
          <w:rFonts w:ascii="Comic Sans MS" w:hAnsi="Comic Sans MS" w:cs="Arial"/>
          <w:sz w:val="20"/>
          <w:szCs w:val="20"/>
        </w:rPr>
        <w:t xml:space="preserve"> concernant ces derniers</w:t>
      </w:r>
      <w:r>
        <w:rPr>
          <w:rFonts w:ascii="Comic Sans MS" w:hAnsi="Comic Sans MS" w:cs="Arial"/>
          <w:sz w:val="20"/>
          <w:szCs w:val="20"/>
        </w:rPr>
        <w:t>.</w:t>
      </w:r>
      <w:r w:rsidR="00A56906">
        <w:rPr>
          <w:rFonts w:ascii="Comic Sans MS" w:hAnsi="Comic Sans MS" w:cs="Arial"/>
          <w:sz w:val="20"/>
          <w:szCs w:val="20"/>
        </w:rPr>
        <w:t xml:space="preserve"> </w:t>
      </w:r>
    </w:p>
    <w:p w14:paraId="10BC1724" w14:textId="2565BAD9" w:rsidR="0027271E" w:rsidRDefault="00A56906" w:rsidP="00AF0D21">
      <w:pPr>
        <w:ind w:firstLine="284"/>
        <w:rPr>
          <w:rFonts w:ascii="Comic Sans MS" w:hAnsi="Comic Sans MS" w:cs="Arial"/>
          <w:sz w:val="20"/>
          <w:szCs w:val="20"/>
        </w:rPr>
      </w:pPr>
      <w:r>
        <w:rPr>
          <w:rFonts w:ascii="Comic Sans MS" w:hAnsi="Comic Sans MS" w:cs="Arial"/>
          <w:sz w:val="20"/>
          <w:szCs w:val="20"/>
        </w:rPr>
        <w:t>Entre autres :</w:t>
      </w:r>
    </w:p>
    <w:p w14:paraId="572472C6" w14:textId="322A5C78" w:rsidR="00A56906" w:rsidRDefault="00000000">
      <w:pPr>
        <w:pStyle w:val="Paragraphedeliste"/>
        <w:numPr>
          <w:ilvl w:val="0"/>
          <w:numId w:val="52"/>
        </w:numPr>
        <w:ind w:left="1134"/>
        <w:rPr>
          <w:rFonts w:ascii="Comic Sans MS" w:hAnsi="Comic Sans MS" w:cs="Arial"/>
          <w:sz w:val="20"/>
          <w:szCs w:val="20"/>
        </w:rPr>
      </w:pPr>
      <w:hyperlink r:id="rId34" w:history="1">
        <w:r w:rsidR="00A56906" w:rsidRPr="007B16C0">
          <w:rPr>
            <w:rStyle w:val="Lienhypertexte"/>
            <w:rFonts w:ascii="Comic Sans MS" w:hAnsi="Comic Sans MS" w:cs="Arial"/>
            <w:sz w:val="20"/>
            <w:szCs w:val="20"/>
          </w:rPr>
          <w:t>Notice d’information préalable</w:t>
        </w:r>
      </w:hyperlink>
    </w:p>
    <w:p w14:paraId="530B031D" w14:textId="2FE25235" w:rsidR="00A56906" w:rsidRDefault="00000000">
      <w:pPr>
        <w:pStyle w:val="Paragraphedeliste"/>
        <w:numPr>
          <w:ilvl w:val="0"/>
          <w:numId w:val="52"/>
        </w:numPr>
        <w:ind w:left="1134"/>
        <w:rPr>
          <w:rFonts w:ascii="Comic Sans MS" w:hAnsi="Comic Sans MS" w:cs="Arial"/>
          <w:sz w:val="20"/>
          <w:szCs w:val="20"/>
        </w:rPr>
      </w:pPr>
      <w:hyperlink r:id="rId35" w:history="1">
        <w:r w:rsidR="00A56906" w:rsidRPr="00CA349C">
          <w:rPr>
            <w:rStyle w:val="Lienhypertexte"/>
            <w:rFonts w:ascii="Comic Sans MS" w:hAnsi="Comic Sans MS" w:cs="Arial"/>
            <w:sz w:val="20"/>
            <w:szCs w:val="20"/>
          </w:rPr>
          <w:t>Modification et durée des contrats</w:t>
        </w:r>
      </w:hyperlink>
      <w:r w:rsidR="00CA349C">
        <w:rPr>
          <w:rFonts w:ascii="Comic Sans MS" w:hAnsi="Comic Sans MS" w:cs="Arial"/>
          <w:sz w:val="20"/>
          <w:szCs w:val="20"/>
        </w:rPr>
        <w:t xml:space="preserve"> (ex 1 mobil home)</w:t>
      </w:r>
    </w:p>
    <w:p w14:paraId="2D0B7734" w14:textId="50383F97" w:rsidR="00A56906" w:rsidRDefault="00000000">
      <w:pPr>
        <w:pStyle w:val="Paragraphedeliste"/>
        <w:numPr>
          <w:ilvl w:val="0"/>
          <w:numId w:val="52"/>
        </w:numPr>
        <w:ind w:left="1134"/>
        <w:rPr>
          <w:rFonts w:ascii="Comic Sans MS" w:hAnsi="Comic Sans MS" w:cs="Arial"/>
          <w:sz w:val="20"/>
          <w:szCs w:val="20"/>
        </w:rPr>
      </w:pPr>
      <w:hyperlink r:id="rId36" w:history="1">
        <w:r w:rsidR="00A56906" w:rsidRPr="007B16C0">
          <w:rPr>
            <w:rStyle w:val="Lienhypertexte"/>
            <w:rFonts w:ascii="Comic Sans MS" w:hAnsi="Comic Sans MS" w:cs="Arial"/>
            <w:sz w:val="20"/>
            <w:szCs w:val="20"/>
          </w:rPr>
          <w:t>Grille de vétusté</w:t>
        </w:r>
        <w:r w:rsidR="00335DA5" w:rsidRPr="007B16C0">
          <w:rPr>
            <w:rStyle w:val="Lienhypertexte"/>
            <w:rFonts w:ascii="Comic Sans MS" w:hAnsi="Comic Sans MS" w:cs="Arial"/>
            <w:sz w:val="20"/>
            <w:szCs w:val="20"/>
          </w:rPr>
          <w:t xml:space="preserve"> ou état descriptif</w:t>
        </w:r>
      </w:hyperlink>
      <w:r w:rsidR="00335DA5">
        <w:rPr>
          <w:rFonts w:ascii="Comic Sans MS" w:hAnsi="Comic Sans MS" w:cs="Arial"/>
          <w:sz w:val="20"/>
          <w:szCs w:val="20"/>
        </w:rPr>
        <w:t xml:space="preserve"> </w:t>
      </w:r>
    </w:p>
    <w:p w14:paraId="5E838AB5" w14:textId="77777777" w:rsidR="00AA549E" w:rsidRDefault="0027271E">
      <w:pPr>
        <w:pStyle w:val="Paragraphedeliste"/>
        <w:numPr>
          <w:ilvl w:val="0"/>
          <w:numId w:val="52"/>
        </w:numPr>
        <w:ind w:left="1134"/>
        <w:rPr>
          <w:rFonts w:ascii="Comic Sans MS" w:hAnsi="Comic Sans MS" w:cs="Arial"/>
          <w:sz w:val="20"/>
          <w:szCs w:val="20"/>
        </w:rPr>
      </w:pPr>
      <w:r w:rsidRPr="00A56906">
        <w:rPr>
          <w:rFonts w:ascii="Comic Sans MS" w:hAnsi="Comic Sans MS" w:cs="Arial"/>
          <w:sz w:val="20"/>
          <w:szCs w:val="20"/>
        </w:rPr>
        <w:t>Pour assurer la gestion du parc et son renouvellement, les résidences mobiles entrantes devront avoir moins de 10 ans.</w:t>
      </w:r>
    </w:p>
    <w:p w14:paraId="3206882F" w14:textId="0BCAAA96" w:rsidR="0027271E" w:rsidRPr="00A56906" w:rsidRDefault="00AA549E">
      <w:pPr>
        <w:pStyle w:val="Paragraphedeliste"/>
        <w:numPr>
          <w:ilvl w:val="0"/>
          <w:numId w:val="52"/>
        </w:numPr>
        <w:ind w:left="1134"/>
        <w:rPr>
          <w:rFonts w:ascii="Comic Sans MS" w:hAnsi="Comic Sans MS" w:cs="Arial"/>
          <w:sz w:val="20"/>
          <w:szCs w:val="20"/>
        </w:rPr>
      </w:pPr>
      <w:r>
        <w:rPr>
          <w:rFonts w:ascii="Comic Sans MS" w:hAnsi="Comic Sans MS" w:cs="Arial"/>
          <w:sz w:val="20"/>
          <w:szCs w:val="20"/>
        </w:rPr>
        <w:t>Traçabilité</w:t>
      </w:r>
      <w:r w:rsidR="0027271E" w:rsidRPr="00A56906">
        <w:rPr>
          <w:rFonts w:ascii="Comic Sans MS" w:hAnsi="Comic Sans MS" w:cs="Arial"/>
          <w:sz w:val="20"/>
          <w:szCs w:val="20"/>
        </w:rPr>
        <w:t xml:space="preserve"> </w:t>
      </w:r>
      <w:r>
        <w:rPr>
          <w:rFonts w:ascii="Comic Sans MS" w:hAnsi="Comic Sans MS" w:cs="Arial"/>
          <w:sz w:val="20"/>
          <w:szCs w:val="20"/>
        </w:rPr>
        <w:t>globale</w:t>
      </w:r>
    </w:p>
    <w:p w14:paraId="737BEA0B" w14:textId="675584BA" w:rsidR="00A56906" w:rsidRDefault="00A56906" w:rsidP="00AF0D21">
      <w:pPr>
        <w:ind w:left="284"/>
        <w:rPr>
          <w:rFonts w:ascii="Comic Sans MS" w:hAnsi="Comic Sans MS" w:cs="Arial"/>
          <w:sz w:val="20"/>
          <w:szCs w:val="20"/>
        </w:rPr>
      </w:pPr>
      <w:r>
        <w:rPr>
          <w:rFonts w:ascii="Comic Sans MS" w:hAnsi="Comic Sans MS" w:cs="Arial"/>
          <w:sz w:val="20"/>
          <w:szCs w:val="20"/>
        </w:rPr>
        <w:t>La présente charte</w:t>
      </w:r>
      <w:r w:rsidR="00AA549E">
        <w:rPr>
          <w:rFonts w:ascii="Comic Sans MS" w:hAnsi="Comic Sans MS" w:cs="Arial"/>
          <w:sz w:val="20"/>
          <w:szCs w:val="20"/>
        </w:rPr>
        <w:t xml:space="preserve"> et les documents</w:t>
      </w:r>
      <w:r>
        <w:rPr>
          <w:rFonts w:ascii="Comic Sans MS" w:hAnsi="Comic Sans MS" w:cs="Arial"/>
          <w:sz w:val="20"/>
          <w:szCs w:val="20"/>
        </w:rPr>
        <w:t xml:space="preserve"> ser</w:t>
      </w:r>
      <w:r w:rsidR="00AA549E">
        <w:rPr>
          <w:rFonts w:ascii="Comic Sans MS" w:hAnsi="Comic Sans MS" w:cs="Arial"/>
          <w:sz w:val="20"/>
          <w:szCs w:val="20"/>
        </w:rPr>
        <w:t>ont</w:t>
      </w:r>
      <w:r>
        <w:rPr>
          <w:rFonts w:ascii="Comic Sans MS" w:hAnsi="Comic Sans MS" w:cs="Arial"/>
          <w:sz w:val="20"/>
          <w:szCs w:val="20"/>
        </w:rPr>
        <w:t xml:space="preserve"> à la disposition de tous en téléchargement et l’information communiquée aux clients, aux partenaires et aux fournisseurs qui y souscriront volontairement</w:t>
      </w:r>
      <w:r w:rsidR="00AA549E">
        <w:rPr>
          <w:rFonts w:ascii="Comic Sans MS" w:hAnsi="Comic Sans MS" w:cs="Arial"/>
          <w:sz w:val="20"/>
          <w:szCs w:val="20"/>
        </w:rPr>
        <w:t>,</w:t>
      </w:r>
      <w:r>
        <w:rPr>
          <w:rFonts w:ascii="Comic Sans MS" w:hAnsi="Comic Sans MS" w:cs="Arial"/>
          <w:sz w:val="20"/>
          <w:szCs w:val="20"/>
        </w:rPr>
        <w:t xml:space="preserve"> pour les dispositions les concernant, pour être acceptés ou accrédités</w:t>
      </w:r>
      <w:r w:rsidR="00AA549E">
        <w:rPr>
          <w:rFonts w:ascii="Comic Sans MS" w:hAnsi="Comic Sans MS" w:cs="Arial"/>
          <w:sz w:val="20"/>
          <w:szCs w:val="20"/>
        </w:rPr>
        <w:t>, dans un état d’esprit de confiance mutuelle et dans l’intérêt commun.</w:t>
      </w:r>
    </w:p>
    <w:p w14:paraId="56D1C0AA" w14:textId="2FB02D82" w:rsidR="00AA549E" w:rsidRPr="00D702AF" w:rsidRDefault="00AA549E" w:rsidP="005643CE">
      <w:pPr>
        <w:pStyle w:val="Titre3"/>
      </w:pPr>
      <w:bookmarkStart w:id="111" w:name="_5-10-1_Notice_d’information"/>
      <w:bookmarkStart w:id="112" w:name="_Toc120869223"/>
      <w:bookmarkStart w:id="113" w:name="_Toc123536991"/>
      <w:bookmarkEnd w:id="111"/>
      <w:r w:rsidRPr="00FF7E3C">
        <w:rPr>
          <w:b/>
          <w:bCs/>
        </w:rPr>
        <w:t>5-10-1</w:t>
      </w:r>
      <w:r w:rsidRPr="00D702AF">
        <w:t xml:space="preserve"> Notice d’information préalable</w:t>
      </w:r>
      <w:bookmarkEnd w:id="112"/>
      <w:bookmarkEnd w:id="113"/>
    </w:p>
    <w:p w14:paraId="671C2CBE" w14:textId="58EB2831" w:rsidR="00AA549E" w:rsidRDefault="00AA549E" w:rsidP="00AA549E">
      <w:pPr>
        <w:ind w:left="567"/>
        <w:rPr>
          <w:rFonts w:ascii="Comic Sans MS" w:hAnsi="Comic Sans MS" w:cs="Arial"/>
          <w:sz w:val="20"/>
          <w:szCs w:val="20"/>
        </w:rPr>
      </w:pPr>
      <w:r w:rsidRPr="00AA549E">
        <w:rPr>
          <w:rFonts w:ascii="Comic Sans MS" w:hAnsi="Comic Sans MS" w:cs="Arial"/>
          <w:sz w:val="20"/>
          <w:szCs w:val="20"/>
        </w:rPr>
        <w:t>Elle regroupe les éléments</w:t>
      </w:r>
      <w:r>
        <w:rPr>
          <w:rFonts w:ascii="Comic Sans MS" w:hAnsi="Comic Sans MS" w:cs="Arial"/>
          <w:sz w:val="20"/>
          <w:szCs w:val="20"/>
        </w:rPr>
        <w:t xml:space="preserve"> à prendre en compte et à fournir pour </w:t>
      </w:r>
      <w:r w:rsidR="005F40E9">
        <w:rPr>
          <w:rFonts w:ascii="Comic Sans MS" w:hAnsi="Comic Sans MS" w:cs="Arial"/>
          <w:sz w:val="20"/>
          <w:szCs w:val="20"/>
        </w:rPr>
        <w:t>installer une résidence mobile de loisirs au</w:t>
      </w:r>
      <w:r>
        <w:rPr>
          <w:rFonts w:ascii="Comic Sans MS" w:hAnsi="Comic Sans MS" w:cs="Arial"/>
          <w:sz w:val="20"/>
          <w:szCs w:val="20"/>
        </w:rPr>
        <w:t xml:space="preserve"> camping du château de l’Hom</w:t>
      </w:r>
    </w:p>
    <w:p w14:paraId="5071C69A" w14:textId="055C4A5C" w:rsidR="005F40E9" w:rsidRPr="00D702AF" w:rsidRDefault="005F40E9" w:rsidP="005643CE">
      <w:pPr>
        <w:pStyle w:val="Titre3"/>
      </w:pPr>
      <w:bookmarkStart w:id="114" w:name="_5-10-2_Modification_et"/>
      <w:bookmarkStart w:id="115" w:name="_Toc120869224"/>
      <w:bookmarkStart w:id="116" w:name="_Toc123536992"/>
      <w:bookmarkEnd w:id="114"/>
      <w:r w:rsidRPr="00FF7E3C">
        <w:rPr>
          <w:b/>
          <w:bCs/>
        </w:rPr>
        <w:t>5-10-2</w:t>
      </w:r>
      <w:r w:rsidRPr="00D702AF">
        <w:t xml:space="preserve"> Modification et durée des contrats</w:t>
      </w:r>
      <w:bookmarkEnd w:id="115"/>
      <w:bookmarkEnd w:id="116"/>
    </w:p>
    <w:p w14:paraId="7414CDC7" w14:textId="2DD0410E" w:rsidR="00335DA5" w:rsidRDefault="005F40E9" w:rsidP="00AA549E">
      <w:pPr>
        <w:ind w:left="567"/>
        <w:rPr>
          <w:rFonts w:ascii="Comic Sans MS" w:hAnsi="Comic Sans MS" w:cs="Arial"/>
          <w:sz w:val="20"/>
          <w:szCs w:val="20"/>
        </w:rPr>
      </w:pPr>
      <w:r>
        <w:rPr>
          <w:rFonts w:ascii="Comic Sans MS" w:hAnsi="Comic Sans MS" w:cs="Arial"/>
          <w:sz w:val="20"/>
          <w:szCs w:val="20"/>
        </w:rPr>
        <w:t xml:space="preserve">Le camping est membre d’une organisation professionnelles </w:t>
      </w:r>
      <w:r w:rsidR="00DA52C2">
        <w:rPr>
          <w:rFonts w:ascii="Comic Sans MS" w:hAnsi="Comic Sans MS" w:cs="Arial"/>
          <w:sz w:val="20"/>
          <w:szCs w:val="20"/>
        </w:rPr>
        <w:t>agréée</w:t>
      </w:r>
      <w:r w:rsidR="00335DA5">
        <w:rPr>
          <w:rFonts w:ascii="Comic Sans MS" w:hAnsi="Comic Sans MS" w:cs="Arial"/>
          <w:sz w:val="20"/>
          <w:szCs w:val="20"/>
        </w:rPr>
        <w:t xml:space="preserve"> (FNHPA)</w:t>
      </w:r>
      <w:r>
        <w:rPr>
          <w:rFonts w:ascii="Comic Sans MS" w:hAnsi="Comic Sans MS" w:cs="Arial"/>
          <w:sz w:val="20"/>
          <w:szCs w:val="20"/>
        </w:rPr>
        <w:t xml:space="preserve">. Cette organisation </w:t>
      </w:r>
      <w:r w:rsidR="00335DA5">
        <w:rPr>
          <w:rFonts w:ascii="Comic Sans MS" w:hAnsi="Comic Sans MS" w:cs="Arial"/>
          <w:sz w:val="20"/>
          <w:szCs w:val="20"/>
        </w:rPr>
        <w:t xml:space="preserve">négocie et </w:t>
      </w:r>
      <w:r>
        <w:rPr>
          <w:rFonts w:ascii="Comic Sans MS" w:hAnsi="Comic Sans MS" w:cs="Arial"/>
          <w:sz w:val="20"/>
          <w:szCs w:val="20"/>
        </w:rPr>
        <w:t>définie avec les pouvoirs publics, les administrations, les associations de consommateurs etc. des règles ou des recommandations</w:t>
      </w:r>
      <w:r w:rsidR="00335DA5">
        <w:rPr>
          <w:rFonts w:ascii="Comic Sans MS" w:hAnsi="Comic Sans MS" w:cs="Arial"/>
          <w:sz w:val="20"/>
          <w:szCs w:val="20"/>
        </w:rPr>
        <w:t xml:space="preserve"> dans l’intérêt de tous. </w:t>
      </w:r>
    </w:p>
    <w:p w14:paraId="0EAB1CD8" w14:textId="47CBD688" w:rsidR="005F40E9" w:rsidRDefault="00335DA5" w:rsidP="00AA549E">
      <w:pPr>
        <w:ind w:left="567"/>
        <w:rPr>
          <w:rFonts w:ascii="Comic Sans MS" w:hAnsi="Comic Sans MS" w:cs="Arial"/>
          <w:sz w:val="20"/>
          <w:szCs w:val="20"/>
        </w:rPr>
      </w:pPr>
      <w:r>
        <w:rPr>
          <w:rFonts w:ascii="Comic Sans MS" w:hAnsi="Comic Sans MS" w:cs="Arial"/>
          <w:sz w:val="20"/>
          <w:szCs w:val="20"/>
        </w:rPr>
        <w:t>Nous adaptons et mettons à jour nos contrats</w:t>
      </w:r>
      <w:r w:rsidR="00093A1D">
        <w:rPr>
          <w:rFonts w:ascii="Comic Sans MS" w:hAnsi="Comic Sans MS" w:cs="Arial"/>
          <w:sz w:val="20"/>
          <w:szCs w:val="20"/>
        </w:rPr>
        <w:t xml:space="preserve"> en fonction des évolutions.</w:t>
      </w:r>
    </w:p>
    <w:p w14:paraId="0117B77B" w14:textId="58116AB8" w:rsidR="00335DA5" w:rsidRPr="00D702AF" w:rsidRDefault="00335DA5" w:rsidP="005643CE">
      <w:pPr>
        <w:pStyle w:val="Titre3"/>
      </w:pPr>
      <w:bookmarkStart w:id="117" w:name="_5-10-3_La_grille"/>
      <w:bookmarkStart w:id="118" w:name="_Toc120869225"/>
      <w:bookmarkStart w:id="119" w:name="_Toc123536993"/>
      <w:bookmarkEnd w:id="117"/>
      <w:r w:rsidRPr="00FF7E3C">
        <w:rPr>
          <w:b/>
          <w:bCs/>
        </w:rPr>
        <w:t>5-10-</w:t>
      </w:r>
      <w:r w:rsidR="00003928" w:rsidRPr="00FF7E3C">
        <w:rPr>
          <w:b/>
          <w:bCs/>
        </w:rPr>
        <w:t>3</w:t>
      </w:r>
      <w:r w:rsidR="00003928" w:rsidRPr="00D702AF">
        <w:t xml:space="preserve"> La grille de vétusté</w:t>
      </w:r>
      <w:bookmarkEnd w:id="118"/>
      <w:bookmarkEnd w:id="119"/>
    </w:p>
    <w:p w14:paraId="539FAB59" w14:textId="54C0EF4C" w:rsidR="00003928" w:rsidRPr="000E568F" w:rsidRDefault="00003928" w:rsidP="00003928">
      <w:pPr>
        <w:spacing w:after="0" w:line="240" w:lineRule="auto"/>
        <w:ind w:left="567"/>
        <w:rPr>
          <w:rFonts w:ascii="Comic Sans MS" w:eastAsia="Times New Roman" w:hAnsi="Comic Sans MS" w:cs="Arial"/>
          <w:sz w:val="20"/>
          <w:szCs w:val="20"/>
          <w:lang w:eastAsia="fr-FR"/>
        </w:rPr>
      </w:pPr>
      <w:r w:rsidRPr="000E568F">
        <w:rPr>
          <w:rFonts w:ascii="Comic Sans MS" w:eastAsia="Times New Roman" w:hAnsi="Comic Sans MS" w:cs="Arial"/>
          <w:sz w:val="20"/>
          <w:szCs w:val="20"/>
          <w:lang w:eastAsia="fr-FR"/>
        </w:rPr>
        <w:t>Ce document est destiné à déterminer contradictoirement la vétusté d’un</w:t>
      </w:r>
      <w:r w:rsidRPr="000E568F">
        <w:rPr>
          <w:rFonts w:ascii="Comic Sans MS" w:eastAsia="Times New Roman" w:hAnsi="Comic Sans MS" w:cs="Times New Roman"/>
          <w:sz w:val="20"/>
          <w:szCs w:val="20"/>
          <w:lang w:eastAsia="fr-FR"/>
        </w:rPr>
        <w:t xml:space="preserve"> </w:t>
      </w:r>
      <w:r w:rsidRPr="000E568F">
        <w:rPr>
          <w:rFonts w:ascii="Comic Sans MS" w:eastAsia="Times New Roman" w:hAnsi="Comic Sans MS" w:cs="Arial"/>
          <w:sz w:val="20"/>
          <w:szCs w:val="20"/>
          <w:lang w:eastAsia="fr-FR"/>
        </w:rPr>
        <w:t>mobil home de plus de 10 ans. Il sera également joint à tout contrat de</w:t>
      </w:r>
      <w:r w:rsidRPr="000E568F">
        <w:rPr>
          <w:rFonts w:ascii="Comic Sans MS" w:eastAsia="Times New Roman" w:hAnsi="Comic Sans MS" w:cs="Times New Roman"/>
          <w:sz w:val="20"/>
          <w:szCs w:val="20"/>
          <w:lang w:eastAsia="fr-FR"/>
        </w:rPr>
        <w:t xml:space="preserve"> </w:t>
      </w:r>
      <w:r w:rsidRPr="000E568F">
        <w:rPr>
          <w:rFonts w:ascii="Comic Sans MS" w:eastAsia="Times New Roman" w:hAnsi="Comic Sans MS" w:cs="Arial"/>
          <w:sz w:val="20"/>
          <w:szCs w:val="20"/>
          <w:lang w:eastAsia="fr-FR"/>
        </w:rPr>
        <w:t>location d’un emplacement résidentiel.</w:t>
      </w:r>
    </w:p>
    <w:p w14:paraId="2F7D5312" w14:textId="77777777" w:rsidR="00003928" w:rsidRPr="000E568F" w:rsidRDefault="00003928" w:rsidP="00003928">
      <w:pPr>
        <w:spacing w:after="0" w:line="240" w:lineRule="auto"/>
        <w:rPr>
          <w:rFonts w:ascii="Comic Sans MS" w:eastAsia="Times New Roman" w:hAnsi="Comic Sans MS" w:cs="Arial"/>
          <w:sz w:val="20"/>
          <w:szCs w:val="20"/>
          <w:lang w:eastAsia="fr-FR"/>
        </w:rPr>
      </w:pPr>
    </w:p>
    <w:p w14:paraId="79B0B400" w14:textId="1BEC7945" w:rsidR="00003928" w:rsidRPr="000E568F" w:rsidRDefault="00003928" w:rsidP="00003928">
      <w:pPr>
        <w:spacing w:after="0" w:line="240" w:lineRule="auto"/>
        <w:ind w:left="567"/>
        <w:rPr>
          <w:rFonts w:ascii="Comic Sans MS" w:eastAsia="Times New Roman" w:hAnsi="Comic Sans MS" w:cs="Arial"/>
          <w:sz w:val="20"/>
          <w:szCs w:val="20"/>
          <w:lang w:eastAsia="fr-FR"/>
        </w:rPr>
      </w:pPr>
      <w:r w:rsidRPr="000E568F">
        <w:rPr>
          <w:rFonts w:ascii="Comic Sans MS" w:eastAsia="Times New Roman" w:hAnsi="Comic Sans MS" w:cs="Arial"/>
          <w:sz w:val="20"/>
          <w:szCs w:val="20"/>
          <w:lang w:eastAsia="fr-FR"/>
        </w:rPr>
        <w:t xml:space="preserve">Dans notre cas il ne s’appliquera systématiquement qu’aux résidences mobiles entrantes et aux transactions concernant le parc existant à partir de 2023. </w:t>
      </w:r>
    </w:p>
    <w:p w14:paraId="09AFD876" w14:textId="4F55DD2A" w:rsidR="00F7259F" w:rsidRPr="000E568F" w:rsidRDefault="00003928" w:rsidP="00F759E5">
      <w:pPr>
        <w:spacing w:after="0" w:line="240" w:lineRule="auto"/>
        <w:ind w:left="567"/>
        <w:rPr>
          <w:rFonts w:ascii="Comic Sans MS" w:eastAsia="Times New Roman" w:hAnsi="Comic Sans MS" w:cs="Arial"/>
          <w:sz w:val="20"/>
          <w:szCs w:val="20"/>
          <w:lang w:eastAsia="fr-FR"/>
        </w:rPr>
      </w:pPr>
      <w:r w:rsidRPr="000E568F">
        <w:rPr>
          <w:rFonts w:ascii="Comic Sans MS" w:eastAsia="Times New Roman" w:hAnsi="Comic Sans MS" w:cs="Arial"/>
          <w:sz w:val="20"/>
          <w:szCs w:val="20"/>
          <w:lang w:eastAsia="fr-FR"/>
        </w:rPr>
        <w:t>Pour les autres déjà en place, qui devront également le remplir, l’évaluation aura un caractère indicatif en cas de revente envisagée mais la décision « de viabilité » comme c’est le cas actuellement restera à la discrétion du gestionnaire responsable de l’état général de son parc.</w:t>
      </w:r>
    </w:p>
    <w:p w14:paraId="2873684B" w14:textId="6E74CAC7" w:rsidR="00003928" w:rsidRPr="000E568F" w:rsidRDefault="00003928" w:rsidP="00003928">
      <w:pPr>
        <w:spacing w:after="0" w:line="240" w:lineRule="auto"/>
        <w:ind w:left="567"/>
        <w:rPr>
          <w:rFonts w:ascii="Comic Sans MS" w:eastAsia="Times New Roman" w:hAnsi="Comic Sans MS" w:cs="Arial"/>
          <w:b/>
          <w:bCs/>
          <w:sz w:val="20"/>
          <w:szCs w:val="20"/>
          <w:lang w:eastAsia="fr-FR"/>
        </w:rPr>
      </w:pPr>
    </w:p>
    <w:p w14:paraId="119423B7" w14:textId="2A92D83F" w:rsidR="00003928" w:rsidRPr="00D702AF" w:rsidRDefault="00003928" w:rsidP="005643CE">
      <w:pPr>
        <w:pStyle w:val="Titre3"/>
        <w:rPr>
          <w:lang w:eastAsia="fr-FR"/>
        </w:rPr>
      </w:pPr>
      <w:bookmarkStart w:id="120" w:name="_5-10-4_Limite_d’âge"/>
      <w:bookmarkStart w:id="121" w:name="_Toc120869226"/>
      <w:bookmarkStart w:id="122" w:name="_Toc123536994"/>
      <w:bookmarkEnd w:id="120"/>
      <w:r w:rsidRPr="00FF7E3C">
        <w:rPr>
          <w:b/>
          <w:bCs/>
          <w:lang w:eastAsia="fr-FR"/>
        </w:rPr>
        <w:t>5-10-4</w:t>
      </w:r>
      <w:r w:rsidRPr="00D702AF">
        <w:rPr>
          <w:lang w:eastAsia="fr-FR"/>
        </w:rPr>
        <w:t xml:space="preserve"> Limite d’âge des résidences</w:t>
      </w:r>
      <w:bookmarkEnd w:id="121"/>
      <w:bookmarkEnd w:id="122"/>
    </w:p>
    <w:p w14:paraId="5B3D61CB" w14:textId="6703858B" w:rsidR="00003928" w:rsidRPr="000E568F" w:rsidRDefault="00003928" w:rsidP="00003928">
      <w:pPr>
        <w:spacing w:after="0" w:line="240" w:lineRule="auto"/>
        <w:ind w:left="567"/>
        <w:rPr>
          <w:rFonts w:ascii="Comic Sans MS" w:eastAsia="Times New Roman" w:hAnsi="Comic Sans MS" w:cs="Arial"/>
          <w:sz w:val="20"/>
          <w:szCs w:val="20"/>
          <w:lang w:eastAsia="fr-FR"/>
        </w:rPr>
      </w:pPr>
      <w:r w:rsidRPr="000E568F">
        <w:rPr>
          <w:rFonts w:ascii="Comic Sans MS" w:eastAsia="Times New Roman" w:hAnsi="Comic Sans MS" w:cs="Arial"/>
          <w:sz w:val="20"/>
          <w:szCs w:val="20"/>
          <w:lang w:eastAsia="fr-FR"/>
        </w:rPr>
        <w:t>Dans un souci d’amélioration globale du camping,</w:t>
      </w:r>
      <w:r w:rsidR="000E568F" w:rsidRPr="000E568F">
        <w:rPr>
          <w:rFonts w:ascii="Comic Sans MS" w:eastAsia="Times New Roman" w:hAnsi="Comic Sans MS" w:cs="Arial"/>
          <w:sz w:val="20"/>
          <w:szCs w:val="20"/>
          <w:lang w:eastAsia="fr-FR"/>
        </w:rPr>
        <w:t xml:space="preserve"> de la sécurité,</w:t>
      </w:r>
      <w:r w:rsidRPr="000E568F">
        <w:rPr>
          <w:rFonts w:ascii="Comic Sans MS" w:eastAsia="Times New Roman" w:hAnsi="Comic Sans MS" w:cs="Arial"/>
          <w:sz w:val="20"/>
          <w:szCs w:val="20"/>
          <w:lang w:eastAsia="fr-FR"/>
        </w:rPr>
        <w:t xml:space="preserve"> de son image de marque, de son classement et tout simplement de la qualité en général, les résidences mobiles de loisirs (ou HLL) entrantes seront soit neuves</w:t>
      </w:r>
      <w:r w:rsidR="00F5457C" w:rsidRPr="000E568F">
        <w:rPr>
          <w:rFonts w:ascii="Comic Sans MS" w:eastAsia="Times New Roman" w:hAnsi="Comic Sans MS" w:cs="Arial"/>
          <w:sz w:val="20"/>
          <w:szCs w:val="20"/>
          <w:lang w:eastAsia="fr-FR"/>
        </w:rPr>
        <w:t>,</w:t>
      </w:r>
      <w:r w:rsidRPr="000E568F">
        <w:rPr>
          <w:rFonts w:ascii="Comic Sans MS" w:eastAsia="Times New Roman" w:hAnsi="Comic Sans MS" w:cs="Arial"/>
          <w:sz w:val="20"/>
          <w:szCs w:val="20"/>
          <w:lang w:eastAsia="fr-FR"/>
        </w:rPr>
        <w:t xml:space="preserve"> soit de construction</w:t>
      </w:r>
      <w:r w:rsidR="00F5457C" w:rsidRPr="000E568F">
        <w:rPr>
          <w:rFonts w:ascii="Comic Sans MS" w:eastAsia="Times New Roman" w:hAnsi="Comic Sans MS" w:cs="Arial"/>
          <w:sz w:val="20"/>
          <w:szCs w:val="20"/>
          <w:lang w:eastAsia="fr-FR"/>
        </w:rPr>
        <w:t xml:space="preserve"> récente et</w:t>
      </w:r>
      <w:r w:rsidRPr="000E568F">
        <w:rPr>
          <w:rFonts w:ascii="Comic Sans MS" w:eastAsia="Times New Roman" w:hAnsi="Comic Sans MS" w:cs="Arial"/>
          <w:sz w:val="20"/>
          <w:szCs w:val="20"/>
          <w:lang w:eastAsia="fr-FR"/>
        </w:rPr>
        <w:t xml:space="preserve"> inférieure à 10 ans et en bon état.</w:t>
      </w:r>
    </w:p>
    <w:p w14:paraId="4FE49F20" w14:textId="25936C9B" w:rsidR="00F5457C" w:rsidRPr="000E568F" w:rsidRDefault="00F5457C" w:rsidP="00003928">
      <w:pPr>
        <w:spacing w:after="0" w:line="240" w:lineRule="auto"/>
        <w:ind w:left="567"/>
        <w:rPr>
          <w:rFonts w:ascii="Comic Sans MS" w:eastAsia="Times New Roman" w:hAnsi="Comic Sans MS" w:cs="Arial"/>
          <w:sz w:val="20"/>
          <w:szCs w:val="20"/>
          <w:lang w:eastAsia="fr-FR"/>
        </w:rPr>
      </w:pPr>
      <w:r w:rsidRPr="000E568F">
        <w:rPr>
          <w:rFonts w:ascii="Comic Sans MS" w:eastAsia="Times New Roman" w:hAnsi="Comic Sans MS" w:cs="Arial"/>
          <w:sz w:val="20"/>
          <w:szCs w:val="20"/>
          <w:lang w:eastAsia="fr-FR"/>
        </w:rPr>
        <w:t>Pour les résidences en places existantes avant le 1</w:t>
      </w:r>
      <w:r w:rsidRPr="000E568F">
        <w:rPr>
          <w:rFonts w:ascii="Comic Sans MS" w:eastAsia="Times New Roman" w:hAnsi="Comic Sans MS" w:cs="Arial"/>
          <w:sz w:val="20"/>
          <w:szCs w:val="20"/>
          <w:vertAlign w:val="superscript"/>
          <w:lang w:eastAsia="fr-FR"/>
        </w:rPr>
        <w:t>er</w:t>
      </w:r>
      <w:r w:rsidRPr="000E568F">
        <w:rPr>
          <w:rFonts w:ascii="Comic Sans MS" w:eastAsia="Times New Roman" w:hAnsi="Comic Sans MS" w:cs="Arial"/>
          <w:sz w:val="20"/>
          <w:szCs w:val="20"/>
          <w:lang w:eastAsia="fr-FR"/>
        </w:rPr>
        <w:t xml:space="preserve"> janvier 2023, la mesure ne s’appliquera qu’aux transactions de vente à venir</w:t>
      </w:r>
      <w:r w:rsidR="000E568F" w:rsidRPr="000E568F">
        <w:rPr>
          <w:rFonts w:ascii="Comic Sans MS" w:eastAsia="Times New Roman" w:hAnsi="Comic Sans MS" w:cs="Arial"/>
          <w:sz w:val="20"/>
          <w:szCs w:val="20"/>
          <w:lang w:eastAsia="fr-FR"/>
        </w:rPr>
        <w:t xml:space="preserve"> les concernant, et aux nouveaux locataires.</w:t>
      </w:r>
    </w:p>
    <w:p w14:paraId="214DE375" w14:textId="77777777" w:rsidR="00F5457C" w:rsidRPr="000E568F" w:rsidRDefault="00F5457C" w:rsidP="00003928">
      <w:pPr>
        <w:spacing w:after="0" w:line="240" w:lineRule="auto"/>
        <w:ind w:left="567"/>
        <w:rPr>
          <w:rFonts w:ascii="Comic Sans MS" w:eastAsia="Times New Roman" w:hAnsi="Comic Sans MS" w:cs="Arial"/>
          <w:sz w:val="20"/>
          <w:szCs w:val="20"/>
          <w:lang w:eastAsia="fr-FR"/>
        </w:rPr>
      </w:pPr>
    </w:p>
    <w:p w14:paraId="0278EEBC" w14:textId="776A8020" w:rsidR="00003928" w:rsidRPr="000E568F" w:rsidRDefault="00003928" w:rsidP="00003928">
      <w:pPr>
        <w:spacing w:after="0" w:line="240" w:lineRule="auto"/>
        <w:ind w:left="567"/>
        <w:rPr>
          <w:rFonts w:ascii="Comic Sans MS" w:eastAsia="Times New Roman" w:hAnsi="Comic Sans MS" w:cs="Arial"/>
          <w:sz w:val="20"/>
          <w:szCs w:val="20"/>
          <w:lang w:eastAsia="fr-FR"/>
        </w:rPr>
      </w:pPr>
      <w:r w:rsidRPr="000E568F">
        <w:rPr>
          <w:rFonts w:ascii="Comic Sans MS" w:eastAsia="Times New Roman" w:hAnsi="Comic Sans MS" w:cs="Arial"/>
          <w:sz w:val="20"/>
          <w:szCs w:val="20"/>
          <w:lang w:eastAsia="fr-FR"/>
        </w:rPr>
        <w:t>Le document « Grille de vétusté » sera établi contradictoirement avec le locataire (propriétaire de la résidence) et servira de base à la relation commerciale future.</w:t>
      </w:r>
    </w:p>
    <w:p w14:paraId="4BC2435C" w14:textId="77777777" w:rsidR="000E568F" w:rsidRPr="000E568F" w:rsidRDefault="000E568F" w:rsidP="00003928">
      <w:pPr>
        <w:spacing w:after="0" w:line="240" w:lineRule="auto"/>
        <w:ind w:left="567"/>
        <w:rPr>
          <w:rFonts w:ascii="Comic Sans MS" w:eastAsia="Times New Roman" w:hAnsi="Comic Sans MS" w:cs="Arial"/>
          <w:sz w:val="20"/>
          <w:szCs w:val="20"/>
          <w:lang w:eastAsia="fr-FR"/>
        </w:rPr>
      </w:pPr>
    </w:p>
    <w:p w14:paraId="09BCF751" w14:textId="5603D0AB" w:rsidR="00F5457C" w:rsidRPr="000E568F" w:rsidRDefault="00F5457C" w:rsidP="00003928">
      <w:pPr>
        <w:spacing w:after="0" w:line="240" w:lineRule="auto"/>
        <w:ind w:left="567"/>
        <w:rPr>
          <w:rFonts w:ascii="Comic Sans MS" w:eastAsia="Times New Roman" w:hAnsi="Comic Sans MS" w:cs="Arial"/>
          <w:sz w:val="20"/>
          <w:szCs w:val="20"/>
          <w:lang w:eastAsia="fr-FR"/>
        </w:rPr>
      </w:pPr>
      <w:r w:rsidRPr="000E568F">
        <w:rPr>
          <w:rFonts w:ascii="Comic Sans MS" w:eastAsia="Times New Roman" w:hAnsi="Comic Sans MS" w:cs="Arial"/>
          <w:sz w:val="20"/>
          <w:szCs w:val="20"/>
          <w:lang w:eastAsia="fr-FR"/>
        </w:rPr>
        <w:t xml:space="preserve">Le cas d’une résidence dont la grille de vétusté conduirait à une appréciation la jugeant </w:t>
      </w:r>
      <w:r w:rsidR="000E568F" w:rsidRPr="000E568F">
        <w:rPr>
          <w:rFonts w:ascii="Comic Sans MS" w:eastAsia="Times New Roman" w:hAnsi="Comic Sans MS" w:cs="Arial"/>
          <w:sz w:val="20"/>
          <w:szCs w:val="20"/>
          <w:lang w:eastAsia="fr-FR"/>
        </w:rPr>
        <w:t>« </w:t>
      </w:r>
      <w:r w:rsidRPr="000E568F">
        <w:rPr>
          <w:rFonts w:ascii="Comic Sans MS" w:eastAsia="Times New Roman" w:hAnsi="Comic Sans MS" w:cs="Arial"/>
          <w:sz w:val="20"/>
          <w:szCs w:val="20"/>
          <w:lang w:eastAsia="fr-FR"/>
        </w:rPr>
        <w:t>à déconstruire</w:t>
      </w:r>
      <w:r w:rsidR="000E568F" w:rsidRPr="000E568F">
        <w:rPr>
          <w:rFonts w:ascii="Comic Sans MS" w:eastAsia="Times New Roman" w:hAnsi="Comic Sans MS" w:cs="Arial"/>
          <w:sz w:val="20"/>
          <w:szCs w:val="20"/>
          <w:lang w:eastAsia="fr-FR"/>
        </w:rPr>
        <w:t> »</w:t>
      </w:r>
      <w:r w:rsidRPr="000E568F">
        <w:rPr>
          <w:rFonts w:ascii="Comic Sans MS" w:eastAsia="Times New Roman" w:hAnsi="Comic Sans MS" w:cs="Arial"/>
          <w:sz w:val="20"/>
          <w:szCs w:val="20"/>
          <w:lang w:eastAsia="fr-FR"/>
        </w:rPr>
        <w:t xml:space="preserve"> fera l’objet d’un examen approfondi par le gestionnaire qui tranchera sur son devenir au camping du château de l’Hom. </w:t>
      </w:r>
    </w:p>
    <w:p w14:paraId="43F91DD7" w14:textId="2C126961" w:rsidR="00A70EE7" w:rsidRDefault="00F5457C" w:rsidP="00F759E5">
      <w:pPr>
        <w:spacing w:after="0" w:line="240" w:lineRule="auto"/>
        <w:ind w:left="567"/>
        <w:rPr>
          <w:rFonts w:ascii="Comic Sans MS" w:eastAsia="Times New Roman" w:hAnsi="Comic Sans MS" w:cs="Arial"/>
          <w:sz w:val="20"/>
          <w:szCs w:val="20"/>
          <w:lang w:eastAsia="fr-FR"/>
        </w:rPr>
      </w:pPr>
      <w:r w:rsidRPr="000E568F">
        <w:rPr>
          <w:rFonts w:ascii="Comic Sans MS" w:eastAsia="Times New Roman" w:hAnsi="Comic Sans MS" w:cs="Arial"/>
          <w:sz w:val="20"/>
          <w:szCs w:val="20"/>
          <w:lang w:eastAsia="fr-FR"/>
        </w:rPr>
        <w:t>Sa décision sera incontestable et applicable à l’échéance du contrat en cours.</w:t>
      </w:r>
    </w:p>
    <w:p w14:paraId="674084EA" w14:textId="3137E571" w:rsidR="00A70EE7" w:rsidRDefault="00A70EE7" w:rsidP="00003928">
      <w:pPr>
        <w:spacing w:after="0" w:line="240" w:lineRule="auto"/>
        <w:ind w:left="567"/>
        <w:rPr>
          <w:rFonts w:ascii="Comic Sans MS" w:eastAsia="Times New Roman" w:hAnsi="Comic Sans MS" w:cs="Arial"/>
          <w:sz w:val="20"/>
          <w:szCs w:val="20"/>
          <w:lang w:eastAsia="fr-FR"/>
        </w:rPr>
      </w:pPr>
    </w:p>
    <w:p w14:paraId="69619FBD" w14:textId="22665D3C" w:rsidR="00A70EE7" w:rsidRDefault="000E568F" w:rsidP="00F759E5">
      <w:pPr>
        <w:pStyle w:val="Titre3"/>
        <w:rPr>
          <w:lang w:eastAsia="fr-FR"/>
        </w:rPr>
      </w:pPr>
      <w:bookmarkStart w:id="123" w:name="_5-10-5_Traçabilité_globale"/>
      <w:bookmarkStart w:id="124" w:name="_Toc120869227"/>
      <w:bookmarkStart w:id="125" w:name="_Toc123536995"/>
      <w:bookmarkEnd w:id="123"/>
      <w:r w:rsidRPr="00FF7E3C">
        <w:rPr>
          <w:b/>
          <w:bCs/>
          <w:lang w:eastAsia="fr-FR"/>
        </w:rPr>
        <w:t>5-10-5</w:t>
      </w:r>
      <w:r w:rsidRPr="00D702AF">
        <w:rPr>
          <w:lang w:eastAsia="fr-FR"/>
        </w:rPr>
        <w:t xml:space="preserve"> Traçabilité globale</w:t>
      </w:r>
      <w:bookmarkEnd w:id="124"/>
      <w:bookmarkEnd w:id="125"/>
    </w:p>
    <w:p w14:paraId="3302EEBB" w14:textId="2B45E1D5" w:rsidR="000E568F" w:rsidRPr="00A70EE7" w:rsidRDefault="000E568F" w:rsidP="00F759E5">
      <w:pPr>
        <w:ind w:left="567"/>
        <w:rPr>
          <w:lang w:eastAsia="fr-FR"/>
        </w:rPr>
      </w:pPr>
      <w:bookmarkStart w:id="126" w:name="_Toc120869228"/>
      <w:r>
        <w:rPr>
          <w:rFonts w:eastAsia="Times New Roman" w:cs="Arial"/>
          <w:szCs w:val="20"/>
          <w:lang w:eastAsia="fr-FR"/>
        </w:rPr>
        <w:t xml:space="preserve">La notion de qualité </w:t>
      </w:r>
      <w:proofErr w:type="spellStart"/>
      <w:r>
        <w:rPr>
          <w:rFonts w:eastAsia="Times New Roman" w:cs="Arial"/>
          <w:szCs w:val="20"/>
          <w:lang w:eastAsia="fr-FR"/>
        </w:rPr>
        <w:t>à</w:t>
      </w:r>
      <w:proofErr w:type="spellEnd"/>
      <w:r>
        <w:rPr>
          <w:rFonts w:eastAsia="Times New Roman" w:cs="Arial"/>
          <w:szCs w:val="20"/>
          <w:lang w:eastAsia="fr-FR"/>
        </w:rPr>
        <w:t xml:space="preserve"> pour corollaire de pouvoir assurer la traçabilité des évènements, des décisions et des actes mis en œuvre</w:t>
      </w:r>
      <w:r w:rsidR="00D30908">
        <w:rPr>
          <w:rFonts w:eastAsia="Times New Roman" w:cs="Arial"/>
          <w:szCs w:val="20"/>
          <w:lang w:eastAsia="fr-FR"/>
        </w:rPr>
        <w:t xml:space="preserve"> et d’en justifier</w:t>
      </w:r>
      <w:r>
        <w:rPr>
          <w:rFonts w:eastAsia="Times New Roman" w:cs="Arial"/>
          <w:szCs w:val="20"/>
          <w:lang w:eastAsia="fr-FR"/>
        </w:rPr>
        <w:t>.</w:t>
      </w:r>
      <w:bookmarkEnd w:id="126"/>
    </w:p>
    <w:p w14:paraId="2A4ECE40" w14:textId="59B86C4C" w:rsidR="000E568F" w:rsidRDefault="000E568F" w:rsidP="00F759E5">
      <w:pPr>
        <w:ind w:left="567"/>
        <w:rPr>
          <w:rFonts w:ascii="Comic Sans MS" w:eastAsia="Times New Roman" w:hAnsi="Comic Sans MS" w:cs="Arial"/>
          <w:sz w:val="20"/>
          <w:szCs w:val="20"/>
          <w:lang w:eastAsia="fr-FR"/>
        </w:rPr>
      </w:pPr>
      <w:r>
        <w:rPr>
          <w:rFonts w:ascii="Comic Sans MS" w:eastAsia="Times New Roman" w:hAnsi="Comic Sans MS" w:cs="Arial"/>
          <w:sz w:val="20"/>
          <w:szCs w:val="20"/>
          <w:lang w:eastAsia="fr-FR"/>
        </w:rPr>
        <w:lastRenderedPageBreak/>
        <w:t>Le camping du château de l’Hom mettra tous ses moyens possibles à la réalisation de cette politique</w:t>
      </w:r>
      <w:r w:rsidR="00D30908">
        <w:rPr>
          <w:rFonts w:ascii="Comic Sans MS" w:eastAsia="Times New Roman" w:hAnsi="Comic Sans MS" w:cs="Arial"/>
          <w:sz w:val="20"/>
          <w:szCs w:val="20"/>
          <w:lang w:eastAsia="fr-FR"/>
        </w:rPr>
        <w:t xml:space="preserve"> par la tenue de registres adaptés </w:t>
      </w:r>
      <w:r w:rsidR="00E45FE8">
        <w:rPr>
          <w:rFonts w:ascii="Comic Sans MS" w:eastAsia="Times New Roman" w:hAnsi="Comic Sans MS" w:cs="Arial"/>
          <w:sz w:val="20"/>
          <w:szCs w:val="20"/>
          <w:lang w:eastAsia="fr-FR"/>
        </w:rPr>
        <w:t>(voir</w:t>
      </w:r>
      <w:r w:rsidR="00D30908">
        <w:rPr>
          <w:rFonts w:ascii="Comic Sans MS" w:eastAsia="Times New Roman" w:hAnsi="Comic Sans MS" w:cs="Arial"/>
          <w:sz w:val="20"/>
          <w:szCs w:val="20"/>
          <w:lang w:eastAsia="fr-FR"/>
        </w:rPr>
        <w:t xml:space="preserve"> 9-2) et leur mise à jour régulière</w:t>
      </w:r>
      <w:r w:rsidR="00E45FE8">
        <w:rPr>
          <w:rFonts w:ascii="Comic Sans MS" w:eastAsia="Times New Roman" w:hAnsi="Comic Sans MS" w:cs="Arial"/>
          <w:sz w:val="20"/>
          <w:szCs w:val="20"/>
          <w:lang w:eastAsia="fr-FR"/>
        </w:rPr>
        <w:t>, par un classement et un archivage ordonné des documents et dossiers.</w:t>
      </w:r>
    </w:p>
    <w:p w14:paraId="131F8F2E" w14:textId="06654756" w:rsidR="00135DC8" w:rsidRDefault="00135DC8" w:rsidP="00F759E5">
      <w:pPr>
        <w:ind w:left="567"/>
        <w:rPr>
          <w:rFonts w:ascii="Comic Sans MS" w:eastAsia="Times New Roman" w:hAnsi="Comic Sans MS" w:cs="Arial"/>
          <w:sz w:val="20"/>
          <w:szCs w:val="20"/>
          <w:lang w:eastAsia="fr-FR"/>
        </w:rPr>
      </w:pPr>
      <w:r>
        <w:rPr>
          <w:rFonts w:ascii="Comic Sans MS" w:eastAsia="Times New Roman" w:hAnsi="Comic Sans MS" w:cs="Arial"/>
          <w:sz w:val="20"/>
          <w:szCs w:val="20"/>
          <w:lang w:eastAsia="fr-FR"/>
        </w:rPr>
        <w:t>L’un des objectifs à échéance moyenne sans être une priorité, sera de mettre en place une véritable gestion électronique du classement.</w:t>
      </w:r>
    </w:p>
    <w:p w14:paraId="338DF63C" w14:textId="7C40B6F9" w:rsidR="00E45FE8" w:rsidRDefault="00E45FE8" w:rsidP="00F759E5">
      <w:pPr>
        <w:ind w:left="567"/>
        <w:rPr>
          <w:rFonts w:ascii="Comic Sans MS" w:eastAsia="Times New Roman" w:hAnsi="Comic Sans MS" w:cs="Arial"/>
          <w:sz w:val="20"/>
          <w:szCs w:val="20"/>
          <w:lang w:eastAsia="fr-FR"/>
        </w:rPr>
      </w:pPr>
      <w:r>
        <w:rPr>
          <w:rFonts w:ascii="Comic Sans MS" w:eastAsia="Times New Roman" w:hAnsi="Comic Sans MS" w:cs="Arial"/>
          <w:sz w:val="20"/>
          <w:szCs w:val="20"/>
          <w:lang w:eastAsia="fr-FR"/>
        </w:rPr>
        <w:t xml:space="preserve">L’ensemble des documents seront conservés au minimum selon la durée légale pour ceux qui en sont astreints et au minimum 5 ans </w:t>
      </w:r>
      <w:r w:rsidR="00135DC8">
        <w:rPr>
          <w:rFonts w:ascii="Comic Sans MS" w:eastAsia="Times New Roman" w:hAnsi="Comic Sans MS" w:cs="Arial"/>
          <w:sz w:val="20"/>
          <w:szCs w:val="20"/>
          <w:lang w:eastAsia="fr-FR"/>
        </w:rPr>
        <w:t>pour les autres.</w:t>
      </w:r>
    </w:p>
    <w:p w14:paraId="4A0241B5" w14:textId="137D2CA5" w:rsidR="00003928" w:rsidRPr="00135DC8" w:rsidRDefault="000E568F" w:rsidP="00135DC8">
      <w:pPr>
        <w:spacing w:after="0" w:line="240" w:lineRule="auto"/>
        <w:ind w:left="567"/>
        <w:rPr>
          <w:rFonts w:ascii="Comic Sans MS" w:eastAsia="Times New Roman" w:hAnsi="Comic Sans MS" w:cs="Arial"/>
          <w:sz w:val="20"/>
          <w:szCs w:val="20"/>
          <w:lang w:eastAsia="fr-FR"/>
        </w:rPr>
      </w:pPr>
      <w:r>
        <w:rPr>
          <w:rFonts w:ascii="Comic Sans MS" w:eastAsia="Times New Roman" w:hAnsi="Comic Sans MS" w:cs="Arial"/>
          <w:sz w:val="20"/>
          <w:szCs w:val="20"/>
          <w:lang w:eastAsia="fr-FR"/>
        </w:rPr>
        <w:t xml:space="preserve">Le personnel </w:t>
      </w:r>
      <w:r w:rsidR="00135DC8">
        <w:rPr>
          <w:rFonts w:ascii="Comic Sans MS" w:eastAsia="Times New Roman" w:hAnsi="Comic Sans MS" w:cs="Arial"/>
          <w:sz w:val="20"/>
          <w:szCs w:val="20"/>
          <w:lang w:eastAsia="fr-FR"/>
        </w:rPr>
        <w:t xml:space="preserve">concerné </w:t>
      </w:r>
      <w:r>
        <w:rPr>
          <w:rFonts w:ascii="Comic Sans MS" w:eastAsia="Times New Roman" w:hAnsi="Comic Sans MS" w:cs="Arial"/>
          <w:sz w:val="20"/>
          <w:szCs w:val="20"/>
          <w:lang w:eastAsia="fr-FR"/>
        </w:rPr>
        <w:t xml:space="preserve">sera sensibilisé et </w:t>
      </w:r>
      <w:r w:rsidR="00D30908">
        <w:rPr>
          <w:rFonts w:ascii="Comic Sans MS" w:eastAsia="Times New Roman" w:hAnsi="Comic Sans MS" w:cs="Arial"/>
          <w:sz w:val="20"/>
          <w:szCs w:val="20"/>
          <w:lang w:eastAsia="fr-FR"/>
        </w:rPr>
        <w:t>formé à</w:t>
      </w:r>
      <w:r>
        <w:rPr>
          <w:rFonts w:ascii="Comic Sans MS" w:eastAsia="Times New Roman" w:hAnsi="Comic Sans MS" w:cs="Arial"/>
          <w:sz w:val="20"/>
          <w:szCs w:val="20"/>
          <w:lang w:eastAsia="fr-FR"/>
        </w:rPr>
        <w:t xml:space="preserve"> cette méthodologie.</w:t>
      </w:r>
    </w:p>
    <w:p w14:paraId="43587790" w14:textId="77777777" w:rsidR="0027271E" w:rsidRPr="0027271E" w:rsidRDefault="0027271E" w:rsidP="004D3A99">
      <w:pPr>
        <w:rPr>
          <w:rFonts w:ascii="Comic Sans MS" w:hAnsi="Comic Sans MS" w:cs="Arial"/>
          <w:sz w:val="20"/>
          <w:szCs w:val="20"/>
        </w:rPr>
      </w:pPr>
    </w:p>
    <w:p w14:paraId="527DF9BC" w14:textId="3F23F85A" w:rsidR="008769EC" w:rsidRPr="00D702AF" w:rsidRDefault="00D04D2E" w:rsidP="00FE2ADB">
      <w:pPr>
        <w:pStyle w:val="Titre1"/>
      </w:pPr>
      <w:bookmarkStart w:id="127" w:name="_6_-_SANITAIRES"/>
      <w:bookmarkStart w:id="128" w:name="_Toc120869229"/>
      <w:bookmarkStart w:id="129" w:name="_Toc123536996"/>
      <w:bookmarkEnd w:id="127"/>
      <w:r w:rsidRPr="00D702AF">
        <w:t>6 - SANITAIRES</w:t>
      </w:r>
      <w:bookmarkEnd w:id="128"/>
      <w:bookmarkEnd w:id="129"/>
    </w:p>
    <w:p w14:paraId="45E28E2B" w14:textId="77777777" w:rsidR="008769EC" w:rsidRDefault="00D04D2E" w:rsidP="00D04D2E">
      <w:pPr>
        <w:rPr>
          <w:rFonts w:ascii="Comic Sans MS" w:hAnsi="Comic Sans MS" w:cs="Arial"/>
          <w:sz w:val="20"/>
          <w:szCs w:val="20"/>
        </w:rPr>
      </w:pPr>
      <w:r>
        <w:rPr>
          <w:rFonts w:ascii="Comic Sans MS" w:hAnsi="Comic Sans MS" w:cs="Arial"/>
          <w:sz w:val="20"/>
          <w:szCs w:val="20"/>
        </w:rPr>
        <w:t xml:space="preserve">Nous allons distinguer </w:t>
      </w:r>
      <w:r w:rsidR="00685AE7">
        <w:rPr>
          <w:rFonts w:ascii="Comic Sans MS" w:hAnsi="Comic Sans MS" w:cs="Arial"/>
          <w:sz w:val="20"/>
          <w:szCs w:val="20"/>
        </w:rPr>
        <w:t>plusieurs</w:t>
      </w:r>
      <w:r>
        <w:rPr>
          <w:rFonts w:ascii="Comic Sans MS" w:hAnsi="Comic Sans MS" w:cs="Arial"/>
          <w:sz w:val="20"/>
          <w:szCs w:val="20"/>
        </w:rPr>
        <w:t xml:space="preserve"> types de sanitaires</w:t>
      </w:r>
    </w:p>
    <w:p w14:paraId="12E88D85" w14:textId="77777777" w:rsidR="00D702AF" w:rsidRDefault="00D04D2E">
      <w:pPr>
        <w:pStyle w:val="Paragraphedeliste"/>
        <w:numPr>
          <w:ilvl w:val="0"/>
          <w:numId w:val="53"/>
        </w:numPr>
        <w:ind w:left="567" w:hanging="283"/>
        <w:rPr>
          <w:rFonts w:ascii="Comic Sans MS" w:hAnsi="Comic Sans MS" w:cs="Arial"/>
          <w:sz w:val="20"/>
          <w:szCs w:val="20"/>
        </w:rPr>
      </w:pPr>
      <w:r>
        <w:rPr>
          <w:rFonts w:ascii="Comic Sans MS" w:hAnsi="Comic Sans MS" w:cs="Arial"/>
          <w:sz w:val="20"/>
          <w:szCs w:val="20"/>
        </w:rPr>
        <w:t xml:space="preserve">Les sanitaires destinés </w:t>
      </w:r>
      <w:r w:rsidR="000C1966">
        <w:rPr>
          <w:rFonts w:ascii="Comic Sans MS" w:hAnsi="Comic Sans MS" w:cs="Arial"/>
          <w:sz w:val="20"/>
          <w:szCs w:val="20"/>
        </w:rPr>
        <w:t xml:space="preserve">et réservés </w:t>
      </w:r>
      <w:r>
        <w:rPr>
          <w:rFonts w:ascii="Comic Sans MS" w:hAnsi="Comic Sans MS" w:cs="Arial"/>
          <w:sz w:val="20"/>
          <w:szCs w:val="20"/>
        </w:rPr>
        <w:t>aux campeurs</w:t>
      </w:r>
    </w:p>
    <w:p w14:paraId="7444FC7D" w14:textId="77777777" w:rsidR="00D702AF" w:rsidRDefault="00D04D2E">
      <w:pPr>
        <w:pStyle w:val="Paragraphedeliste"/>
        <w:numPr>
          <w:ilvl w:val="0"/>
          <w:numId w:val="53"/>
        </w:numPr>
        <w:ind w:left="567" w:hanging="283"/>
        <w:rPr>
          <w:rFonts w:ascii="Comic Sans MS" w:hAnsi="Comic Sans MS" w:cs="Arial"/>
          <w:sz w:val="20"/>
          <w:szCs w:val="20"/>
        </w:rPr>
      </w:pPr>
      <w:r w:rsidRPr="00D702AF">
        <w:rPr>
          <w:rFonts w:ascii="Comic Sans MS" w:hAnsi="Comic Sans MS" w:cs="Arial"/>
          <w:sz w:val="20"/>
          <w:szCs w:val="20"/>
        </w:rPr>
        <w:t>Les sanitaires destinés à tous sur l’espace commun</w:t>
      </w:r>
    </w:p>
    <w:p w14:paraId="53E765B6" w14:textId="77777777" w:rsidR="00D702AF" w:rsidRDefault="00D04D2E">
      <w:pPr>
        <w:pStyle w:val="Paragraphedeliste"/>
        <w:numPr>
          <w:ilvl w:val="0"/>
          <w:numId w:val="53"/>
        </w:numPr>
        <w:ind w:left="567" w:hanging="284"/>
        <w:rPr>
          <w:rFonts w:ascii="Comic Sans MS" w:hAnsi="Comic Sans MS" w:cs="Arial"/>
          <w:sz w:val="20"/>
          <w:szCs w:val="20"/>
        </w:rPr>
      </w:pPr>
      <w:r w:rsidRPr="00D702AF">
        <w:rPr>
          <w:rFonts w:ascii="Comic Sans MS" w:hAnsi="Comic Sans MS" w:cs="Arial"/>
          <w:sz w:val="20"/>
          <w:szCs w:val="20"/>
        </w:rPr>
        <w:t>Les sanitaires destinés au personnel</w:t>
      </w:r>
    </w:p>
    <w:p w14:paraId="71675A72" w14:textId="26F303D9" w:rsidR="000C1966" w:rsidRPr="00D702AF" w:rsidRDefault="00685AE7">
      <w:pPr>
        <w:pStyle w:val="Paragraphedeliste"/>
        <w:numPr>
          <w:ilvl w:val="0"/>
          <w:numId w:val="53"/>
        </w:numPr>
        <w:ind w:left="567" w:hanging="284"/>
        <w:rPr>
          <w:rFonts w:ascii="Comic Sans MS" w:hAnsi="Comic Sans MS" w:cs="Arial"/>
          <w:sz w:val="20"/>
          <w:szCs w:val="20"/>
        </w:rPr>
      </w:pPr>
      <w:r w:rsidRPr="00D702AF">
        <w:rPr>
          <w:rFonts w:ascii="Comic Sans MS" w:hAnsi="Comic Sans MS" w:cs="Arial"/>
          <w:sz w:val="20"/>
          <w:szCs w:val="20"/>
        </w:rPr>
        <w:t>L’espace sanitaire PMR</w:t>
      </w:r>
    </w:p>
    <w:p w14:paraId="4CB60AA4" w14:textId="70E54896" w:rsidR="00D04D2E" w:rsidRPr="00D702AF" w:rsidRDefault="00D04D2E" w:rsidP="00FE2ADB">
      <w:pPr>
        <w:pStyle w:val="Titre2"/>
      </w:pPr>
      <w:bookmarkStart w:id="130" w:name="_6-1_Les_sanitaires"/>
      <w:bookmarkStart w:id="131" w:name="_Toc120869230"/>
      <w:bookmarkStart w:id="132" w:name="_Toc123536997"/>
      <w:bookmarkEnd w:id="130"/>
      <w:r w:rsidRPr="00FF7E3C">
        <w:rPr>
          <w:b/>
          <w:bCs/>
        </w:rPr>
        <w:t>6-1</w:t>
      </w:r>
      <w:r w:rsidRPr="00D702AF">
        <w:t xml:space="preserve"> Les sanitaires « campeurs »</w:t>
      </w:r>
      <w:bookmarkEnd w:id="131"/>
      <w:bookmarkEnd w:id="132"/>
    </w:p>
    <w:p w14:paraId="7EC325E4" w14:textId="3C1DC0C4" w:rsidR="00D04D2E" w:rsidRDefault="00D04D2E" w:rsidP="00D702AF">
      <w:pPr>
        <w:ind w:left="284"/>
        <w:rPr>
          <w:rFonts w:ascii="Comic Sans MS" w:hAnsi="Comic Sans MS" w:cs="Arial"/>
          <w:sz w:val="20"/>
          <w:szCs w:val="20"/>
        </w:rPr>
      </w:pPr>
      <w:r w:rsidRPr="00D04D2E">
        <w:rPr>
          <w:rFonts w:ascii="Comic Sans MS" w:hAnsi="Comic Sans MS" w:cs="Arial"/>
          <w:sz w:val="20"/>
          <w:szCs w:val="20"/>
        </w:rPr>
        <w:t xml:space="preserve">Il s’agit </w:t>
      </w:r>
      <w:r>
        <w:rPr>
          <w:rFonts w:ascii="Comic Sans MS" w:hAnsi="Comic Sans MS" w:cs="Arial"/>
          <w:sz w:val="20"/>
          <w:szCs w:val="20"/>
        </w:rPr>
        <w:t>du</w:t>
      </w:r>
      <w:r w:rsidRPr="00D04D2E">
        <w:rPr>
          <w:rFonts w:ascii="Comic Sans MS" w:hAnsi="Comic Sans MS" w:cs="Arial"/>
          <w:sz w:val="20"/>
          <w:szCs w:val="20"/>
        </w:rPr>
        <w:t xml:space="preserve"> bloc</w:t>
      </w:r>
      <w:r>
        <w:rPr>
          <w:rFonts w:ascii="Comic Sans MS" w:hAnsi="Comic Sans MS" w:cs="Arial"/>
          <w:sz w:val="20"/>
          <w:szCs w:val="20"/>
        </w:rPr>
        <w:t xml:space="preserve"> existant qui est situé sous l’accueil et qui comprend toutes les fonctionnalités réglementaires pour la catégorie deux étoile</w:t>
      </w:r>
      <w:r w:rsidR="00685AE7">
        <w:rPr>
          <w:rFonts w:ascii="Comic Sans MS" w:hAnsi="Comic Sans MS" w:cs="Arial"/>
          <w:sz w:val="20"/>
          <w:szCs w:val="20"/>
        </w:rPr>
        <w:t xml:space="preserve"> et </w:t>
      </w:r>
      <w:r w:rsidR="000C1966">
        <w:rPr>
          <w:rFonts w:ascii="Comic Sans MS" w:hAnsi="Comic Sans MS" w:cs="Arial"/>
          <w:sz w:val="20"/>
          <w:szCs w:val="20"/>
        </w:rPr>
        <w:t xml:space="preserve">20 </w:t>
      </w:r>
      <w:r w:rsidR="00685AE7">
        <w:rPr>
          <w:rFonts w:ascii="Comic Sans MS" w:hAnsi="Comic Sans MS" w:cs="Arial"/>
          <w:sz w:val="20"/>
          <w:szCs w:val="20"/>
        </w:rPr>
        <w:t>emplacements</w:t>
      </w:r>
      <w:r w:rsidR="000C1966">
        <w:rPr>
          <w:rFonts w:ascii="Comic Sans MS" w:hAnsi="Comic Sans MS" w:cs="Arial"/>
          <w:sz w:val="20"/>
          <w:szCs w:val="20"/>
        </w:rPr>
        <w:t xml:space="preserve"> (capacité actuelle retenu par le gestionnaire)</w:t>
      </w:r>
    </w:p>
    <w:p w14:paraId="4D84B9D1" w14:textId="77777777" w:rsidR="00214F74" w:rsidRDefault="00D04D2E" w:rsidP="00D702AF">
      <w:pPr>
        <w:ind w:firstLine="284"/>
        <w:rPr>
          <w:rFonts w:ascii="Comic Sans MS" w:hAnsi="Comic Sans MS" w:cs="Arial"/>
          <w:sz w:val="20"/>
          <w:szCs w:val="20"/>
        </w:rPr>
      </w:pPr>
      <w:r>
        <w:rPr>
          <w:rFonts w:ascii="Comic Sans MS" w:hAnsi="Comic Sans MS" w:cs="Arial"/>
          <w:sz w:val="20"/>
          <w:szCs w:val="20"/>
        </w:rPr>
        <w:t xml:space="preserve">Ce bloc est refait à neuf fin 2022 et est destiné </w:t>
      </w:r>
      <w:r w:rsidRPr="00685AE7">
        <w:rPr>
          <w:rFonts w:ascii="Comic Sans MS" w:hAnsi="Comic Sans MS" w:cs="Arial"/>
          <w:b/>
          <w:bCs/>
          <w:sz w:val="20"/>
          <w:szCs w:val="20"/>
        </w:rPr>
        <w:t>EXCLUSIVEMENT</w:t>
      </w:r>
      <w:r>
        <w:rPr>
          <w:rFonts w:ascii="Comic Sans MS" w:hAnsi="Comic Sans MS" w:cs="Arial"/>
          <w:sz w:val="20"/>
          <w:szCs w:val="20"/>
        </w:rPr>
        <w:t xml:space="preserve"> aux campeurs. </w:t>
      </w:r>
    </w:p>
    <w:p w14:paraId="1F91A6BF" w14:textId="7BB30B06" w:rsidR="00D04D2E" w:rsidRDefault="00D04D2E" w:rsidP="00D702AF">
      <w:pPr>
        <w:ind w:left="284"/>
        <w:rPr>
          <w:rFonts w:ascii="Comic Sans MS" w:hAnsi="Comic Sans MS" w:cs="Arial"/>
          <w:sz w:val="20"/>
          <w:szCs w:val="20"/>
        </w:rPr>
      </w:pPr>
      <w:r>
        <w:rPr>
          <w:rFonts w:ascii="Comic Sans MS" w:hAnsi="Comic Sans MS" w:cs="Arial"/>
          <w:sz w:val="20"/>
          <w:szCs w:val="20"/>
        </w:rPr>
        <w:t xml:space="preserve">Les occupants des résidences mobiles (propriétaires ou locataires), par définition autonomes en la matière, ne sont pas autorisés </w:t>
      </w:r>
      <w:r w:rsidR="00685AE7">
        <w:rPr>
          <w:rFonts w:ascii="Comic Sans MS" w:hAnsi="Comic Sans MS" w:cs="Arial"/>
          <w:sz w:val="20"/>
          <w:szCs w:val="20"/>
        </w:rPr>
        <w:t>à les</w:t>
      </w:r>
      <w:r>
        <w:rPr>
          <w:rFonts w:ascii="Comic Sans MS" w:hAnsi="Comic Sans MS" w:cs="Arial"/>
          <w:sz w:val="20"/>
          <w:szCs w:val="20"/>
        </w:rPr>
        <w:t xml:space="preserve"> utiliser</w:t>
      </w:r>
      <w:r w:rsidR="0090356A">
        <w:rPr>
          <w:rFonts w:ascii="Comic Sans MS" w:hAnsi="Comic Sans MS" w:cs="Arial"/>
          <w:sz w:val="20"/>
          <w:szCs w:val="20"/>
        </w:rPr>
        <w:t xml:space="preserve"> (sauf cas exceptionnel validé par le gestionnaire)</w:t>
      </w:r>
      <w:r>
        <w:rPr>
          <w:rFonts w:ascii="Comic Sans MS" w:hAnsi="Comic Sans MS" w:cs="Arial"/>
          <w:sz w:val="20"/>
          <w:szCs w:val="20"/>
        </w:rPr>
        <w:t xml:space="preserve">.  Tout abus </w:t>
      </w:r>
      <w:r w:rsidR="00685AE7">
        <w:rPr>
          <w:rFonts w:ascii="Comic Sans MS" w:hAnsi="Comic Sans MS" w:cs="Arial"/>
          <w:sz w:val="20"/>
          <w:szCs w:val="20"/>
        </w:rPr>
        <w:t>pourra entrainer une sanction prévue au règlement intérieur</w:t>
      </w:r>
      <w:r w:rsidR="00214F74">
        <w:rPr>
          <w:rFonts w:ascii="Comic Sans MS" w:hAnsi="Comic Sans MS" w:cs="Arial"/>
          <w:sz w:val="20"/>
          <w:szCs w:val="20"/>
        </w:rPr>
        <w:t>.</w:t>
      </w:r>
    </w:p>
    <w:p w14:paraId="31B6BE3C" w14:textId="05C973A9" w:rsidR="00685AE7" w:rsidRDefault="00685AE7" w:rsidP="00D702AF">
      <w:pPr>
        <w:ind w:left="284"/>
        <w:rPr>
          <w:rFonts w:ascii="Comic Sans MS" w:hAnsi="Comic Sans MS" w:cs="Arial"/>
          <w:sz w:val="20"/>
          <w:szCs w:val="20"/>
        </w:rPr>
      </w:pPr>
      <w:r>
        <w:rPr>
          <w:rFonts w:ascii="Comic Sans MS" w:hAnsi="Comic Sans MS" w:cs="Arial"/>
          <w:sz w:val="20"/>
          <w:szCs w:val="20"/>
        </w:rPr>
        <w:t>En période d’utilisation de basse saison ils sont entretenus</w:t>
      </w:r>
      <w:r w:rsidR="00594D6C">
        <w:rPr>
          <w:rFonts w:ascii="Comic Sans MS" w:hAnsi="Comic Sans MS" w:cs="Arial"/>
          <w:sz w:val="20"/>
          <w:szCs w:val="20"/>
        </w:rPr>
        <w:t xml:space="preserve"> normalement</w:t>
      </w:r>
      <w:r>
        <w:rPr>
          <w:rFonts w:ascii="Comic Sans MS" w:hAnsi="Comic Sans MS" w:cs="Arial"/>
          <w:sz w:val="20"/>
          <w:szCs w:val="20"/>
        </w:rPr>
        <w:t xml:space="preserve"> une fois par jour</w:t>
      </w:r>
      <w:r w:rsidR="000C1966">
        <w:rPr>
          <w:rFonts w:ascii="Comic Sans MS" w:hAnsi="Comic Sans MS" w:cs="Arial"/>
          <w:sz w:val="20"/>
          <w:szCs w:val="20"/>
        </w:rPr>
        <w:t xml:space="preserve"> ou en fonction du taux d’occupation.</w:t>
      </w:r>
    </w:p>
    <w:p w14:paraId="4AACDD43" w14:textId="1C3E57C9" w:rsidR="00685AE7" w:rsidRDefault="00685AE7" w:rsidP="00D702AF">
      <w:pPr>
        <w:ind w:left="284"/>
        <w:rPr>
          <w:rFonts w:ascii="Comic Sans MS" w:hAnsi="Comic Sans MS" w:cs="Arial"/>
          <w:sz w:val="20"/>
          <w:szCs w:val="20"/>
        </w:rPr>
      </w:pPr>
      <w:r>
        <w:rPr>
          <w:rFonts w:ascii="Comic Sans MS" w:hAnsi="Comic Sans MS" w:cs="Arial"/>
          <w:sz w:val="20"/>
          <w:szCs w:val="20"/>
        </w:rPr>
        <w:t>En période d’utilisation de haute saison ils sont entretenus</w:t>
      </w:r>
      <w:r w:rsidR="00594D6C">
        <w:rPr>
          <w:rFonts w:ascii="Comic Sans MS" w:hAnsi="Comic Sans MS" w:cs="Arial"/>
          <w:sz w:val="20"/>
          <w:szCs w:val="20"/>
        </w:rPr>
        <w:t xml:space="preserve"> normalement</w:t>
      </w:r>
      <w:r>
        <w:rPr>
          <w:rFonts w:ascii="Comic Sans MS" w:hAnsi="Comic Sans MS" w:cs="Arial"/>
          <w:sz w:val="20"/>
          <w:szCs w:val="20"/>
        </w:rPr>
        <w:t xml:space="preserve"> deux fois par jour</w:t>
      </w:r>
      <w:r w:rsidR="000C1966">
        <w:rPr>
          <w:rFonts w:ascii="Comic Sans MS" w:hAnsi="Comic Sans MS" w:cs="Arial"/>
          <w:sz w:val="20"/>
          <w:szCs w:val="20"/>
        </w:rPr>
        <w:t xml:space="preserve"> ou en fonction du taux d’occupation.</w:t>
      </w:r>
    </w:p>
    <w:p w14:paraId="596920A5" w14:textId="77777777" w:rsidR="00D702AF" w:rsidRDefault="00594D6C" w:rsidP="00D702AF">
      <w:pPr>
        <w:ind w:firstLine="284"/>
        <w:rPr>
          <w:rFonts w:ascii="Comic Sans MS" w:hAnsi="Comic Sans MS" w:cs="Arial"/>
          <w:sz w:val="20"/>
          <w:szCs w:val="20"/>
        </w:rPr>
      </w:pPr>
      <w:r>
        <w:rPr>
          <w:rFonts w:ascii="Comic Sans MS" w:hAnsi="Comic Sans MS" w:cs="Arial"/>
          <w:sz w:val="20"/>
          <w:szCs w:val="20"/>
        </w:rPr>
        <w:t>En cas de besoin une intervention supplémentaire sera faite.</w:t>
      </w:r>
    </w:p>
    <w:p w14:paraId="64B12888" w14:textId="170FEFA4" w:rsidR="00685AE7" w:rsidRDefault="00685AE7" w:rsidP="00D702AF">
      <w:pPr>
        <w:ind w:left="284"/>
        <w:rPr>
          <w:rFonts w:ascii="Comic Sans MS" w:hAnsi="Comic Sans MS" w:cs="Arial"/>
          <w:sz w:val="20"/>
          <w:szCs w:val="20"/>
        </w:rPr>
      </w:pPr>
      <w:r>
        <w:rPr>
          <w:rFonts w:ascii="Comic Sans MS" w:hAnsi="Comic Sans MS" w:cs="Arial"/>
          <w:sz w:val="20"/>
          <w:szCs w:val="20"/>
        </w:rPr>
        <w:t>L’entretien sera fait chaque fois que possible avec des produits compatibles avec le développement durable et respectueux de la nature et également favorable au bon fonctionnement de notre station d’épuration</w:t>
      </w:r>
      <w:r w:rsidR="00305A18">
        <w:rPr>
          <w:rFonts w:ascii="Comic Sans MS" w:hAnsi="Comic Sans MS" w:cs="Arial"/>
          <w:sz w:val="20"/>
          <w:szCs w:val="20"/>
        </w:rPr>
        <w:t>.</w:t>
      </w:r>
    </w:p>
    <w:p w14:paraId="7B6CD766" w14:textId="77777777" w:rsidR="00305A18" w:rsidRDefault="00305A18" w:rsidP="00D702AF">
      <w:pPr>
        <w:ind w:left="284"/>
        <w:rPr>
          <w:rFonts w:ascii="Comic Sans MS" w:hAnsi="Comic Sans MS" w:cs="Arial"/>
          <w:sz w:val="20"/>
          <w:szCs w:val="20"/>
        </w:rPr>
      </w:pPr>
      <w:r>
        <w:rPr>
          <w:rFonts w:ascii="Comic Sans MS" w:hAnsi="Comic Sans MS" w:cs="Arial"/>
          <w:sz w:val="20"/>
          <w:szCs w:val="20"/>
        </w:rPr>
        <w:t>Les fiches techniques existantes des produits utilisés seront rassembl</w:t>
      </w:r>
      <w:r w:rsidR="006C4577">
        <w:rPr>
          <w:rFonts w:ascii="Comic Sans MS" w:hAnsi="Comic Sans MS" w:cs="Arial"/>
          <w:sz w:val="20"/>
          <w:szCs w:val="20"/>
        </w:rPr>
        <w:t>ées</w:t>
      </w:r>
      <w:r>
        <w:rPr>
          <w:rFonts w:ascii="Comic Sans MS" w:hAnsi="Comic Sans MS" w:cs="Arial"/>
          <w:sz w:val="20"/>
          <w:szCs w:val="20"/>
        </w:rPr>
        <w:t xml:space="preserve"> dans le registre de sécurité élargi à l’accueil et consultables sur demande</w:t>
      </w:r>
    </w:p>
    <w:p w14:paraId="199056C6" w14:textId="03AC0D13" w:rsidR="00685AE7" w:rsidRPr="00D702AF" w:rsidRDefault="00685AE7" w:rsidP="00FE2ADB">
      <w:pPr>
        <w:pStyle w:val="Titre2"/>
      </w:pPr>
      <w:bookmarkStart w:id="133" w:name="_6-2_les_sanitaires"/>
      <w:bookmarkStart w:id="134" w:name="_Toc120869231"/>
      <w:bookmarkStart w:id="135" w:name="_Toc123536998"/>
      <w:bookmarkEnd w:id="133"/>
      <w:r w:rsidRPr="00FF7E3C">
        <w:rPr>
          <w:b/>
          <w:bCs/>
        </w:rPr>
        <w:t>6-2</w:t>
      </w:r>
      <w:r w:rsidRPr="00D702AF">
        <w:t xml:space="preserve"> les sanitaires communs</w:t>
      </w:r>
      <w:bookmarkEnd w:id="134"/>
      <w:bookmarkEnd w:id="135"/>
    </w:p>
    <w:p w14:paraId="515DA100" w14:textId="77777777" w:rsidR="00D04D2E" w:rsidRDefault="00685AE7" w:rsidP="00D702AF">
      <w:pPr>
        <w:ind w:left="284"/>
        <w:rPr>
          <w:rFonts w:ascii="Comic Sans MS" w:hAnsi="Comic Sans MS" w:cs="Arial"/>
          <w:sz w:val="20"/>
          <w:szCs w:val="20"/>
        </w:rPr>
      </w:pPr>
      <w:r>
        <w:rPr>
          <w:rFonts w:ascii="Comic Sans MS" w:hAnsi="Comic Sans MS" w:cs="Arial"/>
          <w:sz w:val="20"/>
          <w:szCs w:val="20"/>
        </w:rPr>
        <w:t>Situés essentiellement sur la place du château, comportant 2 WC, un urinoir et un lavabo, ils sont utilisables par tous 24h/24.</w:t>
      </w:r>
    </w:p>
    <w:p w14:paraId="0FF66A40" w14:textId="77777777" w:rsidR="00685AE7" w:rsidRDefault="00305A18" w:rsidP="00D702AF">
      <w:pPr>
        <w:ind w:firstLine="284"/>
        <w:rPr>
          <w:rFonts w:ascii="Comic Sans MS" w:hAnsi="Comic Sans MS" w:cs="Arial"/>
          <w:sz w:val="20"/>
          <w:szCs w:val="20"/>
        </w:rPr>
      </w:pPr>
      <w:r>
        <w:rPr>
          <w:rFonts w:ascii="Comic Sans MS" w:hAnsi="Comic Sans MS" w:cs="Arial"/>
          <w:sz w:val="20"/>
          <w:szCs w:val="20"/>
        </w:rPr>
        <w:t>Ils sont entretenus dans les mêmes conditions que 6-1</w:t>
      </w:r>
    </w:p>
    <w:p w14:paraId="7B56C647" w14:textId="5FCD1B74" w:rsidR="00305A18" w:rsidRPr="00D702AF" w:rsidRDefault="00305A18" w:rsidP="00FE2ADB">
      <w:pPr>
        <w:pStyle w:val="Titre2"/>
      </w:pPr>
      <w:bookmarkStart w:id="136" w:name="_6-3_les_sanitaires"/>
      <w:bookmarkStart w:id="137" w:name="_Toc120869232"/>
      <w:bookmarkStart w:id="138" w:name="_Toc123536999"/>
      <w:bookmarkEnd w:id="136"/>
      <w:r w:rsidRPr="00FF7E3C">
        <w:rPr>
          <w:b/>
          <w:bCs/>
        </w:rPr>
        <w:t>6-3</w:t>
      </w:r>
      <w:r w:rsidRPr="00D702AF">
        <w:t xml:space="preserve"> les sanitaires destinés au personnel</w:t>
      </w:r>
      <w:bookmarkEnd w:id="137"/>
      <w:bookmarkEnd w:id="138"/>
      <w:r w:rsidRPr="00D702AF">
        <w:t xml:space="preserve"> </w:t>
      </w:r>
    </w:p>
    <w:p w14:paraId="4B01985D" w14:textId="702F68C5" w:rsidR="00305A18" w:rsidRDefault="00305A18" w:rsidP="00D702AF">
      <w:pPr>
        <w:ind w:firstLine="284"/>
        <w:rPr>
          <w:rFonts w:ascii="Comic Sans MS" w:hAnsi="Comic Sans MS" w:cs="Arial"/>
          <w:sz w:val="20"/>
          <w:szCs w:val="20"/>
        </w:rPr>
      </w:pPr>
      <w:r>
        <w:rPr>
          <w:rFonts w:ascii="Comic Sans MS" w:hAnsi="Comic Sans MS" w:cs="Arial"/>
          <w:sz w:val="20"/>
          <w:szCs w:val="20"/>
        </w:rPr>
        <w:t>Ils sont situés dans la bâtiment principal et non accessible au public.</w:t>
      </w:r>
    </w:p>
    <w:p w14:paraId="173F0A52" w14:textId="77777777" w:rsidR="00305A18" w:rsidRDefault="00305A18" w:rsidP="00D702AF">
      <w:pPr>
        <w:ind w:left="284"/>
        <w:rPr>
          <w:rFonts w:ascii="Comic Sans MS" w:hAnsi="Comic Sans MS" w:cs="Arial"/>
          <w:sz w:val="20"/>
          <w:szCs w:val="20"/>
        </w:rPr>
      </w:pPr>
      <w:r>
        <w:rPr>
          <w:rFonts w:ascii="Comic Sans MS" w:hAnsi="Comic Sans MS" w:cs="Arial"/>
          <w:sz w:val="20"/>
          <w:szCs w:val="20"/>
        </w:rPr>
        <w:lastRenderedPageBreak/>
        <w:t>L’entretien en est à la charge des utilisateurs dans le respect des règles de vie commune et dans les conditions identiques à 6-1</w:t>
      </w:r>
    </w:p>
    <w:p w14:paraId="687B99CB" w14:textId="68747BF0" w:rsidR="00305A18" w:rsidRPr="00D702AF" w:rsidRDefault="00305A18" w:rsidP="00FE2ADB">
      <w:pPr>
        <w:pStyle w:val="Titre2"/>
      </w:pPr>
      <w:bookmarkStart w:id="139" w:name="_6-4_Le_Chalet"/>
      <w:bookmarkStart w:id="140" w:name="_Toc120869233"/>
      <w:bookmarkStart w:id="141" w:name="_Toc123537000"/>
      <w:bookmarkEnd w:id="139"/>
      <w:r w:rsidRPr="00FF7E3C">
        <w:rPr>
          <w:b/>
          <w:bCs/>
        </w:rPr>
        <w:t>6-4</w:t>
      </w:r>
      <w:r w:rsidRPr="00D702AF">
        <w:t xml:space="preserve"> Le Chalet PMR et la nurserie</w:t>
      </w:r>
      <w:bookmarkEnd w:id="140"/>
      <w:bookmarkEnd w:id="141"/>
    </w:p>
    <w:p w14:paraId="68C7EED0" w14:textId="73BB11C4" w:rsidR="00305A18" w:rsidRDefault="00305A18" w:rsidP="00D702AF">
      <w:pPr>
        <w:ind w:left="284"/>
        <w:rPr>
          <w:rFonts w:ascii="Comic Sans MS" w:hAnsi="Comic Sans MS" w:cs="Arial"/>
          <w:sz w:val="20"/>
          <w:szCs w:val="20"/>
        </w:rPr>
      </w:pPr>
      <w:r w:rsidRPr="00305A18">
        <w:rPr>
          <w:rFonts w:ascii="Comic Sans MS" w:hAnsi="Comic Sans MS" w:cs="Arial"/>
          <w:sz w:val="20"/>
          <w:szCs w:val="20"/>
        </w:rPr>
        <w:t>Le chalet</w:t>
      </w:r>
      <w:r>
        <w:rPr>
          <w:rFonts w:ascii="Comic Sans MS" w:hAnsi="Comic Sans MS" w:cs="Arial"/>
          <w:sz w:val="20"/>
          <w:szCs w:val="20"/>
        </w:rPr>
        <w:t xml:space="preserve"> est situé </w:t>
      </w:r>
      <w:r w:rsidR="004D1F4E">
        <w:rPr>
          <w:rFonts w:ascii="Comic Sans MS" w:hAnsi="Comic Sans MS" w:cs="Arial"/>
          <w:sz w:val="20"/>
          <w:szCs w:val="20"/>
        </w:rPr>
        <w:t>à</w:t>
      </w:r>
      <w:r>
        <w:rPr>
          <w:rFonts w:ascii="Comic Sans MS" w:hAnsi="Comic Sans MS" w:cs="Arial"/>
          <w:sz w:val="20"/>
          <w:szCs w:val="20"/>
        </w:rPr>
        <w:t xml:space="preserve"> droite du bloc sanitaire principal. Il comprend un espace exclusivement</w:t>
      </w:r>
      <w:r w:rsidR="00594D6C">
        <w:rPr>
          <w:rFonts w:ascii="Comic Sans MS" w:hAnsi="Comic Sans MS" w:cs="Arial"/>
          <w:sz w:val="20"/>
          <w:szCs w:val="20"/>
        </w:rPr>
        <w:t xml:space="preserve"> réservé</w:t>
      </w:r>
      <w:r>
        <w:rPr>
          <w:rFonts w:ascii="Comic Sans MS" w:hAnsi="Comic Sans MS" w:cs="Arial"/>
          <w:sz w:val="20"/>
          <w:szCs w:val="20"/>
        </w:rPr>
        <w:t xml:space="preserve"> pour PMR </w:t>
      </w:r>
      <w:r w:rsidR="00594D6C">
        <w:rPr>
          <w:rFonts w:ascii="Comic Sans MS" w:hAnsi="Comic Sans MS" w:cs="Arial"/>
          <w:sz w:val="20"/>
          <w:szCs w:val="20"/>
        </w:rPr>
        <w:t xml:space="preserve">et </w:t>
      </w:r>
      <w:r>
        <w:rPr>
          <w:rFonts w:ascii="Comic Sans MS" w:hAnsi="Comic Sans MS" w:cs="Arial"/>
          <w:sz w:val="20"/>
          <w:szCs w:val="20"/>
        </w:rPr>
        <w:t xml:space="preserve">accessible sur demande (fermeture par clé disponible </w:t>
      </w:r>
      <w:r w:rsidR="00594D6C">
        <w:rPr>
          <w:rFonts w:ascii="Comic Sans MS" w:hAnsi="Comic Sans MS" w:cs="Arial"/>
          <w:sz w:val="20"/>
          <w:szCs w:val="20"/>
        </w:rPr>
        <w:t>à</w:t>
      </w:r>
      <w:r>
        <w:rPr>
          <w:rFonts w:ascii="Comic Sans MS" w:hAnsi="Comic Sans MS" w:cs="Arial"/>
          <w:sz w:val="20"/>
          <w:szCs w:val="20"/>
        </w:rPr>
        <w:t xml:space="preserve"> l’accueil sur demande)</w:t>
      </w:r>
    </w:p>
    <w:p w14:paraId="59219B3F" w14:textId="77777777" w:rsidR="00305A18" w:rsidRDefault="00305A18" w:rsidP="00D702AF">
      <w:pPr>
        <w:ind w:firstLine="284"/>
        <w:rPr>
          <w:rFonts w:ascii="Comic Sans MS" w:hAnsi="Comic Sans MS" w:cs="Arial"/>
          <w:sz w:val="20"/>
          <w:szCs w:val="20"/>
        </w:rPr>
      </w:pPr>
      <w:r>
        <w:rPr>
          <w:rFonts w:ascii="Comic Sans MS" w:hAnsi="Comic Sans MS" w:cs="Arial"/>
          <w:sz w:val="20"/>
          <w:szCs w:val="20"/>
        </w:rPr>
        <w:t xml:space="preserve">L’espace « nurserie » </w:t>
      </w:r>
      <w:r w:rsidR="004D1F4E">
        <w:rPr>
          <w:rFonts w:ascii="Comic Sans MS" w:hAnsi="Comic Sans MS" w:cs="Arial"/>
          <w:sz w:val="20"/>
          <w:szCs w:val="20"/>
        </w:rPr>
        <w:t>(côté</w:t>
      </w:r>
      <w:r>
        <w:rPr>
          <w:rFonts w:ascii="Comic Sans MS" w:hAnsi="Comic Sans MS" w:cs="Arial"/>
          <w:sz w:val="20"/>
          <w:szCs w:val="20"/>
        </w:rPr>
        <w:t xml:space="preserve"> gauche</w:t>
      </w:r>
      <w:r w:rsidR="004D1F4E">
        <w:rPr>
          <w:rFonts w:ascii="Comic Sans MS" w:hAnsi="Comic Sans MS" w:cs="Arial"/>
          <w:sz w:val="20"/>
          <w:szCs w:val="20"/>
        </w:rPr>
        <w:t>)</w:t>
      </w:r>
      <w:r>
        <w:rPr>
          <w:rFonts w:ascii="Comic Sans MS" w:hAnsi="Comic Sans MS" w:cs="Arial"/>
          <w:sz w:val="20"/>
          <w:szCs w:val="20"/>
        </w:rPr>
        <w:t xml:space="preserve"> est lui accessible 24/24 de même que l’espace repassage (</w:t>
      </w:r>
      <w:r w:rsidR="004D1F4E">
        <w:rPr>
          <w:rFonts w:ascii="Comic Sans MS" w:hAnsi="Comic Sans MS" w:cs="Arial"/>
          <w:sz w:val="20"/>
          <w:szCs w:val="20"/>
        </w:rPr>
        <w:t>côté</w:t>
      </w:r>
      <w:r>
        <w:rPr>
          <w:rFonts w:ascii="Comic Sans MS" w:hAnsi="Comic Sans MS" w:cs="Arial"/>
          <w:sz w:val="20"/>
          <w:szCs w:val="20"/>
        </w:rPr>
        <w:t xml:space="preserve"> droit)</w:t>
      </w:r>
    </w:p>
    <w:p w14:paraId="794D9920" w14:textId="6F8D6CFE" w:rsidR="004D1F4E" w:rsidRDefault="004D1F4E" w:rsidP="00D702AF">
      <w:pPr>
        <w:ind w:firstLine="284"/>
        <w:rPr>
          <w:rFonts w:ascii="Comic Sans MS" w:hAnsi="Comic Sans MS" w:cs="Arial"/>
          <w:sz w:val="20"/>
          <w:szCs w:val="20"/>
        </w:rPr>
      </w:pPr>
      <w:r>
        <w:rPr>
          <w:rFonts w:ascii="Comic Sans MS" w:hAnsi="Comic Sans MS" w:cs="Arial"/>
          <w:sz w:val="20"/>
          <w:szCs w:val="20"/>
        </w:rPr>
        <w:t>Ils sont entretenus dans les mêmes conditions que 6-1</w:t>
      </w:r>
    </w:p>
    <w:p w14:paraId="5618DB0C" w14:textId="3FE89CD1" w:rsidR="001A46CE" w:rsidRPr="00D702AF" w:rsidRDefault="001A46CE" w:rsidP="00FE2ADB">
      <w:pPr>
        <w:pStyle w:val="Titre2"/>
      </w:pPr>
      <w:bookmarkStart w:id="142" w:name="_6-5_La_zone"/>
      <w:bookmarkStart w:id="143" w:name="_Toc120869234"/>
      <w:bookmarkStart w:id="144" w:name="_Toc123537001"/>
      <w:bookmarkEnd w:id="142"/>
      <w:r w:rsidRPr="00FF7E3C">
        <w:rPr>
          <w:b/>
          <w:bCs/>
        </w:rPr>
        <w:t>6-5</w:t>
      </w:r>
      <w:r w:rsidRPr="00D702AF">
        <w:t xml:space="preserve"> La zone vidange pour camping-cars</w:t>
      </w:r>
      <w:bookmarkEnd w:id="143"/>
      <w:bookmarkEnd w:id="144"/>
    </w:p>
    <w:p w14:paraId="1F9B4356" w14:textId="0C9D99DA" w:rsidR="001A46CE" w:rsidRDefault="001A46CE" w:rsidP="00D702AF">
      <w:pPr>
        <w:ind w:left="284"/>
        <w:rPr>
          <w:rFonts w:ascii="Comic Sans MS" w:hAnsi="Comic Sans MS" w:cs="Arial"/>
          <w:sz w:val="20"/>
          <w:szCs w:val="20"/>
        </w:rPr>
      </w:pPr>
      <w:r>
        <w:rPr>
          <w:rFonts w:ascii="Comic Sans MS" w:hAnsi="Comic Sans MS" w:cs="Arial"/>
          <w:sz w:val="20"/>
          <w:szCs w:val="20"/>
        </w:rPr>
        <w:t>Le camping est équipé d’une zone spécifique aux camping-cars située à droite du château, après le petit pont (voir plan) pour leur permettre :</w:t>
      </w:r>
    </w:p>
    <w:p w14:paraId="4D9B6D77" w14:textId="5B1BEF59" w:rsidR="001A46CE" w:rsidRDefault="001A46CE" w:rsidP="000A2B3B">
      <w:pPr>
        <w:pStyle w:val="Paragraphedeliste"/>
        <w:numPr>
          <w:ilvl w:val="0"/>
          <w:numId w:val="1"/>
        </w:numPr>
        <w:ind w:left="426" w:firstLine="0"/>
        <w:rPr>
          <w:rFonts w:ascii="Comic Sans MS" w:hAnsi="Comic Sans MS" w:cs="Arial"/>
          <w:sz w:val="20"/>
          <w:szCs w:val="20"/>
        </w:rPr>
      </w:pPr>
      <w:r>
        <w:rPr>
          <w:rFonts w:ascii="Comic Sans MS" w:hAnsi="Comic Sans MS" w:cs="Arial"/>
          <w:sz w:val="20"/>
          <w:szCs w:val="20"/>
        </w:rPr>
        <w:t>La vidange des eaux usées</w:t>
      </w:r>
    </w:p>
    <w:p w14:paraId="59BA195A" w14:textId="3AB35A39" w:rsidR="001A46CE" w:rsidRDefault="001A46CE" w:rsidP="000A2B3B">
      <w:pPr>
        <w:pStyle w:val="Paragraphedeliste"/>
        <w:numPr>
          <w:ilvl w:val="0"/>
          <w:numId w:val="1"/>
        </w:numPr>
        <w:ind w:left="426" w:firstLine="0"/>
        <w:rPr>
          <w:rFonts w:ascii="Comic Sans MS" w:hAnsi="Comic Sans MS" w:cs="Arial"/>
          <w:sz w:val="20"/>
          <w:szCs w:val="20"/>
        </w:rPr>
      </w:pPr>
      <w:r>
        <w:rPr>
          <w:rFonts w:ascii="Comic Sans MS" w:hAnsi="Comic Sans MS" w:cs="Arial"/>
          <w:sz w:val="20"/>
          <w:szCs w:val="20"/>
        </w:rPr>
        <w:t>La vidange des cassettes chimiques</w:t>
      </w:r>
    </w:p>
    <w:p w14:paraId="20AC2926" w14:textId="7BF21B25" w:rsidR="00135DC8" w:rsidRPr="00D702AF" w:rsidRDefault="001A46CE" w:rsidP="00D04D2E">
      <w:pPr>
        <w:pStyle w:val="Paragraphedeliste"/>
        <w:numPr>
          <w:ilvl w:val="0"/>
          <w:numId w:val="1"/>
        </w:numPr>
        <w:ind w:left="426" w:firstLine="0"/>
        <w:rPr>
          <w:rFonts w:ascii="Comic Sans MS" w:hAnsi="Comic Sans MS" w:cs="Arial"/>
          <w:sz w:val="20"/>
          <w:szCs w:val="20"/>
        </w:rPr>
      </w:pPr>
      <w:r>
        <w:rPr>
          <w:rFonts w:ascii="Comic Sans MS" w:hAnsi="Comic Sans MS" w:cs="Arial"/>
          <w:sz w:val="20"/>
          <w:szCs w:val="20"/>
        </w:rPr>
        <w:t>De faire le remplissage en eau propre</w:t>
      </w:r>
    </w:p>
    <w:p w14:paraId="73ED1171" w14:textId="73039B54" w:rsidR="000C1966" w:rsidRPr="00D702AF" w:rsidRDefault="00B6760B" w:rsidP="00FE2ADB">
      <w:pPr>
        <w:pStyle w:val="Titre1"/>
      </w:pPr>
      <w:bookmarkStart w:id="145" w:name="_7-_LA_PROPRETE"/>
      <w:bookmarkStart w:id="146" w:name="_Toc120869235"/>
      <w:bookmarkStart w:id="147" w:name="_Toc123537002"/>
      <w:bookmarkEnd w:id="145"/>
      <w:r w:rsidRPr="00D702AF">
        <w:t>7- LA PROPRETE GENERALE</w:t>
      </w:r>
      <w:bookmarkEnd w:id="146"/>
      <w:bookmarkEnd w:id="147"/>
    </w:p>
    <w:p w14:paraId="20EA675B" w14:textId="69D9980B" w:rsidR="004D1F4E" w:rsidRPr="003F414C" w:rsidRDefault="00B6760B" w:rsidP="00FE2ADB">
      <w:pPr>
        <w:pStyle w:val="Titre2"/>
      </w:pPr>
      <w:bookmarkStart w:id="148" w:name="_7-1_Principe"/>
      <w:bookmarkStart w:id="149" w:name="_Toc120869236"/>
      <w:bookmarkStart w:id="150" w:name="_Toc123537003"/>
      <w:bookmarkEnd w:id="148"/>
      <w:r w:rsidRPr="00FF7E3C">
        <w:rPr>
          <w:b/>
          <w:bCs/>
        </w:rPr>
        <w:t>7-1</w:t>
      </w:r>
      <w:r w:rsidRPr="003F414C">
        <w:t xml:space="preserve"> Principe</w:t>
      </w:r>
      <w:bookmarkEnd w:id="149"/>
      <w:bookmarkEnd w:id="150"/>
    </w:p>
    <w:p w14:paraId="5B8BD8E9" w14:textId="429D155B" w:rsidR="00B6760B" w:rsidRDefault="00B6760B" w:rsidP="003F414C">
      <w:pPr>
        <w:ind w:left="284"/>
        <w:rPr>
          <w:rFonts w:ascii="Comic Sans MS" w:hAnsi="Comic Sans MS" w:cs="Arial"/>
          <w:sz w:val="20"/>
          <w:szCs w:val="20"/>
        </w:rPr>
      </w:pPr>
      <w:r>
        <w:rPr>
          <w:rFonts w:ascii="Comic Sans MS" w:hAnsi="Comic Sans MS" w:cs="Arial"/>
          <w:sz w:val="20"/>
          <w:szCs w:val="20"/>
        </w:rPr>
        <w:t>Le camping a une superficie globale de 12 ha, il est verdoyant et arboré.</w:t>
      </w:r>
      <w:r w:rsidR="00D74D68">
        <w:rPr>
          <w:rFonts w:ascii="Comic Sans MS" w:hAnsi="Comic Sans MS" w:cs="Arial"/>
          <w:sz w:val="20"/>
          <w:szCs w:val="20"/>
        </w:rPr>
        <w:t xml:space="preserve"> La propreté générale </w:t>
      </w:r>
      <w:r w:rsidR="00594D6C">
        <w:rPr>
          <w:rFonts w:ascii="Comic Sans MS" w:hAnsi="Comic Sans MS" w:cs="Arial"/>
          <w:sz w:val="20"/>
          <w:szCs w:val="20"/>
        </w:rPr>
        <w:t>sera</w:t>
      </w:r>
      <w:r w:rsidR="00D74D68">
        <w:rPr>
          <w:rFonts w:ascii="Comic Sans MS" w:hAnsi="Comic Sans MS" w:cs="Arial"/>
          <w:sz w:val="20"/>
          <w:szCs w:val="20"/>
        </w:rPr>
        <w:t xml:space="preserve"> l’affaire de tous.</w:t>
      </w:r>
    </w:p>
    <w:p w14:paraId="1F0D4E18" w14:textId="77777777" w:rsidR="00F64382" w:rsidRDefault="00F64382" w:rsidP="003F414C">
      <w:pPr>
        <w:ind w:left="284"/>
        <w:rPr>
          <w:rFonts w:ascii="Comic Sans MS" w:hAnsi="Comic Sans MS" w:cs="Arial"/>
          <w:sz w:val="20"/>
          <w:szCs w:val="20"/>
        </w:rPr>
      </w:pPr>
      <w:r>
        <w:rPr>
          <w:rFonts w:ascii="Comic Sans MS" w:hAnsi="Comic Sans MS" w:cs="Arial"/>
          <w:sz w:val="20"/>
          <w:szCs w:val="20"/>
        </w:rPr>
        <w:t xml:space="preserve">Les fumeurs veilleront à ne pas jeter leurs mégots à terre </w:t>
      </w:r>
      <w:r w:rsidR="00E16C9D">
        <w:rPr>
          <w:rFonts w:ascii="Comic Sans MS" w:hAnsi="Comic Sans MS" w:cs="Arial"/>
          <w:sz w:val="20"/>
          <w:szCs w:val="20"/>
        </w:rPr>
        <w:t>et d’une manière générale les locataires veilleront à ne pas déposer ou jeter des déchets (papiers, emballages, canettes etc..) n’importe où.</w:t>
      </w:r>
    </w:p>
    <w:p w14:paraId="6C668D4F" w14:textId="596E5684" w:rsidR="00BC760A" w:rsidRDefault="00B6760B" w:rsidP="00361872">
      <w:pPr>
        <w:ind w:left="284"/>
        <w:rPr>
          <w:rFonts w:ascii="Comic Sans MS" w:hAnsi="Comic Sans MS" w:cs="Arial"/>
          <w:sz w:val="20"/>
          <w:szCs w:val="20"/>
        </w:rPr>
      </w:pPr>
      <w:r>
        <w:rPr>
          <w:rFonts w:ascii="Comic Sans MS" w:hAnsi="Comic Sans MS" w:cs="Arial"/>
          <w:sz w:val="20"/>
          <w:szCs w:val="20"/>
        </w:rPr>
        <w:t xml:space="preserve">Le gestionnaire se charge de l’entretien de tout l’espace commun à l’exception de votre parcelle pour laquelle l’entretien vous incombe </w:t>
      </w:r>
      <w:r w:rsidR="005E35F9">
        <w:rPr>
          <w:rFonts w:ascii="Comic Sans MS" w:hAnsi="Comic Sans MS" w:cs="Arial"/>
          <w:sz w:val="20"/>
          <w:szCs w:val="20"/>
        </w:rPr>
        <w:t>(résidence</w:t>
      </w:r>
      <w:r>
        <w:rPr>
          <w:rFonts w:ascii="Comic Sans MS" w:hAnsi="Comic Sans MS" w:cs="Arial"/>
          <w:sz w:val="20"/>
          <w:szCs w:val="20"/>
        </w:rPr>
        <w:t xml:space="preserve"> mobile, espace vert privatif, aménagements divers et haies séparatives) conformément au contrat de location.</w:t>
      </w:r>
    </w:p>
    <w:p w14:paraId="4407CA8A" w14:textId="2E28B37B" w:rsidR="005E35F9" w:rsidRPr="003F414C" w:rsidRDefault="005E35F9" w:rsidP="00FE2ADB">
      <w:pPr>
        <w:pStyle w:val="Titre2"/>
      </w:pPr>
      <w:bookmarkStart w:id="151" w:name="_7-2_Période"/>
      <w:bookmarkStart w:id="152" w:name="_Toc120869237"/>
      <w:bookmarkStart w:id="153" w:name="_Toc123537004"/>
      <w:bookmarkEnd w:id="151"/>
      <w:r w:rsidRPr="00FF7E3C">
        <w:rPr>
          <w:b/>
          <w:bCs/>
        </w:rPr>
        <w:t>7-2</w:t>
      </w:r>
      <w:r w:rsidRPr="003F414C">
        <w:t xml:space="preserve"> Période</w:t>
      </w:r>
      <w:bookmarkEnd w:id="152"/>
      <w:bookmarkEnd w:id="153"/>
    </w:p>
    <w:p w14:paraId="79F1E9AB" w14:textId="0537278E" w:rsidR="005E35F9" w:rsidRDefault="005E35F9" w:rsidP="003F414C">
      <w:pPr>
        <w:ind w:left="284"/>
        <w:rPr>
          <w:rFonts w:ascii="Comic Sans MS" w:hAnsi="Comic Sans MS" w:cs="Arial"/>
          <w:sz w:val="20"/>
          <w:szCs w:val="20"/>
        </w:rPr>
      </w:pPr>
      <w:r w:rsidRPr="005E35F9">
        <w:rPr>
          <w:rFonts w:ascii="Comic Sans MS" w:hAnsi="Comic Sans MS" w:cs="Arial"/>
          <w:sz w:val="20"/>
          <w:szCs w:val="20"/>
        </w:rPr>
        <w:t>Le gestionnaire réparti sur l’année</w:t>
      </w:r>
      <w:r>
        <w:rPr>
          <w:rFonts w:ascii="Comic Sans MS" w:hAnsi="Comic Sans MS" w:cs="Arial"/>
          <w:sz w:val="20"/>
          <w:szCs w:val="20"/>
        </w:rPr>
        <w:t xml:space="preserve"> son planning d’entretien</w:t>
      </w:r>
      <w:r w:rsidR="00594D6C">
        <w:rPr>
          <w:rFonts w:ascii="Comic Sans MS" w:hAnsi="Comic Sans MS" w:cs="Arial"/>
          <w:sz w:val="20"/>
          <w:szCs w:val="20"/>
        </w:rPr>
        <w:t>, sans avoir à en justifier,</w:t>
      </w:r>
      <w:r>
        <w:rPr>
          <w:rFonts w:ascii="Comic Sans MS" w:hAnsi="Comic Sans MS" w:cs="Arial"/>
          <w:sz w:val="20"/>
          <w:szCs w:val="20"/>
        </w:rPr>
        <w:t xml:space="preserve"> lequel </w:t>
      </w:r>
      <w:r w:rsidR="008869F7">
        <w:rPr>
          <w:rFonts w:ascii="Comic Sans MS" w:hAnsi="Comic Sans MS" w:cs="Arial"/>
          <w:sz w:val="20"/>
          <w:szCs w:val="20"/>
        </w:rPr>
        <w:t xml:space="preserve">planning </w:t>
      </w:r>
      <w:r>
        <w:rPr>
          <w:rFonts w:ascii="Comic Sans MS" w:hAnsi="Comic Sans MS" w:cs="Arial"/>
          <w:sz w:val="20"/>
          <w:szCs w:val="20"/>
        </w:rPr>
        <w:t>comporte des contraintes légales et sécuritaires.</w:t>
      </w:r>
      <w:r w:rsidR="000C1966">
        <w:rPr>
          <w:rFonts w:ascii="Comic Sans MS" w:hAnsi="Comic Sans MS" w:cs="Arial"/>
          <w:sz w:val="20"/>
          <w:szCs w:val="20"/>
        </w:rPr>
        <w:t xml:space="preserve"> Il veillera notamment en haute saison à conserver un état de propreté globale satisfaisant.</w:t>
      </w:r>
    </w:p>
    <w:p w14:paraId="509E47A5" w14:textId="18A86838" w:rsidR="005E35F9" w:rsidRDefault="003610E3" w:rsidP="003F414C">
      <w:pPr>
        <w:ind w:left="284"/>
        <w:rPr>
          <w:rFonts w:ascii="Comic Sans MS" w:hAnsi="Comic Sans MS" w:cs="Arial"/>
          <w:sz w:val="20"/>
          <w:szCs w:val="20"/>
        </w:rPr>
      </w:pPr>
      <w:r>
        <w:rPr>
          <w:rFonts w:ascii="Comic Sans MS" w:hAnsi="Comic Sans MS" w:cs="Arial"/>
          <w:sz w:val="20"/>
          <w:szCs w:val="20"/>
        </w:rPr>
        <w:t>L’</w:t>
      </w:r>
      <w:r w:rsidR="005E35F9">
        <w:rPr>
          <w:rFonts w:ascii="Comic Sans MS" w:hAnsi="Comic Sans MS" w:cs="Arial"/>
          <w:sz w:val="20"/>
          <w:szCs w:val="20"/>
        </w:rPr>
        <w:t xml:space="preserve">obligation </w:t>
      </w:r>
      <w:r>
        <w:rPr>
          <w:rFonts w:ascii="Comic Sans MS" w:hAnsi="Comic Sans MS" w:cs="Arial"/>
          <w:sz w:val="20"/>
          <w:szCs w:val="20"/>
        </w:rPr>
        <w:t xml:space="preserve">des « résidents locataires » </w:t>
      </w:r>
      <w:r w:rsidR="005E35F9">
        <w:rPr>
          <w:rFonts w:ascii="Comic Sans MS" w:hAnsi="Comic Sans MS" w:cs="Arial"/>
          <w:sz w:val="20"/>
          <w:szCs w:val="20"/>
        </w:rPr>
        <w:t>est d’avoir un espace entretenu dès l’ouverture commerciale jusqu'à la fermeture (01/03 au 31/10)</w:t>
      </w:r>
      <w:r w:rsidR="00307C31">
        <w:rPr>
          <w:rFonts w:ascii="Comic Sans MS" w:hAnsi="Comic Sans MS" w:cs="Arial"/>
          <w:sz w:val="20"/>
          <w:szCs w:val="20"/>
        </w:rPr>
        <w:t xml:space="preserve"> </w:t>
      </w:r>
    </w:p>
    <w:p w14:paraId="3265458E" w14:textId="1191DDAA" w:rsidR="000A2B3B" w:rsidRDefault="00307C31" w:rsidP="003F414C">
      <w:pPr>
        <w:ind w:left="284"/>
        <w:rPr>
          <w:rFonts w:ascii="Comic Sans MS" w:hAnsi="Comic Sans MS" w:cs="Arial"/>
          <w:sz w:val="20"/>
          <w:szCs w:val="20"/>
        </w:rPr>
      </w:pPr>
      <w:r>
        <w:rPr>
          <w:rFonts w:ascii="Comic Sans MS" w:hAnsi="Comic Sans MS" w:cs="Arial"/>
          <w:sz w:val="20"/>
          <w:szCs w:val="20"/>
        </w:rPr>
        <w:t>L’entretien ne pouvant pas être effectué pendant la période de fermeture commerciale il y aura une tolérance de forme jusqu’au 01 avril soit 1 mois complet pour permettre d’effectuer les travaux</w:t>
      </w:r>
      <w:r w:rsidR="00E82EE8">
        <w:rPr>
          <w:rFonts w:ascii="Comic Sans MS" w:hAnsi="Comic Sans MS" w:cs="Arial"/>
          <w:sz w:val="20"/>
          <w:szCs w:val="20"/>
        </w:rPr>
        <w:t xml:space="preserve"> nécessaires</w:t>
      </w:r>
      <w:r w:rsidR="003610E3">
        <w:rPr>
          <w:rFonts w:ascii="Comic Sans MS" w:hAnsi="Comic Sans MS" w:cs="Arial"/>
          <w:sz w:val="20"/>
          <w:szCs w:val="20"/>
        </w:rPr>
        <w:t xml:space="preserve"> à l’ouverture</w:t>
      </w:r>
      <w:r>
        <w:rPr>
          <w:rFonts w:ascii="Comic Sans MS" w:hAnsi="Comic Sans MS" w:cs="Arial"/>
          <w:sz w:val="20"/>
          <w:szCs w:val="20"/>
        </w:rPr>
        <w:t>.</w:t>
      </w:r>
    </w:p>
    <w:p w14:paraId="64946805" w14:textId="0B4E8361" w:rsidR="008C4745" w:rsidRPr="002B72B7" w:rsidRDefault="000F65BF" w:rsidP="00FF7E3C">
      <w:pPr>
        <w:pStyle w:val="Titre2"/>
        <w:numPr>
          <w:ilvl w:val="1"/>
          <w:numId w:val="130"/>
        </w:numPr>
      </w:pPr>
      <w:bookmarkStart w:id="154" w:name="_Le_gestionnaire"/>
      <w:bookmarkStart w:id="155" w:name="_7-3_Le_gestionnaire"/>
      <w:bookmarkStart w:id="156" w:name="_Toc120869238"/>
      <w:bookmarkStart w:id="157" w:name="_Toc123537005"/>
      <w:bookmarkEnd w:id="154"/>
      <w:bookmarkEnd w:id="155"/>
      <w:r w:rsidRPr="002B72B7">
        <w:t>Le gestionnaire</w:t>
      </w:r>
      <w:bookmarkEnd w:id="156"/>
      <w:bookmarkEnd w:id="157"/>
    </w:p>
    <w:p w14:paraId="59A0F849" w14:textId="28B6D6D3" w:rsidR="000F65BF" w:rsidRPr="00FF7E3C" w:rsidRDefault="00FF7E3C" w:rsidP="00FF7E3C">
      <w:pPr>
        <w:pStyle w:val="Titre3"/>
      </w:pPr>
      <w:bookmarkStart w:id="158" w:name="_Le_contenu"/>
      <w:bookmarkStart w:id="159" w:name="_Toc120869239"/>
      <w:bookmarkStart w:id="160" w:name="_Toc123537006"/>
      <w:bookmarkEnd w:id="158"/>
      <w:r w:rsidRPr="00FF7E3C">
        <w:rPr>
          <w:b/>
          <w:bCs/>
        </w:rPr>
        <w:t>7-3-1</w:t>
      </w:r>
      <w:r w:rsidRPr="00FF7E3C">
        <w:t xml:space="preserve"> </w:t>
      </w:r>
      <w:r w:rsidR="00CD0DAD" w:rsidRPr="00FF7E3C">
        <w:t>Le contenu</w:t>
      </w:r>
      <w:bookmarkEnd w:id="159"/>
      <w:bookmarkEnd w:id="160"/>
    </w:p>
    <w:p w14:paraId="2612529F" w14:textId="77777777" w:rsidR="008C4745" w:rsidRDefault="000F65BF">
      <w:pPr>
        <w:pStyle w:val="Paragraphedeliste"/>
        <w:numPr>
          <w:ilvl w:val="0"/>
          <w:numId w:val="12"/>
        </w:numPr>
        <w:ind w:left="1418" w:hanging="284"/>
        <w:rPr>
          <w:rFonts w:ascii="Comic Sans MS" w:hAnsi="Comic Sans MS" w:cs="Arial"/>
          <w:sz w:val="20"/>
          <w:szCs w:val="20"/>
        </w:rPr>
      </w:pPr>
      <w:r>
        <w:rPr>
          <w:rFonts w:ascii="Comic Sans MS" w:hAnsi="Comic Sans MS" w:cs="Arial"/>
          <w:sz w:val="20"/>
          <w:szCs w:val="20"/>
        </w:rPr>
        <w:t xml:space="preserve">Entretient les voies de </w:t>
      </w:r>
      <w:r w:rsidR="00E16C9D">
        <w:rPr>
          <w:rFonts w:ascii="Comic Sans MS" w:hAnsi="Comic Sans MS" w:cs="Arial"/>
          <w:sz w:val="20"/>
          <w:szCs w:val="20"/>
        </w:rPr>
        <w:t>circulation, les parcelles « campeurs », les espaces verts communs</w:t>
      </w:r>
      <w:r w:rsidR="00CD0DAD">
        <w:rPr>
          <w:rFonts w:ascii="Comic Sans MS" w:hAnsi="Comic Sans MS" w:cs="Arial"/>
          <w:sz w:val="20"/>
          <w:szCs w:val="20"/>
        </w:rPr>
        <w:t xml:space="preserve"> et le parking visiteurs</w:t>
      </w:r>
    </w:p>
    <w:p w14:paraId="2DB53ABD" w14:textId="77777777" w:rsidR="008C4745" w:rsidRDefault="000F65BF">
      <w:pPr>
        <w:pStyle w:val="Paragraphedeliste"/>
        <w:numPr>
          <w:ilvl w:val="0"/>
          <w:numId w:val="12"/>
        </w:numPr>
        <w:ind w:left="1418" w:hanging="284"/>
        <w:rPr>
          <w:rFonts w:ascii="Comic Sans MS" w:hAnsi="Comic Sans MS" w:cs="Arial"/>
          <w:sz w:val="20"/>
          <w:szCs w:val="20"/>
        </w:rPr>
      </w:pPr>
      <w:r w:rsidRPr="008C4745">
        <w:rPr>
          <w:rFonts w:ascii="Comic Sans MS" w:hAnsi="Comic Sans MS" w:cs="Arial"/>
          <w:sz w:val="20"/>
          <w:szCs w:val="20"/>
        </w:rPr>
        <w:t xml:space="preserve">S’acquitte de son obligation </w:t>
      </w:r>
      <w:r w:rsidR="00CD0DAD" w:rsidRPr="008C4745">
        <w:rPr>
          <w:rFonts w:ascii="Comic Sans MS" w:hAnsi="Comic Sans MS" w:cs="Arial"/>
          <w:sz w:val="20"/>
          <w:szCs w:val="20"/>
        </w:rPr>
        <w:t xml:space="preserve">légale </w:t>
      </w:r>
      <w:r w:rsidRPr="008C4745">
        <w:rPr>
          <w:rFonts w:ascii="Comic Sans MS" w:hAnsi="Comic Sans MS" w:cs="Arial"/>
          <w:sz w:val="20"/>
          <w:szCs w:val="20"/>
        </w:rPr>
        <w:t xml:space="preserve">de </w:t>
      </w:r>
      <w:r w:rsidR="00E16C9D" w:rsidRPr="008C4745">
        <w:rPr>
          <w:rFonts w:ascii="Comic Sans MS" w:hAnsi="Comic Sans MS" w:cs="Arial"/>
          <w:sz w:val="20"/>
          <w:szCs w:val="20"/>
        </w:rPr>
        <w:t>débroussaillage</w:t>
      </w:r>
      <w:r w:rsidRPr="008C4745">
        <w:rPr>
          <w:rFonts w:ascii="Comic Sans MS" w:hAnsi="Comic Sans MS" w:cs="Arial"/>
          <w:sz w:val="20"/>
          <w:szCs w:val="20"/>
        </w:rPr>
        <w:t xml:space="preserve"> et d’élagage (en principe au printemps) chaque fois que nécessaire</w:t>
      </w:r>
    </w:p>
    <w:p w14:paraId="19C822CE" w14:textId="77777777" w:rsidR="008C4745" w:rsidRDefault="000F65BF">
      <w:pPr>
        <w:pStyle w:val="Paragraphedeliste"/>
        <w:numPr>
          <w:ilvl w:val="0"/>
          <w:numId w:val="12"/>
        </w:numPr>
        <w:ind w:left="1418" w:hanging="284"/>
        <w:rPr>
          <w:rFonts w:ascii="Comic Sans MS" w:hAnsi="Comic Sans MS" w:cs="Arial"/>
          <w:sz w:val="20"/>
          <w:szCs w:val="20"/>
        </w:rPr>
      </w:pPr>
      <w:r w:rsidRPr="008C4745">
        <w:rPr>
          <w:rFonts w:ascii="Comic Sans MS" w:hAnsi="Comic Sans MS" w:cs="Arial"/>
          <w:sz w:val="20"/>
          <w:szCs w:val="20"/>
        </w:rPr>
        <w:t>Entretient les réseaux</w:t>
      </w:r>
      <w:r w:rsidR="00307C31" w:rsidRPr="008C4745">
        <w:rPr>
          <w:rFonts w:ascii="Comic Sans MS" w:hAnsi="Comic Sans MS" w:cs="Arial"/>
          <w:sz w:val="20"/>
          <w:szCs w:val="20"/>
        </w:rPr>
        <w:t xml:space="preserve"> (eau, électricité, assainissement)</w:t>
      </w:r>
    </w:p>
    <w:p w14:paraId="5DC67ABD" w14:textId="68243FC1" w:rsidR="008C4745" w:rsidRDefault="00D74D68">
      <w:pPr>
        <w:pStyle w:val="Paragraphedeliste"/>
        <w:numPr>
          <w:ilvl w:val="0"/>
          <w:numId w:val="12"/>
        </w:numPr>
        <w:ind w:left="1418" w:hanging="284"/>
        <w:rPr>
          <w:rFonts w:ascii="Comic Sans MS" w:hAnsi="Comic Sans MS" w:cs="Arial"/>
          <w:sz w:val="20"/>
          <w:szCs w:val="20"/>
        </w:rPr>
      </w:pPr>
      <w:r w:rsidRPr="008C4745">
        <w:rPr>
          <w:rFonts w:ascii="Comic Sans MS" w:hAnsi="Comic Sans MS" w:cs="Arial"/>
          <w:sz w:val="20"/>
          <w:szCs w:val="20"/>
        </w:rPr>
        <w:t>Vide les poubelles communes existantes</w:t>
      </w:r>
      <w:r w:rsidR="007622E6">
        <w:rPr>
          <w:rFonts w:ascii="Comic Sans MS" w:hAnsi="Comic Sans MS" w:cs="Arial"/>
          <w:sz w:val="20"/>
          <w:szCs w:val="20"/>
        </w:rPr>
        <w:t xml:space="preserve"> sur </w:t>
      </w:r>
      <w:proofErr w:type="spellStart"/>
      <w:r w:rsidR="007622E6">
        <w:rPr>
          <w:rFonts w:ascii="Comic Sans MS" w:hAnsi="Comic Sans MS" w:cs="Arial"/>
          <w:sz w:val="20"/>
          <w:szCs w:val="20"/>
        </w:rPr>
        <w:t>leterrain</w:t>
      </w:r>
      <w:proofErr w:type="spellEnd"/>
    </w:p>
    <w:p w14:paraId="4BE18AB7" w14:textId="77777777" w:rsidR="008C4745" w:rsidRDefault="00E16C9D">
      <w:pPr>
        <w:pStyle w:val="Paragraphedeliste"/>
        <w:numPr>
          <w:ilvl w:val="0"/>
          <w:numId w:val="12"/>
        </w:numPr>
        <w:ind w:left="1418" w:hanging="284"/>
        <w:rPr>
          <w:rFonts w:ascii="Comic Sans MS" w:hAnsi="Comic Sans MS" w:cs="Arial"/>
          <w:sz w:val="20"/>
          <w:szCs w:val="20"/>
        </w:rPr>
      </w:pPr>
      <w:r w:rsidRPr="008C4745">
        <w:rPr>
          <w:rFonts w:ascii="Comic Sans MS" w:hAnsi="Comic Sans MS" w:cs="Arial"/>
          <w:sz w:val="20"/>
          <w:szCs w:val="20"/>
        </w:rPr>
        <w:lastRenderedPageBreak/>
        <w:t>Entretient les sanitaires</w:t>
      </w:r>
    </w:p>
    <w:p w14:paraId="788F8A6F" w14:textId="23CEB424" w:rsidR="000A2B3B" w:rsidRPr="008C4745" w:rsidRDefault="000F65BF">
      <w:pPr>
        <w:pStyle w:val="Paragraphedeliste"/>
        <w:numPr>
          <w:ilvl w:val="0"/>
          <w:numId w:val="12"/>
        </w:numPr>
        <w:ind w:left="1418" w:hanging="284"/>
        <w:rPr>
          <w:rFonts w:ascii="Comic Sans MS" w:hAnsi="Comic Sans MS" w:cs="Arial"/>
          <w:sz w:val="20"/>
          <w:szCs w:val="20"/>
        </w:rPr>
      </w:pPr>
      <w:r w:rsidRPr="008C4745">
        <w:rPr>
          <w:rFonts w:ascii="Comic Sans MS" w:hAnsi="Comic Sans MS" w:cs="Arial"/>
          <w:sz w:val="20"/>
          <w:szCs w:val="20"/>
        </w:rPr>
        <w:t xml:space="preserve">Entretient l’espace « déchets » </w:t>
      </w:r>
    </w:p>
    <w:p w14:paraId="2A0A856E" w14:textId="5B13EC1B" w:rsidR="000A2B3B" w:rsidRDefault="00CD0DAD" w:rsidP="00E62C5A">
      <w:pPr>
        <w:pStyle w:val="Paragraphedeliste"/>
        <w:ind w:left="1418"/>
        <w:rPr>
          <w:rFonts w:ascii="Comic Sans MS" w:hAnsi="Comic Sans MS" w:cs="Arial"/>
          <w:sz w:val="20"/>
          <w:szCs w:val="20"/>
        </w:rPr>
      </w:pPr>
      <w:r w:rsidRPr="005853F3">
        <w:rPr>
          <w:rFonts w:ascii="Comic Sans MS" w:hAnsi="Comic Sans MS" w:cs="Arial"/>
          <w:b/>
          <w:bCs/>
          <w:sz w:val="20"/>
          <w:szCs w:val="20"/>
        </w:rPr>
        <w:t>Nota :</w:t>
      </w:r>
      <w:r w:rsidRPr="000A2B3B">
        <w:rPr>
          <w:rFonts w:ascii="Comic Sans MS" w:hAnsi="Comic Sans MS" w:cs="Arial"/>
          <w:sz w:val="20"/>
          <w:szCs w:val="20"/>
        </w:rPr>
        <w:t xml:space="preserve"> cet espace est trop souvent encombré par des dépôts sauvages</w:t>
      </w:r>
      <w:r w:rsidR="00307C31" w:rsidRPr="000A2B3B">
        <w:rPr>
          <w:rFonts w:ascii="Comic Sans MS" w:hAnsi="Comic Sans MS" w:cs="Arial"/>
          <w:sz w:val="20"/>
          <w:szCs w:val="20"/>
        </w:rPr>
        <w:t xml:space="preserve"> et interdits</w:t>
      </w:r>
      <w:r w:rsidRPr="000A2B3B">
        <w:rPr>
          <w:rFonts w:ascii="Comic Sans MS" w:hAnsi="Comic Sans MS" w:cs="Arial"/>
          <w:sz w:val="20"/>
          <w:szCs w:val="20"/>
        </w:rPr>
        <w:t xml:space="preserve">, ne respectant pas le règlement intérieur, qui obligent à des interventions. Le temps passé à ces interventions sera facturé aux contrevenants </w:t>
      </w:r>
      <w:r w:rsidR="00307C31" w:rsidRPr="000A2B3B">
        <w:rPr>
          <w:rFonts w:ascii="Comic Sans MS" w:hAnsi="Comic Sans MS" w:cs="Arial"/>
          <w:sz w:val="20"/>
          <w:szCs w:val="20"/>
        </w:rPr>
        <w:t xml:space="preserve">si </w:t>
      </w:r>
      <w:r w:rsidRPr="000A2B3B">
        <w:rPr>
          <w:rFonts w:ascii="Comic Sans MS" w:hAnsi="Comic Sans MS" w:cs="Arial"/>
          <w:sz w:val="20"/>
          <w:szCs w:val="20"/>
        </w:rPr>
        <w:t>identifiés</w:t>
      </w:r>
      <w:r w:rsidR="00093A1D">
        <w:rPr>
          <w:rFonts w:ascii="Comic Sans MS" w:hAnsi="Comic Sans MS" w:cs="Arial"/>
          <w:sz w:val="20"/>
          <w:szCs w:val="20"/>
        </w:rPr>
        <w:t xml:space="preserve"> à l’aide des caméras de surveillance</w:t>
      </w:r>
      <w:r w:rsidRPr="000A2B3B">
        <w:rPr>
          <w:rFonts w:ascii="Comic Sans MS" w:hAnsi="Comic Sans MS" w:cs="Arial"/>
          <w:sz w:val="20"/>
          <w:szCs w:val="20"/>
        </w:rPr>
        <w:t xml:space="preserve"> ou porté au compte de charges générales comme indiqué au contrat.</w:t>
      </w:r>
    </w:p>
    <w:p w14:paraId="56195A8E" w14:textId="77777777" w:rsidR="000A2B3B" w:rsidRDefault="00CD0DAD">
      <w:pPr>
        <w:pStyle w:val="Paragraphedeliste"/>
        <w:numPr>
          <w:ilvl w:val="0"/>
          <w:numId w:val="13"/>
        </w:numPr>
        <w:ind w:left="1418" w:hanging="284"/>
        <w:rPr>
          <w:rFonts w:ascii="Comic Sans MS" w:hAnsi="Comic Sans MS" w:cs="Arial"/>
          <w:sz w:val="20"/>
          <w:szCs w:val="20"/>
        </w:rPr>
      </w:pPr>
      <w:r w:rsidRPr="000A2B3B">
        <w:rPr>
          <w:rFonts w:ascii="Comic Sans MS" w:hAnsi="Comic Sans MS" w:cs="Arial"/>
          <w:sz w:val="20"/>
          <w:szCs w:val="20"/>
        </w:rPr>
        <w:t xml:space="preserve">Entretient les espaces communs (bar, place du château, terrain de boules </w:t>
      </w:r>
      <w:r w:rsidR="00307C31" w:rsidRPr="000A2B3B">
        <w:rPr>
          <w:rFonts w:ascii="Comic Sans MS" w:hAnsi="Comic Sans MS" w:cs="Arial"/>
          <w:sz w:val="20"/>
          <w:szCs w:val="20"/>
        </w:rPr>
        <w:t>etc…</w:t>
      </w:r>
      <w:r w:rsidRPr="000A2B3B">
        <w:rPr>
          <w:rFonts w:ascii="Comic Sans MS" w:hAnsi="Comic Sans MS" w:cs="Arial"/>
          <w:sz w:val="20"/>
          <w:szCs w:val="20"/>
        </w:rPr>
        <w:t xml:space="preserve">) </w:t>
      </w:r>
    </w:p>
    <w:p w14:paraId="303AC1F2" w14:textId="77777777" w:rsidR="000A2B3B" w:rsidRDefault="00CD0DAD">
      <w:pPr>
        <w:pStyle w:val="Paragraphedeliste"/>
        <w:numPr>
          <w:ilvl w:val="0"/>
          <w:numId w:val="13"/>
        </w:numPr>
        <w:ind w:left="1418" w:hanging="284"/>
        <w:rPr>
          <w:rFonts w:ascii="Comic Sans MS" w:hAnsi="Comic Sans MS" w:cs="Arial"/>
          <w:sz w:val="20"/>
          <w:szCs w:val="20"/>
        </w:rPr>
      </w:pPr>
      <w:r w:rsidRPr="000A2B3B">
        <w:rPr>
          <w:rFonts w:ascii="Comic Sans MS" w:hAnsi="Comic Sans MS" w:cs="Arial"/>
          <w:sz w:val="20"/>
          <w:szCs w:val="20"/>
        </w:rPr>
        <w:t>Entretient la piscine et ses équipements</w:t>
      </w:r>
      <w:r w:rsidR="007F5D6F" w:rsidRPr="000A2B3B">
        <w:rPr>
          <w:rFonts w:ascii="Comic Sans MS" w:hAnsi="Comic Sans MS" w:cs="Arial"/>
          <w:sz w:val="20"/>
          <w:szCs w:val="20"/>
        </w:rPr>
        <w:t xml:space="preserve"> </w:t>
      </w:r>
    </w:p>
    <w:p w14:paraId="3CAEFB13" w14:textId="77777777" w:rsidR="000A2B3B" w:rsidRDefault="007F5D6F">
      <w:pPr>
        <w:pStyle w:val="Paragraphedeliste"/>
        <w:numPr>
          <w:ilvl w:val="0"/>
          <w:numId w:val="13"/>
        </w:numPr>
        <w:ind w:left="1418" w:hanging="284"/>
        <w:rPr>
          <w:rFonts w:ascii="Comic Sans MS" w:hAnsi="Comic Sans MS" w:cs="Arial"/>
          <w:sz w:val="20"/>
          <w:szCs w:val="20"/>
        </w:rPr>
      </w:pPr>
      <w:r w:rsidRPr="000A2B3B">
        <w:rPr>
          <w:rFonts w:ascii="Comic Sans MS" w:hAnsi="Comic Sans MS" w:cs="Arial"/>
          <w:sz w:val="20"/>
          <w:szCs w:val="20"/>
        </w:rPr>
        <w:t>Entretient le matériel à sa disposition</w:t>
      </w:r>
    </w:p>
    <w:p w14:paraId="73A5C27B" w14:textId="77777777" w:rsidR="000A2B3B" w:rsidRDefault="00CD0DAD">
      <w:pPr>
        <w:pStyle w:val="Paragraphedeliste"/>
        <w:numPr>
          <w:ilvl w:val="0"/>
          <w:numId w:val="13"/>
        </w:numPr>
        <w:ind w:left="1418" w:hanging="284"/>
        <w:rPr>
          <w:rFonts w:ascii="Comic Sans MS" w:hAnsi="Comic Sans MS" w:cs="Arial"/>
          <w:sz w:val="20"/>
          <w:szCs w:val="20"/>
        </w:rPr>
      </w:pPr>
      <w:r w:rsidRPr="000A2B3B">
        <w:rPr>
          <w:rFonts w:ascii="Comic Sans MS" w:hAnsi="Comic Sans MS" w:cs="Arial"/>
          <w:sz w:val="20"/>
          <w:szCs w:val="20"/>
        </w:rPr>
        <w:t>Entretient le bureau d’accueil</w:t>
      </w:r>
    </w:p>
    <w:p w14:paraId="5FC7B6DE" w14:textId="77777777" w:rsidR="000A2B3B" w:rsidRDefault="007F5D6F">
      <w:pPr>
        <w:pStyle w:val="Paragraphedeliste"/>
        <w:numPr>
          <w:ilvl w:val="0"/>
          <w:numId w:val="13"/>
        </w:numPr>
        <w:ind w:left="1418" w:hanging="284"/>
        <w:rPr>
          <w:rFonts w:ascii="Comic Sans MS" w:hAnsi="Comic Sans MS" w:cs="Arial"/>
          <w:sz w:val="20"/>
          <w:szCs w:val="20"/>
        </w:rPr>
      </w:pPr>
      <w:r w:rsidRPr="000A2B3B">
        <w:rPr>
          <w:rFonts w:ascii="Comic Sans MS" w:hAnsi="Comic Sans MS" w:cs="Arial"/>
          <w:sz w:val="20"/>
          <w:szCs w:val="20"/>
        </w:rPr>
        <w:t>N’entretient pas la route d’accès qui est communale</w:t>
      </w:r>
    </w:p>
    <w:p w14:paraId="57C55BD0" w14:textId="77777777" w:rsidR="008C4745" w:rsidRDefault="007F5D6F">
      <w:pPr>
        <w:pStyle w:val="Paragraphedeliste"/>
        <w:numPr>
          <w:ilvl w:val="0"/>
          <w:numId w:val="13"/>
        </w:numPr>
        <w:ind w:left="1418" w:hanging="284"/>
        <w:rPr>
          <w:rFonts w:ascii="Comic Sans MS" w:hAnsi="Comic Sans MS" w:cs="Arial"/>
          <w:sz w:val="20"/>
          <w:szCs w:val="20"/>
        </w:rPr>
      </w:pPr>
      <w:r w:rsidRPr="000A2B3B">
        <w:rPr>
          <w:rFonts w:ascii="Comic Sans MS" w:hAnsi="Comic Sans MS" w:cs="Arial"/>
          <w:sz w:val="20"/>
          <w:szCs w:val="20"/>
        </w:rPr>
        <w:t>N’entretient pas vos espaces privatifs qui restent à votre charge contractuellement</w:t>
      </w:r>
    </w:p>
    <w:p w14:paraId="27DD72E5" w14:textId="253BF92E" w:rsidR="00CD0DAD" w:rsidRPr="008C4745" w:rsidRDefault="008C4745" w:rsidP="005643CE">
      <w:pPr>
        <w:pStyle w:val="Titre3"/>
      </w:pPr>
      <w:bookmarkStart w:id="161" w:name="_7-3-2_Les_moyens"/>
      <w:bookmarkStart w:id="162" w:name="_Toc120869240"/>
      <w:bookmarkStart w:id="163" w:name="_Toc123537007"/>
      <w:bookmarkEnd w:id="161"/>
      <w:r w:rsidRPr="00FF7E3C">
        <w:rPr>
          <w:b/>
          <w:bCs/>
        </w:rPr>
        <w:t>7-3-2</w:t>
      </w:r>
      <w:r w:rsidRPr="008C4745">
        <w:t xml:space="preserve"> </w:t>
      </w:r>
      <w:r w:rsidR="00CD0DAD" w:rsidRPr="008C4745">
        <w:t>Les moyens principaux</w:t>
      </w:r>
      <w:bookmarkEnd w:id="162"/>
      <w:bookmarkEnd w:id="163"/>
      <w:r w:rsidR="007622E6">
        <w:t xml:space="preserve"> non exhaustifs</w:t>
      </w:r>
    </w:p>
    <w:p w14:paraId="75AA4610" w14:textId="77777777" w:rsidR="005853F3" w:rsidRDefault="00CD0DAD">
      <w:pPr>
        <w:pStyle w:val="Paragraphedeliste"/>
        <w:numPr>
          <w:ilvl w:val="0"/>
          <w:numId w:val="54"/>
        </w:numPr>
        <w:ind w:left="1418"/>
        <w:rPr>
          <w:rFonts w:ascii="Comic Sans MS" w:hAnsi="Comic Sans MS" w:cs="Arial"/>
          <w:sz w:val="20"/>
          <w:szCs w:val="20"/>
        </w:rPr>
      </w:pPr>
      <w:r w:rsidRPr="000A2B3B">
        <w:rPr>
          <w:rFonts w:ascii="Comic Sans MS" w:hAnsi="Comic Sans MS" w:cs="Arial"/>
          <w:sz w:val="20"/>
          <w:szCs w:val="20"/>
        </w:rPr>
        <w:t>Deux débrousailleuses</w:t>
      </w:r>
    </w:p>
    <w:p w14:paraId="1DFAEAC6" w14:textId="77777777" w:rsidR="005853F3" w:rsidRDefault="00CD0DAD">
      <w:pPr>
        <w:pStyle w:val="Paragraphedeliste"/>
        <w:numPr>
          <w:ilvl w:val="0"/>
          <w:numId w:val="54"/>
        </w:numPr>
        <w:ind w:left="1418"/>
        <w:rPr>
          <w:rFonts w:ascii="Comic Sans MS" w:hAnsi="Comic Sans MS" w:cs="Arial"/>
          <w:sz w:val="20"/>
          <w:szCs w:val="20"/>
        </w:rPr>
      </w:pPr>
      <w:r w:rsidRPr="005853F3">
        <w:rPr>
          <w:rFonts w:ascii="Comic Sans MS" w:hAnsi="Comic Sans MS" w:cs="Arial"/>
          <w:sz w:val="20"/>
          <w:szCs w:val="20"/>
        </w:rPr>
        <w:t>Une tondeuse autoportée</w:t>
      </w:r>
    </w:p>
    <w:p w14:paraId="120C6F1C" w14:textId="77777777" w:rsidR="005853F3" w:rsidRDefault="00CD0DAD">
      <w:pPr>
        <w:pStyle w:val="Paragraphedeliste"/>
        <w:numPr>
          <w:ilvl w:val="0"/>
          <w:numId w:val="54"/>
        </w:numPr>
        <w:ind w:left="1418"/>
        <w:rPr>
          <w:rFonts w:ascii="Comic Sans MS" w:hAnsi="Comic Sans MS" w:cs="Arial"/>
          <w:sz w:val="20"/>
          <w:szCs w:val="20"/>
        </w:rPr>
      </w:pPr>
      <w:r w:rsidRPr="005853F3">
        <w:rPr>
          <w:rFonts w:ascii="Comic Sans MS" w:hAnsi="Comic Sans MS" w:cs="Arial"/>
          <w:sz w:val="20"/>
          <w:szCs w:val="20"/>
        </w:rPr>
        <w:t>Un tracteur agricole avec ses accessoires</w:t>
      </w:r>
    </w:p>
    <w:p w14:paraId="0C93204B" w14:textId="77777777" w:rsidR="005853F3" w:rsidRDefault="00CD0DAD">
      <w:pPr>
        <w:pStyle w:val="Paragraphedeliste"/>
        <w:numPr>
          <w:ilvl w:val="0"/>
          <w:numId w:val="54"/>
        </w:numPr>
        <w:ind w:left="1418"/>
        <w:rPr>
          <w:rFonts w:ascii="Comic Sans MS" w:hAnsi="Comic Sans MS" w:cs="Arial"/>
          <w:sz w:val="20"/>
          <w:szCs w:val="20"/>
        </w:rPr>
      </w:pPr>
      <w:r w:rsidRPr="005853F3">
        <w:rPr>
          <w:rFonts w:ascii="Comic Sans MS" w:hAnsi="Comic Sans MS" w:cs="Arial"/>
          <w:sz w:val="20"/>
          <w:szCs w:val="20"/>
        </w:rPr>
        <w:t>Une nacelle</w:t>
      </w:r>
    </w:p>
    <w:p w14:paraId="4D4D27BC" w14:textId="77777777" w:rsidR="005853F3" w:rsidRDefault="00CD0DAD">
      <w:pPr>
        <w:pStyle w:val="Paragraphedeliste"/>
        <w:numPr>
          <w:ilvl w:val="0"/>
          <w:numId w:val="54"/>
        </w:numPr>
        <w:ind w:left="1418"/>
        <w:rPr>
          <w:rFonts w:ascii="Comic Sans MS" w:hAnsi="Comic Sans MS" w:cs="Arial"/>
          <w:sz w:val="20"/>
          <w:szCs w:val="20"/>
        </w:rPr>
      </w:pPr>
      <w:r w:rsidRPr="005853F3">
        <w:rPr>
          <w:rFonts w:ascii="Comic Sans MS" w:hAnsi="Comic Sans MS" w:cs="Arial"/>
          <w:sz w:val="20"/>
          <w:szCs w:val="20"/>
        </w:rPr>
        <w:t>Un Broyeur de végétaux</w:t>
      </w:r>
    </w:p>
    <w:p w14:paraId="5FA4BC91" w14:textId="77777777" w:rsidR="005853F3" w:rsidRDefault="00CD0DAD">
      <w:pPr>
        <w:pStyle w:val="Paragraphedeliste"/>
        <w:numPr>
          <w:ilvl w:val="0"/>
          <w:numId w:val="54"/>
        </w:numPr>
        <w:ind w:left="1418"/>
        <w:rPr>
          <w:rFonts w:ascii="Comic Sans MS" w:hAnsi="Comic Sans MS" w:cs="Arial"/>
          <w:sz w:val="20"/>
          <w:szCs w:val="20"/>
        </w:rPr>
      </w:pPr>
      <w:r w:rsidRPr="005853F3">
        <w:rPr>
          <w:rFonts w:ascii="Comic Sans MS" w:hAnsi="Comic Sans MS" w:cs="Arial"/>
          <w:sz w:val="20"/>
          <w:szCs w:val="20"/>
        </w:rPr>
        <w:t>Tronçonneuses</w:t>
      </w:r>
    </w:p>
    <w:p w14:paraId="714A352C" w14:textId="77777777" w:rsidR="005853F3" w:rsidRDefault="00CD0DAD">
      <w:pPr>
        <w:pStyle w:val="Paragraphedeliste"/>
        <w:numPr>
          <w:ilvl w:val="0"/>
          <w:numId w:val="54"/>
        </w:numPr>
        <w:ind w:left="1418"/>
        <w:rPr>
          <w:rFonts w:ascii="Comic Sans MS" w:hAnsi="Comic Sans MS" w:cs="Arial"/>
          <w:sz w:val="20"/>
          <w:szCs w:val="20"/>
        </w:rPr>
      </w:pPr>
      <w:r w:rsidRPr="005853F3">
        <w:rPr>
          <w:rFonts w:ascii="Comic Sans MS" w:hAnsi="Comic Sans MS" w:cs="Arial"/>
          <w:sz w:val="20"/>
          <w:szCs w:val="20"/>
        </w:rPr>
        <w:t>Un camion</w:t>
      </w:r>
    </w:p>
    <w:p w14:paraId="4F9E9811" w14:textId="77777777" w:rsidR="005853F3" w:rsidRDefault="00CD0DAD">
      <w:pPr>
        <w:pStyle w:val="Paragraphedeliste"/>
        <w:numPr>
          <w:ilvl w:val="0"/>
          <w:numId w:val="54"/>
        </w:numPr>
        <w:ind w:left="1418"/>
        <w:rPr>
          <w:rFonts w:ascii="Comic Sans MS" w:hAnsi="Comic Sans MS" w:cs="Arial"/>
          <w:sz w:val="20"/>
          <w:szCs w:val="20"/>
        </w:rPr>
      </w:pPr>
      <w:r w:rsidRPr="005853F3">
        <w:rPr>
          <w:rFonts w:ascii="Comic Sans MS" w:hAnsi="Comic Sans MS" w:cs="Arial"/>
          <w:sz w:val="20"/>
          <w:szCs w:val="20"/>
        </w:rPr>
        <w:t>Une mini pelle</w:t>
      </w:r>
    </w:p>
    <w:p w14:paraId="63C66707" w14:textId="7A43F631" w:rsidR="00751A1D" w:rsidRPr="00E62C5A" w:rsidRDefault="00CD0DAD">
      <w:pPr>
        <w:pStyle w:val="Paragraphedeliste"/>
        <w:numPr>
          <w:ilvl w:val="0"/>
          <w:numId w:val="54"/>
        </w:numPr>
        <w:ind w:left="1418"/>
        <w:rPr>
          <w:rFonts w:ascii="Comic Sans MS" w:hAnsi="Comic Sans MS" w:cs="Arial"/>
          <w:sz w:val="20"/>
          <w:szCs w:val="20"/>
        </w:rPr>
      </w:pPr>
      <w:r w:rsidRPr="005853F3">
        <w:rPr>
          <w:rFonts w:ascii="Comic Sans MS" w:hAnsi="Comic Sans MS" w:cs="Arial"/>
          <w:sz w:val="20"/>
          <w:szCs w:val="20"/>
        </w:rPr>
        <w:t>Divers</w:t>
      </w:r>
    </w:p>
    <w:p w14:paraId="3E43915A" w14:textId="3745ED59" w:rsidR="005853F3" w:rsidRPr="00E62C5A" w:rsidRDefault="00751A1D" w:rsidP="00E62C5A">
      <w:pPr>
        <w:pStyle w:val="Titre2"/>
        <w:rPr>
          <w:rFonts w:cs="Arial"/>
        </w:rPr>
      </w:pPr>
      <w:bookmarkStart w:id="164" w:name="_7-4_Le_locataire"/>
      <w:bookmarkStart w:id="165" w:name="_Toc120869241"/>
      <w:bookmarkStart w:id="166" w:name="_Toc123537008"/>
      <w:bookmarkEnd w:id="164"/>
      <w:r w:rsidRPr="00FF7E3C">
        <w:rPr>
          <w:b/>
          <w:bCs/>
        </w:rPr>
        <w:t>7-4</w:t>
      </w:r>
      <w:r w:rsidRPr="00751A1D">
        <w:t xml:space="preserve"> </w:t>
      </w:r>
      <w:r w:rsidR="007F5D6F" w:rsidRPr="00751A1D">
        <w:t>Le locataire</w:t>
      </w:r>
      <w:bookmarkEnd w:id="165"/>
      <w:bookmarkEnd w:id="166"/>
    </w:p>
    <w:p w14:paraId="3C50BD2D" w14:textId="176C809A" w:rsidR="007F5D6F" w:rsidRPr="00751A1D" w:rsidRDefault="007F5D6F">
      <w:pPr>
        <w:pStyle w:val="Paragraphedeliste"/>
        <w:numPr>
          <w:ilvl w:val="0"/>
          <w:numId w:val="14"/>
        </w:numPr>
        <w:ind w:hanging="294"/>
        <w:rPr>
          <w:rFonts w:ascii="Comic Sans MS" w:hAnsi="Comic Sans MS" w:cs="Arial"/>
          <w:b/>
          <w:bCs/>
          <w:sz w:val="20"/>
          <w:szCs w:val="20"/>
        </w:rPr>
      </w:pPr>
      <w:r w:rsidRPr="00751A1D">
        <w:rPr>
          <w:rFonts w:ascii="Comic Sans MS" w:hAnsi="Comic Sans MS" w:cs="Arial"/>
          <w:sz w:val="20"/>
          <w:szCs w:val="20"/>
        </w:rPr>
        <w:t>Entretient sa parcelle (incluant les végétaux s’y trouvant</w:t>
      </w:r>
      <w:r w:rsidR="00BF16B2" w:rsidRPr="00751A1D">
        <w:rPr>
          <w:rFonts w:ascii="Comic Sans MS" w:hAnsi="Comic Sans MS" w:cs="Arial"/>
          <w:sz w:val="20"/>
          <w:szCs w:val="20"/>
        </w:rPr>
        <w:t xml:space="preserve"> à l’exception des grands arbres pour</w:t>
      </w:r>
      <w:r w:rsidR="00751A1D" w:rsidRPr="00751A1D">
        <w:rPr>
          <w:rFonts w:ascii="Comic Sans MS" w:hAnsi="Comic Sans MS" w:cs="Arial"/>
          <w:sz w:val="20"/>
          <w:szCs w:val="20"/>
        </w:rPr>
        <w:t xml:space="preserve"> </w:t>
      </w:r>
      <w:r w:rsidR="00BF16B2" w:rsidRPr="00751A1D">
        <w:rPr>
          <w:rFonts w:ascii="Comic Sans MS" w:hAnsi="Comic Sans MS" w:cs="Arial"/>
          <w:sz w:val="20"/>
          <w:szCs w:val="20"/>
        </w:rPr>
        <w:t>lesquels l’élagage sera du ressort du gestionnaire,</w:t>
      </w:r>
      <w:r w:rsidRPr="00751A1D">
        <w:rPr>
          <w:rFonts w:ascii="Comic Sans MS" w:hAnsi="Comic Sans MS" w:cs="Arial"/>
          <w:sz w:val="20"/>
          <w:szCs w:val="20"/>
        </w:rPr>
        <w:t xml:space="preserve"> en respectant les termes du contrat</w:t>
      </w:r>
    </w:p>
    <w:p w14:paraId="00762CCF" w14:textId="77777777" w:rsidR="007F5D6F" w:rsidRPr="00751A1D" w:rsidRDefault="007F5D6F">
      <w:pPr>
        <w:pStyle w:val="Paragraphedeliste"/>
        <w:numPr>
          <w:ilvl w:val="0"/>
          <w:numId w:val="15"/>
        </w:numPr>
        <w:ind w:hanging="294"/>
        <w:rPr>
          <w:rFonts w:ascii="Comic Sans MS" w:hAnsi="Comic Sans MS" w:cs="Arial"/>
          <w:sz w:val="20"/>
          <w:szCs w:val="20"/>
        </w:rPr>
      </w:pPr>
      <w:r w:rsidRPr="00751A1D">
        <w:rPr>
          <w:rFonts w:ascii="Comic Sans MS" w:hAnsi="Comic Sans MS" w:cs="Arial"/>
          <w:sz w:val="20"/>
          <w:szCs w:val="20"/>
        </w:rPr>
        <w:t>Entretient ses haies séparatives et/ou ses aménagements</w:t>
      </w:r>
    </w:p>
    <w:p w14:paraId="50A1C349" w14:textId="77777777" w:rsidR="007F5D6F" w:rsidRPr="00751A1D" w:rsidRDefault="007F5D6F">
      <w:pPr>
        <w:pStyle w:val="Paragraphedeliste"/>
        <w:numPr>
          <w:ilvl w:val="0"/>
          <w:numId w:val="15"/>
        </w:numPr>
        <w:ind w:hanging="294"/>
        <w:rPr>
          <w:rFonts w:ascii="Comic Sans MS" w:hAnsi="Comic Sans MS" w:cs="Arial"/>
          <w:sz w:val="20"/>
          <w:szCs w:val="20"/>
        </w:rPr>
      </w:pPr>
      <w:r w:rsidRPr="00751A1D">
        <w:rPr>
          <w:rFonts w:ascii="Comic Sans MS" w:hAnsi="Comic Sans MS" w:cs="Arial"/>
          <w:sz w:val="20"/>
          <w:szCs w:val="20"/>
        </w:rPr>
        <w:t>Entretient sa résidence mobile</w:t>
      </w:r>
      <w:r w:rsidR="00BF16B2" w:rsidRPr="00751A1D">
        <w:rPr>
          <w:rFonts w:ascii="Comic Sans MS" w:hAnsi="Comic Sans MS" w:cs="Arial"/>
          <w:sz w:val="20"/>
          <w:szCs w:val="20"/>
        </w:rPr>
        <w:t xml:space="preserve"> dans l’éthique et la politique environnementale du camping</w:t>
      </w:r>
    </w:p>
    <w:p w14:paraId="68CDA94D" w14:textId="40453530" w:rsidR="007F5D6F" w:rsidRPr="00751A1D" w:rsidRDefault="00BF16B2">
      <w:pPr>
        <w:pStyle w:val="Paragraphedeliste"/>
        <w:numPr>
          <w:ilvl w:val="0"/>
          <w:numId w:val="15"/>
        </w:numPr>
        <w:ind w:hanging="294"/>
        <w:rPr>
          <w:rFonts w:ascii="Comic Sans MS" w:hAnsi="Comic Sans MS" w:cs="Arial"/>
          <w:sz w:val="20"/>
          <w:szCs w:val="20"/>
        </w:rPr>
      </w:pPr>
      <w:r w:rsidRPr="00751A1D">
        <w:rPr>
          <w:rFonts w:ascii="Comic Sans MS" w:hAnsi="Comic Sans MS" w:cs="Arial"/>
          <w:sz w:val="20"/>
          <w:szCs w:val="20"/>
        </w:rPr>
        <w:t>Respecte les dispositions légales en la matière</w:t>
      </w:r>
    </w:p>
    <w:p w14:paraId="3A1653FF" w14:textId="7697C857" w:rsidR="00594D6C" w:rsidRPr="00751A1D" w:rsidRDefault="00594D6C">
      <w:pPr>
        <w:pStyle w:val="Paragraphedeliste"/>
        <w:numPr>
          <w:ilvl w:val="0"/>
          <w:numId w:val="15"/>
        </w:numPr>
        <w:ind w:hanging="294"/>
        <w:rPr>
          <w:rFonts w:ascii="Comic Sans MS" w:hAnsi="Comic Sans MS" w:cs="Arial"/>
          <w:sz w:val="20"/>
          <w:szCs w:val="20"/>
        </w:rPr>
      </w:pPr>
      <w:r w:rsidRPr="00751A1D">
        <w:rPr>
          <w:rFonts w:ascii="Comic Sans MS" w:hAnsi="Comic Sans MS" w:cs="Arial"/>
          <w:sz w:val="20"/>
          <w:szCs w:val="20"/>
        </w:rPr>
        <w:t>Respecte les horaires autorisés indiqués dans le contrat, notamment en période de haute saison.</w:t>
      </w:r>
    </w:p>
    <w:p w14:paraId="1B5B730D" w14:textId="2DD2828B" w:rsidR="00751A1D" w:rsidRPr="00751A1D" w:rsidRDefault="00BF16B2" w:rsidP="00E62C5A">
      <w:pPr>
        <w:ind w:left="284"/>
        <w:rPr>
          <w:rFonts w:ascii="Comic Sans MS" w:hAnsi="Comic Sans MS" w:cs="Arial"/>
          <w:sz w:val="20"/>
          <w:szCs w:val="20"/>
        </w:rPr>
      </w:pPr>
      <w:r>
        <w:rPr>
          <w:rFonts w:ascii="Comic Sans MS" w:hAnsi="Comic Sans MS" w:cs="Arial"/>
          <w:sz w:val="20"/>
          <w:szCs w:val="20"/>
        </w:rPr>
        <w:t xml:space="preserve">En cas de carence(s) constatée(s) d’un locataire et après une demande exprimée même verbalement, et consignée dans le registre d’entretien situé à l’accueil, par le gestionnaire ou son représentant, ce dernier aura la faculté de se substituer au locataire défaillant, sans aucune contestation possible et le locataire sera alors facturé au temps passé et des éventuels matériaux ou accessoires nécessaires </w:t>
      </w:r>
      <w:r w:rsidR="002437C3">
        <w:rPr>
          <w:rFonts w:ascii="Comic Sans MS" w:hAnsi="Comic Sans MS" w:cs="Arial"/>
          <w:sz w:val="20"/>
          <w:szCs w:val="20"/>
        </w:rPr>
        <w:t>(factures</w:t>
      </w:r>
      <w:r>
        <w:rPr>
          <w:rFonts w:ascii="Comic Sans MS" w:hAnsi="Comic Sans MS" w:cs="Arial"/>
          <w:sz w:val="20"/>
          <w:szCs w:val="20"/>
        </w:rPr>
        <w:t xml:space="preserve"> à l’appui)</w:t>
      </w:r>
    </w:p>
    <w:p w14:paraId="5B841749" w14:textId="7BAFB9C3" w:rsidR="001C7641" w:rsidRPr="002B72B7" w:rsidRDefault="002437C3" w:rsidP="00FE2ADB">
      <w:pPr>
        <w:pStyle w:val="Titre1"/>
        <w:rPr>
          <w:rFonts w:cs="Arial"/>
        </w:rPr>
      </w:pPr>
      <w:bookmarkStart w:id="167" w:name="_8-_LE_SEJOUR"/>
      <w:bookmarkStart w:id="168" w:name="_8-_Le_séjour"/>
      <w:bookmarkStart w:id="169" w:name="_Toc120869242"/>
      <w:bookmarkStart w:id="170" w:name="_Toc123537009"/>
      <w:bookmarkEnd w:id="167"/>
      <w:bookmarkEnd w:id="168"/>
      <w:r w:rsidRPr="002B72B7">
        <w:rPr>
          <w:rFonts w:cs="Arial"/>
        </w:rPr>
        <w:t>8</w:t>
      </w:r>
      <w:r w:rsidRPr="002B72B7">
        <w:rPr>
          <w:rStyle w:val="Titre1Car"/>
          <w:b/>
          <w:bCs/>
          <w:sz w:val="24"/>
          <w:szCs w:val="24"/>
        </w:rPr>
        <w:t>- L</w:t>
      </w:r>
      <w:r w:rsidR="002B72B7">
        <w:rPr>
          <w:rStyle w:val="Titre1Car"/>
          <w:b/>
          <w:bCs/>
          <w:sz w:val="24"/>
          <w:szCs w:val="24"/>
        </w:rPr>
        <w:t>e séjour au camping</w:t>
      </w:r>
      <w:bookmarkEnd w:id="169"/>
      <w:bookmarkEnd w:id="170"/>
    </w:p>
    <w:p w14:paraId="465B2D58" w14:textId="47A8B767" w:rsidR="002437C3" w:rsidRDefault="002437C3" w:rsidP="002437C3">
      <w:pPr>
        <w:rPr>
          <w:rFonts w:ascii="Comic Sans MS" w:hAnsi="Comic Sans MS" w:cs="Arial"/>
          <w:sz w:val="20"/>
          <w:szCs w:val="20"/>
        </w:rPr>
      </w:pPr>
      <w:r>
        <w:rPr>
          <w:rFonts w:ascii="Comic Sans MS" w:hAnsi="Comic Sans MS" w:cs="Arial"/>
          <w:sz w:val="20"/>
          <w:szCs w:val="20"/>
        </w:rPr>
        <w:t>Le gestionnaire mettra en œuvre tous les moyens disponibles</w:t>
      </w:r>
      <w:r w:rsidR="00CF3548">
        <w:rPr>
          <w:rFonts w:ascii="Comic Sans MS" w:hAnsi="Comic Sans MS" w:cs="Arial"/>
          <w:sz w:val="20"/>
          <w:szCs w:val="20"/>
        </w:rPr>
        <w:t xml:space="preserve"> à sa disposition</w:t>
      </w:r>
      <w:r>
        <w:rPr>
          <w:rFonts w:ascii="Comic Sans MS" w:hAnsi="Comic Sans MS" w:cs="Arial"/>
          <w:sz w:val="20"/>
          <w:szCs w:val="20"/>
        </w:rPr>
        <w:t xml:space="preserve"> afin de rendre le séjour agréable et convivial en s’appuyant sur les </w:t>
      </w:r>
      <w:r w:rsidR="00CF3548">
        <w:rPr>
          <w:rFonts w:ascii="Comic Sans MS" w:hAnsi="Comic Sans MS" w:cs="Arial"/>
          <w:sz w:val="20"/>
          <w:szCs w:val="20"/>
        </w:rPr>
        <w:t>textes</w:t>
      </w:r>
      <w:r>
        <w:rPr>
          <w:rFonts w:ascii="Comic Sans MS" w:hAnsi="Comic Sans MS" w:cs="Arial"/>
          <w:sz w:val="20"/>
          <w:szCs w:val="20"/>
        </w:rPr>
        <w:t xml:space="preserve"> règlementaires, le règlement intérieur et le contrat de location.</w:t>
      </w:r>
    </w:p>
    <w:p w14:paraId="64176523" w14:textId="711C56B7" w:rsidR="002437C3" w:rsidRDefault="002437C3" w:rsidP="002437C3">
      <w:pPr>
        <w:rPr>
          <w:rFonts w:ascii="Comic Sans MS" w:hAnsi="Comic Sans MS" w:cs="Arial"/>
          <w:sz w:val="20"/>
          <w:szCs w:val="20"/>
        </w:rPr>
      </w:pPr>
      <w:r>
        <w:rPr>
          <w:rFonts w:ascii="Comic Sans MS" w:hAnsi="Comic Sans MS" w:cs="Arial"/>
          <w:sz w:val="20"/>
          <w:szCs w:val="20"/>
        </w:rPr>
        <w:t>L’ensemble du personnel</w:t>
      </w:r>
      <w:r w:rsidR="004C68E3">
        <w:rPr>
          <w:rFonts w:ascii="Comic Sans MS" w:hAnsi="Comic Sans MS" w:cs="Arial"/>
          <w:sz w:val="20"/>
          <w:szCs w:val="20"/>
        </w:rPr>
        <w:t xml:space="preserve"> et en particulier la réception</w:t>
      </w:r>
      <w:r>
        <w:rPr>
          <w:rFonts w:ascii="Comic Sans MS" w:hAnsi="Comic Sans MS" w:cs="Arial"/>
          <w:sz w:val="20"/>
          <w:szCs w:val="20"/>
        </w:rPr>
        <w:t>, en respectant les circuits hiérarchiques de fonctionnement de l’entreprise</w:t>
      </w:r>
      <w:r w:rsidR="003610E3">
        <w:rPr>
          <w:rFonts w:ascii="Comic Sans MS" w:hAnsi="Comic Sans MS" w:cs="Arial"/>
          <w:sz w:val="20"/>
          <w:szCs w:val="20"/>
        </w:rPr>
        <w:t xml:space="preserve"> (voir chapitre organisation)</w:t>
      </w:r>
      <w:r>
        <w:rPr>
          <w:rFonts w:ascii="Comic Sans MS" w:hAnsi="Comic Sans MS" w:cs="Arial"/>
          <w:sz w:val="20"/>
          <w:szCs w:val="20"/>
        </w:rPr>
        <w:t>, sera à la disposition des clients et de leurs demandes, dans la mesure de sa disponibilité, de l’urgence éventuelle de la demande et du respect des règles en vigueur.</w:t>
      </w:r>
    </w:p>
    <w:p w14:paraId="55390144" w14:textId="7EA0E216" w:rsidR="00897B9C" w:rsidRDefault="00897B9C" w:rsidP="002437C3">
      <w:pPr>
        <w:rPr>
          <w:rFonts w:ascii="Comic Sans MS" w:hAnsi="Comic Sans MS" w:cs="Arial"/>
          <w:sz w:val="20"/>
          <w:szCs w:val="20"/>
        </w:rPr>
      </w:pPr>
      <w:r>
        <w:rPr>
          <w:rFonts w:ascii="Comic Sans MS" w:hAnsi="Comic Sans MS" w:cs="Arial"/>
          <w:sz w:val="20"/>
          <w:szCs w:val="20"/>
        </w:rPr>
        <w:lastRenderedPageBreak/>
        <w:t xml:space="preserve">La réception sera l’interlocuteur privilégié des clients dans tous les cas de figure. </w:t>
      </w:r>
      <w:r w:rsidR="00F502B2">
        <w:rPr>
          <w:rFonts w:ascii="Comic Sans MS" w:hAnsi="Comic Sans MS" w:cs="Arial"/>
          <w:sz w:val="20"/>
          <w:szCs w:val="20"/>
        </w:rPr>
        <w:t>Tout membre du personnel (permanent ou saisonnier) saisi d’une demande par un client orientera ce dernier vers la réception seule habilitée à traiter les demandes. Aucune demande ne pourra notamment être faite au service technique en direct</w:t>
      </w:r>
      <w:r w:rsidR="003610E3">
        <w:rPr>
          <w:rFonts w:ascii="Comic Sans MS" w:hAnsi="Comic Sans MS" w:cs="Arial"/>
          <w:sz w:val="20"/>
          <w:szCs w:val="20"/>
        </w:rPr>
        <w:t xml:space="preserve"> sauf danger ou urgence manifeste.</w:t>
      </w:r>
    </w:p>
    <w:p w14:paraId="657C1942" w14:textId="1E596F4C" w:rsidR="001E3F05" w:rsidRDefault="00897B9C" w:rsidP="002437C3">
      <w:pPr>
        <w:rPr>
          <w:rFonts w:ascii="Comic Sans MS" w:hAnsi="Comic Sans MS" w:cs="Arial"/>
          <w:sz w:val="20"/>
          <w:szCs w:val="20"/>
        </w:rPr>
      </w:pPr>
      <w:r>
        <w:rPr>
          <w:rFonts w:ascii="Comic Sans MS" w:hAnsi="Comic Sans MS" w:cs="Arial"/>
          <w:sz w:val="20"/>
          <w:szCs w:val="20"/>
        </w:rPr>
        <w:t xml:space="preserve">Toutes les demandes </w:t>
      </w:r>
      <w:r w:rsidR="00F502B2">
        <w:rPr>
          <w:rFonts w:ascii="Comic Sans MS" w:hAnsi="Comic Sans MS" w:cs="Arial"/>
          <w:sz w:val="20"/>
          <w:szCs w:val="20"/>
        </w:rPr>
        <w:t xml:space="preserve">y compris celles </w:t>
      </w:r>
      <w:r>
        <w:rPr>
          <w:rFonts w:ascii="Comic Sans MS" w:hAnsi="Comic Sans MS" w:cs="Arial"/>
          <w:sz w:val="20"/>
          <w:szCs w:val="20"/>
        </w:rPr>
        <w:t>qui ne pourront pas être traitées immédiatement seront enregistrées sur le registre prévu à cet effet et une réponse rapide y sera apportée</w:t>
      </w:r>
      <w:r w:rsidR="003610E3">
        <w:rPr>
          <w:rFonts w:ascii="Comic Sans MS" w:hAnsi="Comic Sans MS" w:cs="Arial"/>
          <w:sz w:val="20"/>
          <w:szCs w:val="20"/>
        </w:rPr>
        <w:t xml:space="preserve"> dans la mesure du possible</w:t>
      </w:r>
      <w:r>
        <w:rPr>
          <w:rFonts w:ascii="Comic Sans MS" w:hAnsi="Comic Sans MS" w:cs="Arial"/>
          <w:sz w:val="20"/>
          <w:szCs w:val="20"/>
        </w:rPr>
        <w:t>.</w:t>
      </w:r>
      <w:r w:rsidR="003610E3">
        <w:rPr>
          <w:rFonts w:ascii="Comic Sans MS" w:hAnsi="Comic Sans MS" w:cs="Arial"/>
          <w:sz w:val="20"/>
          <w:szCs w:val="20"/>
        </w:rPr>
        <w:t xml:space="preserve"> La date de réponse ou de solutionnement sera enregistrée sur le registre.</w:t>
      </w:r>
    </w:p>
    <w:p w14:paraId="1751E7BA" w14:textId="47C863E6" w:rsidR="001C17F2" w:rsidRPr="00751A1D" w:rsidRDefault="001C17F2" w:rsidP="00FE2ADB">
      <w:pPr>
        <w:pStyle w:val="Titre2"/>
      </w:pPr>
      <w:bookmarkStart w:id="171" w:name="_8-1_Les_arrivées"/>
      <w:bookmarkStart w:id="172" w:name="_Toc120869243"/>
      <w:bookmarkStart w:id="173" w:name="_Toc123537010"/>
      <w:bookmarkEnd w:id="171"/>
      <w:r w:rsidRPr="00FF7E3C">
        <w:rPr>
          <w:b/>
          <w:bCs/>
        </w:rPr>
        <w:t>8-1</w:t>
      </w:r>
      <w:r w:rsidRPr="00751A1D">
        <w:t xml:space="preserve"> Les arrivées</w:t>
      </w:r>
      <w:bookmarkEnd w:id="172"/>
      <w:bookmarkEnd w:id="173"/>
    </w:p>
    <w:p w14:paraId="372FF708" w14:textId="6EAC288E" w:rsidR="00B236B7" w:rsidRPr="00315A63" w:rsidRDefault="00B236B7" w:rsidP="00315A63">
      <w:pPr>
        <w:pStyle w:val="Titre3"/>
      </w:pPr>
      <w:bookmarkStart w:id="174" w:name="_8-1-1_Les_locataires"/>
      <w:bookmarkStart w:id="175" w:name="_Toc120869244"/>
      <w:bookmarkStart w:id="176" w:name="_Toc123537011"/>
      <w:bookmarkEnd w:id="174"/>
      <w:r w:rsidRPr="00FF7E3C">
        <w:rPr>
          <w:b/>
          <w:bCs/>
        </w:rPr>
        <w:t>8-1-1</w:t>
      </w:r>
      <w:r w:rsidRPr="00315A63">
        <w:t xml:space="preserve"> Les locataires « résidents »</w:t>
      </w:r>
      <w:bookmarkEnd w:id="175"/>
      <w:bookmarkEnd w:id="176"/>
      <w:r w:rsidRPr="00315A63">
        <w:t xml:space="preserve"> </w:t>
      </w:r>
    </w:p>
    <w:p w14:paraId="182CB7CB" w14:textId="342014B1" w:rsidR="00B236B7" w:rsidRDefault="00B236B7" w:rsidP="008F5ED7">
      <w:pPr>
        <w:ind w:left="567"/>
        <w:rPr>
          <w:rFonts w:ascii="Comic Sans MS" w:hAnsi="Comic Sans MS" w:cs="Arial"/>
          <w:sz w:val="20"/>
          <w:szCs w:val="20"/>
        </w:rPr>
      </w:pPr>
      <w:r>
        <w:rPr>
          <w:rFonts w:ascii="Comic Sans MS" w:hAnsi="Comic Sans MS" w:cs="Arial"/>
          <w:sz w:val="20"/>
          <w:szCs w:val="20"/>
        </w:rPr>
        <w:t>Ils peuvent arriver à tous moments. Ils ont obligation de remplir le registre de sécurité à chaque arrivée et/ou départs. Ils peuvent le faire aux heures d’ouverture de la réception. En cas d’arrivée en dehors de ces heures ils pourront avertir téléphoniquement l’accueil qui exceptionnellement pourra le faire en lieu et place.</w:t>
      </w:r>
    </w:p>
    <w:p w14:paraId="58FB291F" w14:textId="3BF502D1" w:rsidR="00B236B7" w:rsidRPr="00751A1D" w:rsidRDefault="00B236B7" w:rsidP="005643CE">
      <w:pPr>
        <w:pStyle w:val="Titre3"/>
      </w:pPr>
      <w:bookmarkStart w:id="177" w:name="_8-1-2_Les_locataires"/>
      <w:bookmarkStart w:id="178" w:name="_Toc120869245"/>
      <w:bookmarkStart w:id="179" w:name="_Toc123537012"/>
      <w:bookmarkEnd w:id="177"/>
      <w:r w:rsidRPr="00FF7E3C">
        <w:rPr>
          <w:b/>
          <w:bCs/>
        </w:rPr>
        <w:t>8-1-2</w:t>
      </w:r>
      <w:r w:rsidRPr="00751A1D">
        <w:t xml:space="preserve"> Les locataires secteur locatif (ou sous locataires) et les locataires d’emplacements nus (campeurs)</w:t>
      </w:r>
      <w:bookmarkEnd w:id="178"/>
      <w:bookmarkEnd w:id="179"/>
    </w:p>
    <w:p w14:paraId="1CCBC461" w14:textId="232AFD40" w:rsidR="008F5ED7" w:rsidRDefault="008F5ED7" w:rsidP="00E06CC4">
      <w:pPr>
        <w:ind w:firstLine="567"/>
        <w:rPr>
          <w:rFonts w:ascii="Comic Sans MS" w:hAnsi="Comic Sans MS" w:cs="Arial"/>
          <w:sz w:val="20"/>
          <w:szCs w:val="20"/>
        </w:rPr>
      </w:pPr>
      <w:r w:rsidRPr="008F5ED7">
        <w:rPr>
          <w:rFonts w:ascii="Comic Sans MS" w:hAnsi="Comic Sans MS" w:cs="Arial"/>
          <w:sz w:val="20"/>
          <w:szCs w:val="20"/>
        </w:rPr>
        <w:t xml:space="preserve">Les </w:t>
      </w:r>
      <w:r>
        <w:rPr>
          <w:rFonts w:ascii="Comic Sans MS" w:hAnsi="Comic Sans MS" w:cs="Arial"/>
          <w:sz w:val="20"/>
          <w:szCs w:val="20"/>
        </w:rPr>
        <w:t>arrivées auront lieu à partir de 15 h 00 sauf accord préalable différent, et jusqu’à 18h 00.</w:t>
      </w:r>
    </w:p>
    <w:p w14:paraId="434248C8" w14:textId="1255E0B6" w:rsidR="008F5ED7" w:rsidRDefault="008F5ED7" w:rsidP="00E06CC4">
      <w:pPr>
        <w:ind w:left="567"/>
        <w:rPr>
          <w:rFonts w:ascii="Comic Sans MS" w:hAnsi="Comic Sans MS" w:cs="Arial"/>
          <w:sz w:val="20"/>
          <w:szCs w:val="20"/>
        </w:rPr>
      </w:pPr>
      <w:r>
        <w:rPr>
          <w:rFonts w:ascii="Comic Sans MS" w:hAnsi="Comic Sans MS" w:cs="Arial"/>
          <w:sz w:val="20"/>
          <w:szCs w:val="20"/>
        </w:rPr>
        <w:t xml:space="preserve">En cas d’arrivée hors de cette plage horaire, ils devront contacter la réception avant la fermeture qui leur remettra un numéro (affiché sur la porte de la réception) à contacter à leur arrivée, au plus tard avant 22 h 00, Heure à laquelle le client sera réputé absent et n’ayant pas honoré son engagement. </w:t>
      </w:r>
    </w:p>
    <w:p w14:paraId="36CF2DD8" w14:textId="77777777" w:rsidR="008F5ED7" w:rsidRDefault="008F5ED7" w:rsidP="00E06CC4">
      <w:pPr>
        <w:ind w:firstLine="567"/>
        <w:rPr>
          <w:rFonts w:ascii="Comic Sans MS" w:hAnsi="Comic Sans MS" w:cs="Arial"/>
          <w:sz w:val="20"/>
          <w:szCs w:val="20"/>
        </w:rPr>
      </w:pPr>
      <w:r>
        <w:rPr>
          <w:rFonts w:ascii="Comic Sans MS" w:hAnsi="Comic Sans MS" w:cs="Arial"/>
          <w:sz w:val="20"/>
          <w:szCs w:val="20"/>
        </w:rPr>
        <w:t>Selon le cas :</w:t>
      </w:r>
    </w:p>
    <w:p w14:paraId="1A485360" w14:textId="77777777" w:rsidR="00751A1D" w:rsidRDefault="008F5ED7" w:rsidP="00751A1D">
      <w:pPr>
        <w:pStyle w:val="Paragraphedeliste"/>
        <w:numPr>
          <w:ilvl w:val="0"/>
          <w:numId w:val="1"/>
        </w:numPr>
        <w:ind w:left="1276" w:hanging="142"/>
        <w:rPr>
          <w:rFonts w:ascii="Comic Sans MS" w:hAnsi="Comic Sans MS" w:cs="Arial"/>
          <w:sz w:val="20"/>
          <w:szCs w:val="20"/>
        </w:rPr>
      </w:pPr>
      <w:r w:rsidRPr="00751A1D">
        <w:rPr>
          <w:rFonts w:ascii="Comic Sans MS" w:hAnsi="Comic Sans MS" w:cs="Arial"/>
          <w:sz w:val="20"/>
          <w:szCs w:val="20"/>
        </w:rPr>
        <w:t>S’il</w:t>
      </w:r>
      <w:r w:rsidR="00E06CC4" w:rsidRPr="00751A1D">
        <w:rPr>
          <w:rFonts w:ascii="Comic Sans MS" w:hAnsi="Comic Sans MS" w:cs="Arial"/>
          <w:sz w:val="20"/>
          <w:szCs w:val="20"/>
        </w:rPr>
        <w:t>s</w:t>
      </w:r>
      <w:r w:rsidRPr="00751A1D">
        <w:rPr>
          <w:rFonts w:ascii="Comic Sans MS" w:hAnsi="Comic Sans MS" w:cs="Arial"/>
          <w:sz w:val="20"/>
          <w:szCs w:val="20"/>
        </w:rPr>
        <w:t xml:space="preserve"> arrive</w:t>
      </w:r>
      <w:r w:rsidR="00E06CC4" w:rsidRPr="00751A1D">
        <w:rPr>
          <w:rFonts w:ascii="Comic Sans MS" w:hAnsi="Comic Sans MS" w:cs="Arial"/>
          <w:sz w:val="20"/>
          <w:szCs w:val="20"/>
        </w:rPr>
        <w:t>nt</w:t>
      </w:r>
      <w:r w:rsidRPr="00751A1D">
        <w:rPr>
          <w:rFonts w:ascii="Comic Sans MS" w:hAnsi="Comic Sans MS" w:cs="Arial"/>
          <w:sz w:val="20"/>
          <w:szCs w:val="20"/>
        </w:rPr>
        <w:t xml:space="preserve"> le lendemain, le contrat sera exécuté totalement sur la période prévue.</w:t>
      </w:r>
    </w:p>
    <w:p w14:paraId="1CF79BDB" w14:textId="213FB6F4" w:rsidR="00F7259F" w:rsidRPr="00DA52C2" w:rsidRDefault="008F5ED7" w:rsidP="00F7259F">
      <w:pPr>
        <w:pStyle w:val="Paragraphedeliste"/>
        <w:numPr>
          <w:ilvl w:val="0"/>
          <w:numId w:val="1"/>
        </w:numPr>
        <w:ind w:left="1276" w:hanging="142"/>
        <w:rPr>
          <w:rFonts w:ascii="Comic Sans MS" w:hAnsi="Comic Sans MS" w:cs="Arial"/>
          <w:sz w:val="20"/>
          <w:szCs w:val="20"/>
        </w:rPr>
      </w:pPr>
      <w:r w:rsidRPr="00751A1D">
        <w:rPr>
          <w:rFonts w:ascii="Comic Sans MS" w:hAnsi="Comic Sans MS" w:cs="Arial"/>
          <w:sz w:val="20"/>
          <w:szCs w:val="20"/>
        </w:rPr>
        <w:t>S’il</w:t>
      </w:r>
      <w:r w:rsidR="00E06CC4" w:rsidRPr="00751A1D">
        <w:rPr>
          <w:rFonts w:ascii="Comic Sans MS" w:hAnsi="Comic Sans MS" w:cs="Arial"/>
          <w:sz w:val="20"/>
          <w:szCs w:val="20"/>
        </w:rPr>
        <w:t>s</w:t>
      </w:r>
      <w:r w:rsidRPr="00751A1D">
        <w:rPr>
          <w:rFonts w:ascii="Comic Sans MS" w:hAnsi="Comic Sans MS" w:cs="Arial"/>
          <w:sz w:val="20"/>
          <w:szCs w:val="20"/>
        </w:rPr>
        <w:t xml:space="preserve"> n’arrive</w:t>
      </w:r>
      <w:r w:rsidR="00E06CC4" w:rsidRPr="00751A1D">
        <w:rPr>
          <w:rFonts w:ascii="Comic Sans MS" w:hAnsi="Comic Sans MS" w:cs="Arial"/>
          <w:sz w:val="20"/>
          <w:szCs w:val="20"/>
        </w:rPr>
        <w:t>nt</w:t>
      </w:r>
      <w:r w:rsidRPr="00751A1D">
        <w:rPr>
          <w:rFonts w:ascii="Comic Sans MS" w:hAnsi="Comic Sans MS" w:cs="Arial"/>
          <w:sz w:val="20"/>
          <w:szCs w:val="20"/>
        </w:rPr>
        <w:t xml:space="preserve"> pas le lendemain</w:t>
      </w:r>
      <w:r w:rsidR="00E06CC4" w:rsidRPr="00751A1D">
        <w:rPr>
          <w:rFonts w:ascii="Comic Sans MS" w:hAnsi="Comic Sans MS" w:cs="Arial"/>
          <w:sz w:val="20"/>
          <w:szCs w:val="20"/>
        </w:rPr>
        <w:t xml:space="preserve"> </w:t>
      </w:r>
      <w:r w:rsidRPr="00751A1D">
        <w:rPr>
          <w:rFonts w:ascii="Comic Sans MS" w:hAnsi="Comic Sans MS" w:cs="Arial"/>
          <w:sz w:val="20"/>
          <w:szCs w:val="20"/>
        </w:rPr>
        <w:t>(en ayant ou pas prévenu) le contrat sera réputé rompu du fait du client et traité administrativement selon les conditions générales de vente</w:t>
      </w:r>
    </w:p>
    <w:p w14:paraId="68454D08" w14:textId="4D83E7E5" w:rsidR="001C17F2" w:rsidRPr="00751A1D" w:rsidRDefault="001C17F2" w:rsidP="00FE2ADB">
      <w:pPr>
        <w:pStyle w:val="Titre2"/>
      </w:pPr>
      <w:bookmarkStart w:id="180" w:name="_8-2_Les_départs"/>
      <w:bookmarkStart w:id="181" w:name="_Toc120869246"/>
      <w:bookmarkStart w:id="182" w:name="_Toc123537013"/>
      <w:bookmarkEnd w:id="180"/>
      <w:r w:rsidRPr="00FF7E3C">
        <w:rPr>
          <w:b/>
          <w:bCs/>
        </w:rPr>
        <w:t>8-2</w:t>
      </w:r>
      <w:r w:rsidRPr="00751A1D">
        <w:t xml:space="preserve"> Les départs</w:t>
      </w:r>
      <w:bookmarkEnd w:id="181"/>
      <w:bookmarkEnd w:id="182"/>
    </w:p>
    <w:p w14:paraId="2560BC76" w14:textId="2190B6C1" w:rsidR="008F5ED7" w:rsidRPr="00CE7C58" w:rsidRDefault="008F5ED7" w:rsidP="005643CE">
      <w:pPr>
        <w:pStyle w:val="Titre3"/>
      </w:pPr>
      <w:bookmarkStart w:id="183" w:name="_8-2-1_Les_locataires"/>
      <w:bookmarkStart w:id="184" w:name="_Toc120869247"/>
      <w:bookmarkStart w:id="185" w:name="_Toc123537014"/>
      <w:bookmarkEnd w:id="183"/>
      <w:r w:rsidRPr="00FF7E3C">
        <w:rPr>
          <w:b/>
          <w:bCs/>
        </w:rPr>
        <w:t>8-2-1</w:t>
      </w:r>
      <w:r w:rsidRPr="00CE7C58">
        <w:t xml:space="preserve"> Les locataires « résidents »</w:t>
      </w:r>
      <w:bookmarkEnd w:id="184"/>
      <w:bookmarkEnd w:id="185"/>
    </w:p>
    <w:p w14:paraId="3550808F" w14:textId="2928ACF1" w:rsidR="00E06CC4" w:rsidRDefault="00E06CC4" w:rsidP="00E06CC4">
      <w:pPr>
        <w:ind w:left="567"/>
        <w:rPr>
          <w:rFonts w:ascii="Comic Sans MS" w:hAnsi="Comic Sans MS" w:cs="Arial"/>
          <w:sz w:val="20"/>
          <w:szCs w:val="20"/>
        </w:rPr>
      </w:pPr>
      <w:r w:rsidRPr="00E06CC4">
        <w:rPr>
          <w:rFonts w:ascii="Comic Sans MS" w:hAnsi="Comic Sans MS" w:cs="Arial"/>
          <w:sz w:val="20"/>
          <w:szCs w:val="20"/>
        </w:rPr>
        <w:t xml:space="preserve">Ils peuvent partir à tous moments </w:t>
      </w:r>
      <w:r>
        <w:rPr>
          <w:rFonts w:ascii="Comic Sans MS" w:hAnsi="Comic Sans MS" w:cs="Arial"/>
          <w:sz w:val="20"/>
          <w:szCs w:val="20"/>
        </w:rPr>
        <w:t>en ayant pris soin d’indiquer la date de départ sur le registre de sécurité comme indiqué au point 8-1-1</w:t>
      </w:r>
    </w:p>
    <w:p w14:paraId="69A63596" w14:textId="36B40C11" w:rsidR="00E06CC4" w:rsidRPr="005F0D0B" w:rsidRDefault="00E06CC4" w:rsidP="005643CE">
      <w:pPr>
        <w:pStyle w:val="Titre3"/>
      </w:pPr>
      <w:bookmarkStart w:id="186" w:name="_8-2-2_Les_locataires"/>
      <w:bookmarkStart w:id="187" w:name="_Toc120869248"/>
      <w:bookmarkStart w:id="188" w:name="_Toc123537015"/>
      <w:bookmarkEnd w:id="186"/>
      <w:r w:rsidRPr="00FF7E3C">
        <w:rPr>
          <w:b/>
          <w:bCs/>
        </w:rPr>
        <w:t>8-2-2</w:t>
      </w:r>
      <w:r w:rsidRPr="005F0D0B">
        <w:t xml:space="preserve"> Les locataires secteur locatif (ou sous locataires) et les locataires d’emplacements nus (campeurs)</w:t>
      </w:r>
      <w:bookmarkEnd w:id="187"/>
      <w:bookmarkEnd w:id="188"/>
    </w:p>
    <w:p w14:paraId="26D60664" w14:textId="3AD8668D" w:rsidR="00E06CC4" w:rsidRDefault="00E06CC4" w:rsidP="00E06CC4">
      <w:pPr>
        <w:ind w:left="567"/>
        <w:rPr>
          <w:rFonts w:ascii="Comic Sans MS" w:hAnsi="Comic Sans MS" w:cs="Arial"/>
          <w:sz w:val="20"/>
          <w:szCs w:val="20"/>
        </w:rPr>
      </w:pPr>
      <w:r w:rsidRPr="00E06CC4">
        <w:rPr>
          <w:rFonts w:ascii="Comic Sans MS" w:hAnsi="Comic Sans MS" w:cs="Arial"/>
          <w:sz w:val="20"/>
          <w:szCs w:val="20"/>
        </w:rPr>
        <w:t>Les</w:t>
      </w:r>
      <w:r>
        <w:rPr>
          <w:rFonts w:ascii="Comic Sans MS" w:hAnsi="Comic Sans MS" w:cs="Arial"/>
          <w:sz w:val="20"/>
          <w:szCs w:val="20"/>
        </w:rPr>
        <w:t xml:space="preserve"> départs auront lieu obligatoirement avant 12 h 00, sauf autorisation expresse de la réception.</w:t>
      </w:r>
    </w:p>
    <w:p w14:paraId="1AE3150E" w14:textId="0E38CB53" w:rsidR="00E06CC4" w:rsidRDefault="00E06CC4" w:rsidP="00E06CC4">
      <w:pPr>
        <w:ind w:left="567"/>
        <w:rPr>
          <w:rFonts w:ascii="Comic Sans MS" w:hAnsi="Comic Sans MS" w:cs="Arial"/>
          <w:sz w:val="20"/>
          <w:szCs w:val="20"/>
        </w:rPr>
      </w:pPr>
      <w:r>
        <w:rPr>
          <w:rFonts w:ascii="Comic Sans MS" w:hAnsi="Comic Sans MS" w:cs="Arial"/>
          <w:sz w:val="20"/>
          <w:szCs w:val="20"/>
        </w:rPr>
        <w:t>Les partants s’ils ne l’ont pas renseignée lors de leur arrivée, complèteront la date de départ sur le registre de sécurité dans les mêmes conditions que pour les arrivées.</w:t>
      </w:r>
    </w:p>
    <w:p w14:paraId="33DCED32" w14:textId="538846E0" w:rsidR="00E06CC4" w:rsidRPr="005F0D0B" w:rsidRDefault="00E06CC4" w:rsidP="00FE2ADB">
      <w:pPr>
        <w:pStyle w:val="Titre4"/>
        <w:rPr>
          <w:i/>
          <w:iCs/>
        </w:rPr>
      </w:pPr>
      <w:bookmarkStart w:id="189" w:name="_8-2-2-1_Cas_des"/>
      <w:bookmarkStart w:id="190" w:name="_Toc123537016"/>
      <w:bookmarkEnd w:id="189"/>
      <w:r w:rsidRPr="00FF7E3C">
        <w:rPr>
          <w:b/>
          <w:bCs/>
        </w:rPr>
        <w:t>8-2-2-1</w:t>
      </w:r>
      <w:r w:rsidRPr="005F0D0B">
        <w:t xml:space="preserve"> Cas des campeurs</w:t>
      </w:r>
      <w:bookmarkEnd w:id="190"/>
    </w:p>
    <w:p w14:paraId="46448D08" w14:textId="0181487B" w:rsidR="00E06CC4" w:rsidRDefault="00E06CC4" w:rsidP="00BA589D">
      <w:pPr>
        <w:ind w:left="567" w:firstLine="501"/>
        <w:rPr>
          <w:rFonts w:ascii="Comic Sans MS" w:hAnsi="Comic Sans MS" w:cs="Arial"/>
          <w:sz w:val="20"/>
          <w:szCs w:val="20"/>
        </w:rPr>
      </w:pPr>
      <w:r>
        <w:rPr>
          <w:rFonts w:ascii="Comic Sans MS" w:hAnsi="Comic Sans MS" w:cs="Arial"/>
          <w:sz w:val="20"/>
          <w:szCs w:val="20"/>
        </w:rPr>
        <w:t>Ils peuvent partir à tous moments sous réserve</w:t>
      </w:r>
    </w:p>
    <w:p w14:paraId="75C5B31E" w14:textId="77777777" w:rsidR="005853F3" w:rsidRPr="005F0D0B" w:rsidRDefault="00E06CC4">
      <w:pPr>
        <w:pStyle w:val="Paragraphedeliste"/>
        <w:numPr>
          <w:ilvl w:val="0"/>
          <w:numId w:val="16"/>
        </w:numPr>
        <w:rPr>
          <w:rFonts w:ascii="Comic Sans MS" w:hAnsi="Comic Sans MS" w:cs="Arial"/>
          <w:sz w:val="20"/>
          <w:szCs w:val="20"/>
        </w:rPr>
      </w:pPr>
      <w:r w:rsidRPr="005F0D0B">
        <w:rPr>
          <w:rFonts w:ascii="Comic Sans MS" w:hAnsi="Comic Sans MS" w:cs="Arial"/>
          <w:sz w:val="20"/>
          <w:szCs w:val="20"/>
        </w:rPr>
        <w:t>De laisser l’emplacement loué propre et d’avoir évacué leurs déchets</w:t>
      </w:r>
    </w:p>
    <w:p w14:paraId="4ACFC064" w14:textId="2D743E55" w:rsidR="00E06CC4" w:rsidRDefault="00E06CC4">
      <w:pPr>
        <w:pStyle w:val="Paragraphedeliste"/>
        <w:numPr>
          <w:ilvl w:val="0"/>
          <w:numId w:val="16"/>
        </w:numPr>
        <w:rPr>
          <w:rFonts w:ascii="Comic Sans MS" w:hAnsi="Comic Sans MS" w:cs="Arial"/>
          <w:sz w:val="20"/>
          <w:szCs w:val="20"/>
        </w:rPr>
      </w:pPr>
      <w:r w:rsidRPr="005853F3">
        <w:rPr>
          <w:rFonts w:ascii="Comic Sans MS" w:hAnsi="Comic Sans MS" w:cs="Arial"/>
          <w:sz w:val="20"/>
          <w:szCs w:val="20"/>
        </w:rPr>
        <w:t>D’avoir rendu les éventuels accessoires loués ou prêtés contre caution</w:t>
      </w:r>
      <w:r w:rsidR="00512B90" w:rsidRPr="005853F3">
        <w:rPr>
          <w:rFonts w:ascii="Comic Sans MS" w:hAnsi="Comic Sans MS" w:cs="Arial"/>
          <w:sz w:val="20"/>
          <w:szCs w:val="20"/>
        </w:rPr>
        <w:t xml:space="preserve"> afin de récupérer cette dernière</w:t>
      </w:r>
    </w:p>
    <w:p w14:paraId="5F881779" w14:textId="39CFC7D6" w:rsidR="00FF7E3C" w:rsidRDefault="00FF7E3C" w:rsidP="00FF7E3C">
      <w:pPr>
        <w:rPr>
          <w:rFonts w:ascii="Comic Sans MS" w:hAnsi="Comic Sans MS" w:cs="Arial"/>
          <w:sz w:val="20"/>
          <w:szCs w:val="20"/>
        </w:rPr>
      </w:pPr>
    </w:p>
    <w:p w14:paraId="73323621" w14:textId="77777777" w:rsidR="00FF7E3C" w:rsidRPr="00FF7E3C" w:rsidRDefault="00FF7E3C" w:rsidP="00FF7E3C">
      <w:pPr>
        <w:rPr>
          <w:rFonts w:ascii="Comic Sans MS" w:hAnsi="Comic Sans MS" w:cs="Arial"/>
          <w:sz w:val="20"/>
          <w:szCs w:val="20"/>
        </w:rPr>
      </w:pPr>
    </w:p>
    <w:p w14:paraId="1BF483C9" w14:textId="0E92045A" w:rsidR="00512B90" w:rsidRPr="005F0D0B" w:rsidRDefault="00512B90" w:rsidP="00FE2ADB">
      <w:pPr>
        <w:pStyle w:val="Titre4"/>
        <w:rPr>
          <w:i/>
          <w:iCs/>
        </w:rPr>
      </w:pPr>
      <w:bookmarkStart w:id="191" w:name="_8-2-2-2_Cas_des"/>
      <w:bookmarkStart w:id="192" w:name="_Toc123537017"/>
      <w:bookmarkEnd w:id="191"/>
      <w:r w:rsidRPr="00FF7E3C">
        <w:rPr>
          <w:b/>
          <w:bCs/>
        </w:rPr>
        <w:lastRenderedPageBreak/>
        <w:t>8-2-2-</w:t>
      </w:r>
      <w:r w:rsidR="005F0D0B" w:rsidRPr="00FF7E3C">
        <w:rPr>
          <w:b/>
          <w:bCs/>
        </w:rPr>
        <w:t>2</w:t>
      </w:r>
      <w:r w:rsidRPr="005F0D0B">
        <w:t xml:space="preserve"> Cas des locataires de résidences mobiles</w:t>
      </w:r>
      <w:bookmarkEnd w:id="192"/>
    </w:p>
    <w:p w14:paraId="28681F41" w14:textId="41A0414F" w:rsidR="00C83D07" w:rsidRDefault="00512B90" w:rsidP="00C83D07">
      <w:pPr>
        <w:ind w:left="1134"/>
        <w:rPr>
          <w:rFonts w:ascii="Comic Sans MS" w:hAnsi="Comic Sans MS" w:cs="Arial"/>
          <w:sz w:val="20"/>
          <w:szCs w:val="20"/>
        </w:rPr>
      </w:pPr>
      <w:r w:rsidRPr="00512B90">
        <w:rPr>
          <w:rFonts w:ascii="Comic Sans MS" w:hAnsi="Comic Sans MS" w:cs="Arial"/>
          <w:sz w:val="20"/>
          <w:szCs w:val="20"/>
        </w:rPr>
        <w:t xml:space="preserve">Ils peuvent partir </w:t>
      </w:r>
      <w:r w:rsidR="00C83D07">
        <w:rPr>
          <w:rFonts w:ascii="Comic Sans MS" w:hAnsi="Comic Sans MS" w:cs="Arial"/>
          <w:sz w:val="20"/>
          <w:szCs w:val="20"/>
        </w:rPr>
        <w:t xml:space="preserve">le jour prévu </w:t>
      </w:r>
      <w:r>
        <w:rPr>
          <w:rFonts w:ascii="Comic Sans MS" w:hAnsi="Comic Sans MS" w:cs="Arial"/>
          <w:sz w:val="20"/>
          <w:szCs w:val="20"/>
        </w:rPr>
        <w:t>jusqu’à 12 h 00</w:t>
      </w:r>
      <w:r w:rsidR="00C83D07">
        <w:rPr>
          <w:rFonts w:ascii="Comic Sans MS" w:hAnsi="Comic Sans MS" w:cs="Arial"/>
          <w:sz w:val="20"/>
          <w:szCs w:val="20"/>
        </w:rPr>
        <w:t>,</w:t>
      </w:r>
      <w:r>
        <w:rPr>
          <w:rFonts w:ascii="Comic Sans MS" w:hAnsi="Comic Sans MS" w:cs="Arial"/>
          <w:sz w:val="20"/>
          <w:szCs w:val="20"/>
        </w:rPr>
        <w:t xml:space="preserve"> </w:t>
      </w:r>
      <w:r w:rsidRPr="00512B90">
        <w:rPr>
          <w:rFonts w:ascii="Comic Sans MS" w:hAnsi="Comic Sans MS" w:cs="Arial"/>
          <w:sz w:val="20"/>
          <w:szCs w:val="20"/>
        </w:rPr>
        <w:t xml:space="preserve">après </w:t>
      </w:r>
      <w:r>
        <w:rPr>
          <w:rFonts w:ascii="Comic Sans MS" w:hAnsi="Comic Sans MS" w:cs="Arial"/>
          <w:sz w:val="20"/>
          <w:szCs w:val="20"/>
        </w:rPr>
        <w:t>la vérification de l’état des lieux par un membre du personnel habilité et après avoir indiqué la date de départ sur le registre de sécurité si ce n’était pas le cas.</w:t>
      </w:r>
      <w:r w:rsidR="00C83D07">
        <w:rPr>
          <w:rFonts w:ascii="Comic Sans MS" w:hAnsi="Comic Sans MS" w:cs="Arial"/>
          <w:sz w:val="20"/>
          <w:szCs w:val="20"/>
        </w:rPr>
        <w:t xml:space="preserve"> </w:t>
      </w:r>
    </w:p>
    <w:p w14:paraId="06B3603A" w14:textId="7A508D3C" w:rsidR="00512B90" w:rsidRDefault="00512B90" w:rsidP="00BA589D">
      <w:pPr>
        <w:ind w:left="1068"/>
        <w:rPr>
          <w:rFonts w:ascii="Comic Sans MS" w:hAnsi="Comic Sans MS" w:cs="Arial"/>
          <w:sz w:val="20"/>
          <w:szCs w:val="20"/>
        </w:rPr>
      </w:pPr>
      <w:r>
        <w:rPr>
          <w:rFonts w:ascii="Comic Sans MS" w:hAnsi="Comic Sans MS" w:cs="Arial"/>
          <w:sz w:val="20"/>
          <w:szCs w:val="20"/>
        </w:rPr>
        <w:t xml:space="preserve">Ils prendront la veille un rdv à la réception </w:t>
      </w:r>
      <w:r w:rsidR="00C83D07">
        <w:rPr>
          <w:rFonts w:ascii="Comic Sans MS" w:hAnsi="Comic Sans MS" w:cs="Arial"/>
          <w:sz w:val="20"/>
          <w:szCs w:val="20"/>
        </w:rPr>
        <w:t xml:space="preserve">pour l’état des lieux </w:t>
      </w:r>
      <w:r>
        <w:rPr>
          <w:rFonts w:ascii="Comic Sans MS" w:hAnsi="Comic Sans MS" w:cs="Arial"/>
          <w:sz w:val="20"/>
          <w:szCs w:val="20"/>
        </w:rPr>
        <w:t>afin d’organiser et fluidifier les départs notamment en haute saison.</w:t>
      </w:r>
    </w:p>
    <w:p w14:paraId="377E63F3" w14:textId="11BA5097" w:rsidR="005853F3" w:rsidRDefault="00512B90">
      <w:pPr>
        <w:pStyle w:val="Paragraphedeliste"/>
        <w:numPr>
          <w:ilvl w:val="0"/>
          <w:numId w:val="17"/>
        </w:numPr>
        <w:rPr>
          <w:rFonts w:ascii="Comic Sans MS" w:hAnsi="Comic Sans MS" w:cs="Arial"/>
          <w:sz w:val="20"/>
          <w:szCs w:val="20"/>
        </w:rPr>
      </w:pPr>
      <w:r w:rsidRPr="00512B90">
        <w:rPr>
          <w:rFonts w:ascii="Comic Sans MS" w:hAnsi="Comic Sans MS" w:cs="Arial"/>
          <w:sz w:val="20"/>
          <w:szCs w:val="20"/>
        </w:rPr>
        <w:t>Si l’état des lieux est jugé satisfaisant, la caution sera rendue immédiatement au client (ou l’empreinte carte bancaire effacée) sans autres formalité.</w:t>
      </w:r>
    </w:p>
    <w:p w14:paraId="33B25ABE" w14:textId="77777777" w:rsidR="005853F3" w:rsidRDefault="005853F3" w:rsidP="005853F3">
      <w:pPr>
        <w:pStyle w:val="Paragraphedeliste"/>
        <w:ind w:left="1276"/>
        <w:rPr>
          <w:rFonts w:ascii="Comic Sans MS" w:hAnsi="Comic Sans MS" w:cs="Arial"/>
          <w:sz w:val="20"/>
          <w:szCs w:val="20"/>
        </w:rPr>
      </w:pPr>
    </w:p>
    <w:p w14:paraId="13BC4510" w14:textId="783229E6" w:rsidR="00512B90" w:rsidRPr="005853F3" w:rsidRDefault="00512B90">
      <w:pPr>
        <w:pStyle w:val="Paragraphedeliste"/>
        <w:numPr>
          <w:ilvl w:val="0"/>
          <w:numId w:val="17"/>
        </w:numPr>
        <w:rPr>
          <w:rFonts w:ascii="Comic Sans MS" w:hAnsi="Comic Sans MS" w:cs="Arial"/>
          <w:sz w:val="20"/>
          <w:szCs w:val="20"/>
        </w:rPr>
      </w:pPr>
      <w:r w:rsidRPr="005853F3">
        <w:rPr>
          <w:rFonts w:ascii="Comic Sans MS" w:hAnsi="Comic Sans MS" w:cs="Arial"/>
          <w:sz w:val="20"/>
          <w:szCs w:val="20"/>
        </w:rPr>
        <w:t>Si l’état des lieux n’est pas conforme :</w:t>
      </w:r>
    </w:p>
    <w:p w14:paraId="39593D9E" w14:textId="727DB92F" w:rsidR="0099210A" w:rsidRDefault="005853F3" w:rsidP="00E62C5A">
      <w:pPr>
        <w:pStyle w:val="Paragraphedeliste"/>
        <w:ind w:left="1985"/>
        <w:rPr>
          <w:rFonts w:ascii="Comic Sans MS" w:hAnsi="Comic Sans MS" w:cs="Arial"/>
          <w:sz w:val="20"/>
          <w:szCs w:val="20"/>
        </w:rPr>
      </w:pPr>
      <w:r>
        <w:rPr>
          <w:rFonts w:ascii="Comic Sans MS" w:hAnsi="Comic Sans MS" w:cs="Arial"/>
          <w:sz w:val="20"/>
          <w:szCs w:val="20"/>
        </w:rPr>
        <w:t xml:space="preserve">Pour </w:t>
      </w:r>
      <w:r w:rsidR="005F0D0B">
        <w:rPr>
          <w:rFonts w:ascii="Comic Sans MS" w:hAnsi="Comic Sans MS" w:cs="Arial"/>
          <w:sz w:val="20"/>
          <w:szCs w:val="20"/>
        </w:rPr>
        <w:t xml:space="preserve">le </w:t>
      </w:r>
      <w:r>
        <w:rPr>
          <w:rFonts w:ascii="Comic Sans MS" w:hAnsi="Comic Sans MS" w:cs="Arial"/>
          <w:sz w:val="20"/>
          <w:szCs w:val="20"/>
        </w:rPr>
        <w:t>m</w:t>
      </w:r>
      <w:r w:rsidR="00512B90">
        <w:rPr>
          <w:rFonts w:ascii="Comic Sans MS" w:hAnsi="Comic Sans MS" w:cs="Arial"/>
          <w:sz w:val="20"/>
          <w:szCs w:val="20"/>
        </w:rPr>
        <w:t>atériel manquant</w:t>
      </w:r>
      <w:r w:rsidR="0099210A">
        <w:rPr>
          <w:rFonts w:ascii="Comic Sans MS" w:hAnsi="Comic Sans MS" w:cs="Arial"/>
          <w:sz w:val="20"/>
          <w:szCs w:val="20"/>
        </w:rPr>
        <w:t xml:space="preserve"> ou cassé ou dégradé</w:t>
      </w:r>
      <w:r w:rsidR="00512B90">
        <w:rPr>
          <w:rFonts w:ascii="Comic Sans MS" w:hAnsi="Comic Sans MS" w:cs="Arial"/>
          <w:sz w:val="20"/>
          <w:szCs w:val="20"/>
        </w:rPr>
        <w:t xml:space="preserve"> : </w:t>
      </w:r>
    </w:p>
    <w:p w14:paraId="64D736B2" w14:textId="37FD096E" w:rsidR="000824D5" w:rsidRDefault="000824D5" w:rsidP="00E62C5A">
      <w:pPr>
        <w:pStyle w:val="Paragraphedeliste"/>
        <w:ind w:left="1985"/>
        <w:rPr>
          <w:rFonts w:ascii="Comic Sans MS" w:hAnsi="Comic Sans MS" w:cs="Arial"/>
          <w:sz w:val="20"/>
          <w:szCs w:val="20"/>
        </w:rPr>
      </w:pPr>
      <w:r>
        <w:rPr>
          <w:rFonts w:ascii="Comic Sans MS" w:hAnsi="Comic Sans MS" w:cs="Arial"/>
          <w:sz w:val="20"/>
          <w:szCs w:val="20"/>
        </w:rPr>
        <w:t>L</w:t>
      </w:r>
      <w:r w:rsidR="00512B90">
        <w:rPr>
          <w:rFonts w:ascii="Comic Sans MS" w:hAnsi="Comic Sans MS" w:cs="Arial"/>
          <w:sz w:val="20"/>
          <w:szCs w:val="20"/>
        </w:rPr>
        <w:t>e remplacement</w:t>
      </w:r>
      <w:r w:rsidR="0099210A">
        <w:rPr>
          <w:rFonts w:ascii="Comic Sans MS" w:hAnsi="Comic Sans MS" w:cs="Arial"/>
          <w:sz w:val="20"/>
          <w:szCs w:val="20"/>
        </w:rPr>
        <w:t xml:space="preserve"> (tarifé sur l’état des lieux)</w:t>
      </w:r>
      <w:r w:rsidR="00512B90">
        <w:rPr>
          <w:rFonts w:ascii="Comic Sans MS" w:hAnsi="Comic Sans MS" w:cs="Arial"/>
          <w:sz w:val="20"/>
          <w:szCs w:val="20"/>
        </w:rPr>
        <w:t xml:space="preserve"> est proposé au client, il s’en acquitte</w:t>
      </w:r>
      <w:r w:rsidR="00C83D07">
        <w:rPr>
          <w:rFonts w:ascii="Comic Sans MS" w:hAnsi="Comic Sans MS" w:cs="Arial"/>
          <w:sz w:val="20"/>
          <w:szCs w:val="20"/>
        </w:rPr>
        <w:t>, la facture correspondante émise</w:t>
      </w:r>
      <w:r w:rsidR="00512B90">
        <w:rPr>
          <w:rFonts w:ascii="Comic Sans MS" w:hAnsi="Comic Sans MS" w:cs="Arial"/>
          <w:sz w:val="20"/>
          <w:szCs w:val="20"/>
        </w:rPr>
        <w:t xml:space="preserve"> et la caution est rendue</w:t>
      </w:r>
      <w:r w:rsidR="0099210A">
        <w:rPr>
          <w:rFonts w:ascii="Comic Sans MS" w:hAnsi="Comic Sans MS" w:cs="Arial"/>
          <w:sz w:val="20"/>
          <w:szCs w:val="20"/>
        </w:rPr>
        <w:t xml:space="preserve">. </w:t>
      </w:r>
    </w:p>
    <w:p w14:paraId="329B7EFD" w14:textId="338BB75B" w:rsidR="000824D5" w:rsidRDefault="0099210A" w:rsidP="00E62C5A">
      <w:pPr>
        <w:pStyle w:val="Paragraphedeliste"/>
        <w:ind w:left="1985"/>
        <w:rPr>
          <w:rFonts w:ascii="Comic Sans MS" w:hAnsi="Comic Sans MS" w:cs="Arial"/>
          <w:sz w:val="20"/>
          <w:szCs w:val="20"/>
        </w:rPr>
      </w:pPr>
      <w:r>
        <w:rPr>
          <w:rFonts w:ascii="Comic Sans MS" w:hAnsi="Comic Sans MS" w:cs="Arial"/>
          <w:sz w:val="20"/>
          <w:szCs w:val="20"/>
        </w:rPr>
        <w:t xml:space="preserve">Il ne s’en acquitte pas volontairement, </w:t>
      </w:r>
      <w:r w:rsidR="00C83D07">
        <w:rPr>
          <w:rFonts w:ascii="Comic Sans MS" w:hAnsi="Comic Sans MS" w:cs="Arial"/>
          <w:sz w:val="20"/>
          <w:szCs w:val="20"/>
        </w:rPr>
        <w:t xml:space="preserve">dans ce cas la caution est encaissée, </w:t>
      </w:r>
      <w:r>
        <w:rPr>
          <w:rFonts w:ascii="Comic Sans MS" w:hAnsi="Comic Sans MS" w:cs="Arial"/>
          <w:sz w:val="20"/>
          <w:szCs w:val="20"/>
        </w:rPr>
        <w:t>le coût du remplacement est facturé et déduit de la caution (dans la limite de celle-ci)</w:t>
      </w:r>
      <w:r w:rsidR="00C83D07">
        <w:rPr>
          <w:rFonts w:ascii="Comic Sans MS" w:hAnsi="Comic Sans MS" w:cs="Arial"/>
          <w:sz w:val="20"/>
          <w:szCs w:val="20"/>
        </w:rPr>
        <w:t xml:space="preserve"> qui sera rendue déduite du cout facturé sous 8 jours maximum.  </w:t>
      </w:r>
      <w:r>
        <w:rPr>
          <w:rFonts w:ascii="Comic Sans MS" w:hAnsi="Comic Sans MS" w:cs="Arial"/>
          <w:sz w:val="20"/>
          <w:szCs w:val="20"/>
        </w:rPr>
        <w:t xml:space="preserve"> </w:t>
      </w:r>
    </w:p>
    <w:p w14:paraId="0B17F7D1" w14:textId="77777777" w:rsidR="00C83D07" w:rsidRDefault="0099210A" w:rsidP="00E62C5A">
      <w:pPr>
        <w:pStyle w:val="Paragraphedeliste"/>
        <w:ind w:left="1985"/>
        <w:rPr>
          <w:rFonts w:ascii="Comic Sans MS" w:hAnsi="Comic Sans MS" w:cs="Arial"/>
          <w:sz w:val="20"/>
          <w:szCs w:val="20"/>
        </w:rPr>
      </w:pPr>
      <w:r>
        <w:rPr>
          <w:rFonts w:ascii="Comic Sans MS" w:hAnsi="Comic Sans MS" w:cs="Arial"/>
          <w:sz w:val="20"/>
          <w:szCs w:val="20"/>
        </w:rPr>
        <w:t xml:space="preserve">Si le coût en est supérieur </w:t>
      </w:r>
      <w:r w:rsidRPr="0099210A">
        <w:rPr>
          <w:rFonts w:ascii="Comic Sans MS" w:hAnsi="Comic Sans MS" w:cs="Arial"/>
          <w:sz w:val="20"/>
          <w:szCs w:val="20"/>
        </w:rPr>
        <w:t xml:space="preserve">la caution est conservée, encaissée et une facturation complémentaire effectuée immédiatement et remise au client. </w:t>
      </w:r>
    </w:p>
    <w:p w14:paraId="1DD855CA" w14:textId="1205FF18" w:rsidR="00512B90" w:rsidRDefault="0099210A" w:rsidP="00E62C5A">
      <w:pPr>
        <w:pStyle w:val="Paragraphedeliste"/>
        <w:ind w:left="1985"/>
        <w:rPr>
          <w:rFonts w:ascii="Comic Sans MS" w:hAnsi="Comic Sans MS" w:cs="Arial"/>
          <w:sz w:val="20"/>
          <w:szCs w:val="20"/>
        </w:rPr>
      </w:pPr>
      <w:r w:rsidRPr="0099210A">
        <w:rPr>
          <w:rFonts w:ascii="Comic Sans MS" w:hAnsi="Comic Sans MS" w:cs="Arial"/>
          <w:sz w:val="20"/>
          <w:szCs w:val="20"/>
        </w:rPr>
        <w:t xml:space="preserve">En cas de refus de paiement une procédure de </w:t>
      </w:r>
      <w:r w:rsidR="000824D5">
        <w:rPr>
          <w:rFonts w:ascii="Comic Sans MS" w:hAnsi="Comic Sans MS" w:cs="Arial"/>
          <w:sz w:val="20"/>
          <w:szCs w:val="20"/>
        </w:rPr>
        <w:t xml:space="preserve">mise en </w:t>
      </w:r>
      <w:r w:rsidRPr="0099210A">
        <w:rPr>
          <w:rFonts w:ascii="Comic Sans MS" w:hAnsi="Comic Sans MS" w:cs="Arial"/>
          <w:sz w:val="20"/>
          <w:szCs w:val="20"/>
        </w:rPr>
        <w:t>recouvrement sera appliquée</w:t>
      </w:r>
      <w:r w:rsidR="000824D5">
        <w:rPr>
          <w:rFonts w:ascii="Comic Sans MS" w:hAnsi="Comic Sans MS" w:cs="Arial"/>
          <w:sz w:val="20"/>
          <w:szCs w:val="20"/>
        </w:rPr>
        <w:t xml:space="preserve"> suivie d’une éventuelle plainte devant la justice</w:t>
      </w:r>
      <w:r w:rsidRPr="0099210A">
        <w:rPr>
          <w:rFonts w:ascii="Comic Sans MS" w:hAnsi="Comic Sans MS" w:cs="Arial"/>
          <w:sz w:val="20"/>
          <w:szCs w:val="20"/>
        </w:rPr>
        <w:t>.</w:t>
      </w:r>
    </w:p>
    <w:p w14:paraId="433DD4DC" w14:textId="77777777" w:rsidR="007D37F3" w:rsidRDefault="000824D5" w:rsidP="00E62C5A">
      <w:pPr>
        <w:pStyle w:val="Paragraphedeliste"/>
        <w:ind w:left="1985"/>
        <w:rPr>
          <w:rFonts w:ascii="Comic Sans MS" w:hAnsi="Comic Sans MS" w:cs="Arial"/>
          <w:sz w:val="20"/>
          <w:szCs w:val="20"/>
        </w:rPr>
      </w:pPr>
      <w:r>
        <w:rPr>
          <w:rFonts w:ascii="Comic Sans MS" w:hAnsi="Comic Sans MS" w:cs="Arial"/>
          <w:sz w:val="20"/>
          <w:szCs w:val="20"/>
        </w:rPr>
        <w:t xml:space="preserve">Pour le matériel non tarifé ou pour des dégradations importantes, la caution sera systématiquement conservée et encaissée immédiatement. </w:t>
      </w:r>
    </w:p>
    <w:p w14:paraId="3F9588D8" w14:textId="170817B9" w:rsidR="007D37F3" w:rsidRDefault="000824D5" w:rsidP="00E62C5A">
      <w:pPr>
        <w:pStyle w:val="Paragraphedeliste"/>
        <w:ind w:left="1985"/>
        <w:rPr>
          <w:rFonts w:ascii="Comic Sans MS" w:hAnsi="Comic Sans MS" w:cs="Arial"/>
          <w:sz w:val="20"/>
          <w:szCs w:val="20"/>
        </w:rPr>
      </w:pPr>
      <w:r>
        <w:rPr>
          <w:rFonts w:ascii="Comic Sans MS" w:hAnsi="Comic Sans MS" w:cs="Arial"/>
          <w:sz w:val="20"/>
          <w:szCs w:val="20"/>
        </w:rPr>
        <w:t>Un devis de réparation ou de remplacement sera établi</w:t>
      </w:r>
      <w:r w:rsidR="007D37F3">
        <w:rPr>
          <w:rFonts w:ascii="Comic Sans MS" w:hAnsi="Comic Sans MS" w:cs="Arial"/>
          <w:sz w:val="20"/>
          <w:szCs w:val="20"/>
        </w:rPr>
        <w:t xml:space="preserve"> dans le meilleur délai</w:t>
      </w:r>
      <w:r>
        <w:rPr>
          <w:rFonts w:ascii="Comic Sans MS" w:hAnsi="Comic Sans MS" w:cs="Arial"/>
          <w:sz w:val="20"/>
          <w:szCs w:val="20"/>
        </w:rPr>
        <w:t xml:space="preserve"> par un fournisseur et </w:t>
      </w:r>
      <w:r w:rsidR="007D37F3">
        <w:rPr>
          <w:rFonts w:ascii="Comic Sans MS" w:hAnsi="Comic Sans MS" w:cs="Arial"/>
          <w:sz w:val="20"/>
          <w:szCs w:val="20"/>
        </w:rPr>
        <w:t xml:space="preserve">proposé ensuite </w:t>
      </w:r>
      <w:r>
        <w:rPr>
          <w:rFonts w:ascii="Comic Sans MS" w:hAnsi="Comic Sans MS" w:cs="Arial"/>
          <w:sz w:val="20"/>
          <w:szCs w:val="20"/>
        </w:rPr>
        <w:t>au client</w:t>
      </w:r>
      <w:r w:rsidR="00C83D07">
        <w:rPr>
          <w:rFonts w:ascii="Comic Sans MS" w:hAnsi="Comic Sans MS" w:cs="Arial"/>
          <w:sz w:val="20"/>
          <w:szCs w:val="20"/>
        </w:rPr>
        <w:t xml:space="preserve"> par courrier ou courriel.</w:t>
      </w:r>
      <w:r w:rsidR="00175139">
        <w:rPr>
          <w:rFonts w:ascii="Comic Sans MS" w:hAnsi="Comic Sans MS" w:cs="Arial"/>
          <w:sz w:val="20"/>
          <w:szCs w:val="20"/>
        </w:rPr>
        <w:t xml:space="preserve"> </w:t>
      </w:r>
      <w:r w:rsidR="00C83D07">
        <w:rPr>
          <w:rFonts w:ascii="Comic Sans MS" w:hAnsi="Comic Sans MS" w:cs="Arial"/>
          <w:sz w:val="20"/>
          <w:szCs w:val="20"/>
        </w:rPr>
        <w:t>Ce dernier</w:t>
      </w:r>
      <w:r w:rsidR="00175139">
        <w:rPr>
          <w:rFonts w:ascii="Comic Sans MS" w:hAnsi="Comic Sans MS" w:cs="Arial"/>
          <w:sz w:val="20"/>
          <w:szCs w:val="20"/>
        </w:rPr>
        <w:t xml:space="preserve"> aura la faculté</w:t>
      </w:r>
      <w:r w:rsidR="00C83D07">
        <w:rPr>
          <w:rFonts w:ascii="Comic Sans MS" w:hAnsi="Comic Sans MS" w:cs="Arial"/>
          <w:sz w:val="20"/>
          <w:szCs w:val="20"/>
        </w:rPr>
        <w:t xml:space="preserve"> dans un délai de </w:t>
      </w:r>
      <w:r w:rsidR="001A46CE">
        <w:rPr>
          <w:rFonts w:ascii="Comic Sans MS" w:hAnsi="Comic Sans MS" w:cs="Arial"/>
          <w:sz w:val="20"/>
          <w:szCs w:val="20"/>
        </w:rPr>
        <w:t>huit jours maximums</w:t>
      </w:r>
      <w:r w:rsidR="00C83D07">
        <w:rPr>
          <w:rFonts w:ascii="Comic Sans MS" w:hAnsi="Comic Sans MS" w:cs="Arial"/>
          <w:sz w:val="20"/>
          <w:szCs w:val="20"/>
        </w:rPr>
        <w:t>,</w:t>
      </w:r>
      <w:r w:rsidR="00175139">
        <w:rPr>
          <w:rFonts w:ascii="Comic Sans MS" w:hAnsi="Comic Sans MS" w:cs="Arial"/>
          <w:sz w:val="20"/>
          <w:szCs w:val="20"/>
        </w:rPr>
        <w:t xml:space="preserve"> de </w:t>
      </w:r>
      <w:r w:rsidR="007D37F3">
        <w:rPr>
          <w:rFonts w:ascii="Comic Sans MS" w:hAnsi="Comic Sans MS" w:cs="Arial"/>
          <w:sz w:val="20"/>
          <w:szCs w:val="20"/>
        </w:rPr>
        <w:t>proposer son</w:t>
      </w:r>
      <w:r w:rsidR="00175139">
        <w:rPr>
          <w:rFonts w:ascii="Comic Sans MS" w:hAnsi="Comic Sans MS" w:cs="Arial"/>
          <w:sz w:val="20"/>
          <w:szCs w:val="20"/>
        </w:rPr>
        <w:t xml:space="preserve"> propre prestataire</w:t>
      </w:r>
      <w:r w:rsidR="007D37F3">
        <w:rPr>
          <w:rFonts w:ascii="Comic Sans MS" w:hAnsi="Comic Sans MS" w:cs="Arial"/>
          <w:sz w:val="20"/>
          <w:szCs w:val="20"/>
        </w:rPr>
        <w:t xml:space="preserve"> lequel devra être agréé par le gestionnaire préalablement,</w:t>
      </w:r>
      <w:r w:rsidR="00175139">
        <w:rPr>
          <w:rFonts w:ascii="Comic Sans MS" w:hAnsi="Comic Sans MS" w:cs="Arial"/>
          <w:sz w:val="20"/>
          <w:szCs w:val="20"/>
        </w:rPr>
        <w:t xml:space="preserve"> et/ou le remplacement à l’identique à ses frais. </w:t>
      </w:r>
    </w:p>
    <w:p w14:paraId="79CE3211" w14:textId="54189E8E" w:rsidR="007D37F3" w:rsidRPr="007D37F3" w:rsidRDefault="007D37F3" w:rsidP="00E62C5A">
      <w:pPr>
        <w:pStyle w:val="Paragraphedeliste"/>
        <w:ind w:left="1985"/>
        <w:rPr>
          <w:rFonts w:ascii="Comic Sans MS" w:hAnsi="Comic Sans MS" w:cs="Arial"/>
          <w:sz w:val="20"/>
          <w:szCs w:val="20"/>
          <w:u w:val="single"/>
        </w:rPr>
      </w:pPr>
      <w:r w:rsidRPr="007D37F3">
        <w:rPr>
          <w:rFonts w:ascii="Comic Sans MS" w:hAnsi="Comic Sans MS" w:cs="Arial"/>
          <w:sz w:val="20"/>
          <w:szCs w:val="20"/>
          <w:u w:val="single"/>
        </w:rPr>
        <w:t>Remplacement ou réparation par un prestataire du camping :</w:t>
      </w:r>
    </w:p>
    <w:p w14:paraId="5F382EAE" w14:textId="7A03A3D9" w:rsidR="00175139" w:rsidRDefault="00175139" w:rsidP="00E62C5A">
      <w:pPr>
        <w:pStyle w:val="Paragraphedeliste"/>
        <w:ind w:left="1985"/>
        <w:rPr>
          <w:rFonts w:ascii="Comic Sans MS" w:hAnsi="Comic Sans MS" w:cs="Arial"/>
          <w:sz w:val="20"/>
          <w:szCs w:val="20"/>
        </w:rPr>
      </w:pPr>
      <w:r>
        <w:rPr>
          <w:rFonts w:ascii="Comic Sans MS" w:hAnsi="Comic Sans MS" w:cs="Arial"/>
          <w:sz w:val="20"/>
          <w:szCs w:val="20"/>
        </w:rPr>
        <w:t>Si le montant est inférieur à la caution</w:t>
      </w:r>
      <w:r w:rsidR="00D34BAE">
        <w:rPr>
          <w:rFonts w:ascii="Comic Sans MS" w:hAnsi="Comic Sans MS" w:cs="Arial"/>
          <w:sz w:val="20"/>
          <w:szCs w:val="20"/>
        </w:rPr>
        <w:t>,</w:t>
      </w:r>
      <w:r>
        <w:rPr>
          <w:rFonts w:ascii="Comic Sans MS" w:hAnsi="Comic Sans MS" w:cs="Arial"/>
          <w:sz w:val="20"/>
          <w:szCs w:val="20"/>
        </w:rPr>
        <w:t xml:space="preserve"> la différence sera rendue dans les meilleurs délais au client avec la facture </w:t>
      </w:r>
      <w:r w:rsidR="00D34BAE">
        <w:rPr>
          <w:rFonts w:ascii="Comic Sans MS" w:hAnsi="Comic Sans MS" w:cs="Arial"/>
          <w:sz w:val="20"/>
          <w:szCs w:val="20"/>
        </w:rPr>
        <w:t>correspondante</w:t>
      </w:r>
      <w:r>
        <w:rPr>
          <w:rFonts w:ascii="Comic Sans MS" w:hAnsi="Comic Sans MS" w:cs="Arial"/>
          <w:sz w:val="20"/>
          <w:szCs w:val="20"/>
        </w:rPr>
        <w:t>.</w:t>
      </w:r>
    </w:p>
    <w:p w14:paraId="761D37A9" w14:textId="7ECD201E" w:rsidR="00175139" w:rsidRDefault="00175139" w:rsidP="00E62C5A">
      <w:pPr>
        <w:pStyle w:val="Paragraphedeliste"/>
        <w:ind w:left="1985"/>
        <w:rPr>
          <w:rFonts w:ascii="Comic Sans MS" w:hAnsi="Comic Sans MS" w:cs="Arial"/>
          <w:sz w:val="20"/>
          <w:szCs w:val="20"/>
        </w:rPr>
      </w:pPr>
      <w:r>
        <w:rPr>
          <w:rFonts w:ascii="Comic Sans MS" w:hAnsi="Comic Sans MS" w:cs="Arial"/>
          <w:sz w:val="20"/>
          <w:szCs w:val="20"/>
        </w:rPr>
        <w:t>Si le montant est supérieur à la caution, une facturation complémentaire sera établie avec à l’appui le devis du prestataire</w:t>
      </w:r>
      <w:r w:rsidR="00D34BAE">
        <w:rPr>
          <w:rFonts w:ascii="Comic Sans MS" w:hAnsi="Comic Sans MS" w:cs="Arial"/>
          <w:sz w:val="20"/>
          <w:szCs w:val="20"/>
        </w:rPr>
        <w:t xml:space="preserve"> et/ou d’achat de matériel.</w:t>
      </w:r>
      <w:r>
        <w:rPr>
          <w:rFonts w:ascii="Comic Sans MS" w:hAnsi="Comic Sans MS" w:cs="Arial"/>
          <w:sz w:val="20"/>
          <w:szCs w:val="20"/>
        </w:rPr>
        <w:t xml:space="preserve"> </w:t>
      </w:r>
    </w:p>
    <w:p w14:paraId="2E9F542D" w14:textId="0C4D7D90" w:rsidR="007D37F3" w:rsidRDefault="007D37F3" w:rsidP="00E62C5A">
      <w:pPr>
        <w:pStyle w:val="Paragraphedeliste"/>
        <w:ind w:left="1985"/>
        <w:rPr>
          <w:rFonts w:ascii="Comic Sans MS" w:hAnsi="Comic Sans MS" w:cs="Arial"/>
          <w:sz w:val="20"/>
          <w:szCs w:val="20"/>
        </w:rPr>
      </w:pPr>
      <w:r>
        <w:rPr>
          <w:rFonts w:ascii="Comic Sans MS" w:hAnsi="Comic Sans MS" w:cs="Arial"/>
          <w:sz w:val="20"/>
          <w:szCs w:val="20"/>
        </w:rPr>
        <w:t xml:space="preserve">En cas de refus de paiement </w:t>
      </w:r>
      <w:r w:rsidRPr="0099210A">
        <w:rPr>
          <w:rFonts w:ascii="Comic Sans MS" w:hAnsi="Comic Sans MS" w:cs="Arial"/>
          <w:sz w:val="20"/>
          <w:szCs w:val="20"/>
        </w:rPr>
        <w:t xml:space="preserve">une procédure de </w:t>
      </w:r>
      <w:r>
        <w:rPr>
          <w:rFonts w:ascii="Comic Sans MS" w:hAnsi="Comic Sans MS" w:cs="Arial"/>
          <w:sz w:val="20"/>
          <w:szCs w:val="20"/>
        </w:rPr>
        <w:t xml:space="preserve">mise en </w:t>
      </w:r>
      <w:r w:rsidRPr="0099210A">
        <w:rPr>
          <w:rFonts w:ascii="Comic Sans MS" w:hAnsi="Comic Sans MS" w:cs="Arial"/>
          <w:sz w:val="20"/>
          <w:szCs w:val="20"/>
        </w:rPr>
        <w:t>recouvrement sera appliquée</w:t>
      </w:r>
      <w:r>
        <w:rPr>
          <w:rFonts w:ascii="Comic Sans MS" w:hAnsi="Comic Sans MS" w:cs="Arial"/>
          <w:sz w:val="20"/>
          <w:szCs w:val="20"/>
        </w:rPr>
        <w:t xml:space="preserve"> suivie d’une éventuelle plainte devant la justice</w:t>
      </w:r>
      <w:r w:rsidRPr="0099210A">
        <w:rPr>
          <w:rFonts w:ascii="Comic Sans MS" w:hAnsi="Comic Sans MS" w:cs="Arial"/>
          <w:sz w:val="20"/>
          <w:szCs w:val="20"/>
        </w:rPr>
        <w:t>.</w:t>
      </w:r>
    </w:p>
    <w:p w14:paraId="115D2729" w14:textId="74BA406C" w:rsidR="007D37F3" w:rsidRPr="007D37F3" w:rsidRDefault="007D37F3" w:rsidP="00E62C5A">
      <w:pPr>
        <w:pStyle w:val="Paragraphedeliste"/>
        <w:ind w:left="1985"/>
        <w:rPr>
          <w:rFonts w:ascii="Comic Sans MS" w:hAnsi="Comic Sans MS" w:cs="Arial"/>
          <w:sz w:val="20"/>
          <w:szCs w:val="20"/>
          <w:u w:val="single"/>
        </w:rPr>
      </w:pPr>
      <w:r w:rsidRPr="007D37F3">
        <w:rPr>
          <w:rFonts w:ascii="Comic Sans MS" w:hAnsi="Comic Sans MS" w:cs="Arial"/>
          <w:sz w:val="20"/>
          <w:szCs w:val="20"/>
          <w:u w:val="single"/>
        </w:rPr>
        <w:t>Remplacement ou réparation par un prestataire du client </w:t>
      </w:r>
      <w:r w:rsidR="00BA589D">
        <w:rPr>
          <w:rFonts w:ascii="Comic Sans MS" w:hAnsi="Comic Sans MS" w:cs="Arial"/>
          <w:sz w:val="20"/>
          <w:szCs w:val="20"/>
          <w:u w:val="single"/>
        </w:rPr>
        <w:t xml:space="preserve">avec accord du gestionnaire </w:t>
      </w:r>
      <w:r w:rsidRPr="007D37F3">
        <w:rPr>
          <w:rFonts w:ascii="Comic Sans MS" w:hAnsi="Comic Sans MS" w:cs="Arial"/>
          <w:sz w:val="20"/>
          <w:szCs w:val="20"/>
          <w:u w:val="single"/>
        </w:rPr>
        <w:t xml:space="preserve">: </w:t>
      </w:r>
      <w:r>
        <w:rPr>
          <w:rFonts w:ascii="Comic Sans MS" w:hAnsi="Comic Sans MS" w:cs="Arial"/>
          <w:sz w:val="20"/>
          <w:szCs w:val="20"/>
          <w:u w:val="single"/>
        </w:rPr>
        <w:t xml:space="preserve"> </w:t>
      </w:r>
    </w:p>
    <w:p w14:paraId="05AF2612" w14:textId="6770F396" w:rsidR="00E06CC4" w:rsidRDefault="007D37F3" w:rsidP="00E62C5A">
      <w:pPr>
        <w:pStyle w:val="Paragraphedeliste"/>
        <w:ind w:left="1985"/>
        <w:rPr>
          <w:rFonts w:ascii="Comic Sans MS" w:hAnsi="Comic Sans MS" w:cs="Arial"/>
          <w:sz w:val="20"/>
          <w:szCs w:val="20"/>
        </w:rPr>
      </w:pPr>
      <w:r>
        <w:rPr>
          <w:rFonts w:ascii="Comic Sans MS" w:hAnsi="Comic Sans MS" w:cs="Arial"/>
          <w:sz w:val="20"/>
          <w:szCs w:val="20"/>
        </w:rPr>
        <w:t xml:space="preserve">Dans ce cas la caution ne sera rendue qu’après exécution effective de la réparation </w:t>
      </w:r>
      <w:r w:rsidR="00D34BAE">
        <w:rPr>
          <w:rFonts w:ascii="Comic Sans MS" w:hAnsi="Comic Sans MS" w:cs="Arial"/>
          <w:sz w:val="20"/>
          <w:szCs w:val="20"/>
        </w:rPr>
        <w:t>et/</w:t>
      </w:r>
      <w:r>
        <w:rPr>
          <w:rFonts w:ascii="Comic Sans MS" w:hAnsi="Comic Sans MS" w:cs="Arial"/>
          <w:sz w:val="20"/>
          <w:szCs w:val="20"/>
        </w:rPr>
        <w:t>ou du remplacement</w:t>
      </w:r>
      <w:r w:rsidR="00BA589D">
        <w:rPr>
          <w:rFonts w:ascii="Comic Sans MS" w:hAnsi="Comic Sans MS" w:cs="Arial"/>
          <w:sz w:val="20"/>
          <w:szCs w:val="20"/>
        </w:rPr>
        <w:t xml:space="preserve"> et contrôle de la conformité par le gestionnaire.</w:t>
      </w:r>
    </w:p>
    <w:p w14:paraId="733DAB83" w14:textId="52DDC9F8" w:rsidR="00A24C17" w:rsidRDefault="00A24C17" w:rsidP="00BC760A">
      <w:pPr>
        <w:pStyle w:val="Titre3"/>
      </w:pPr>
      <w:r>
        <w:tab/>
      </w:r>
      <w:bookmarkStart w:id="193" w:name="_Toc120869249"/>
      <w:bookmarkStart w:id="194" w:name="_Toc123537018"/>
      <w:r w:rsidRPr="00FF7E3C">
        <w:rPr>
          <w:b/>
          <w:bCs/>
        </w:rPr>
        <w:t>8-2-3</w:t>
      </w:r>
      <w:r>
        <w:t xml:space="preserve"> Le questionnaire satisfaction</w:t>
      </w:r>
      <w:bookmarkEnd w:id="193"/>
      <w:bookmarkEnd w:id="194"/>
    </w:p>
    <w:p w14:paraId="7C6DC76A" w14:textId="6A8F2847" w:rsidR="00A24C17" w:rsidRDefault="00A24C17" w:rsidP="006D060D">
      <w:pPr>
        <w:ind w:left="1134"/>
        <w:rPr>
          <w:rFonts w:ascii="Comic Sans MS" w:hAnsi="Comic Sans MS" w:cs="Arial"/>
          <w:sz w:val="20"/>
          <w:szCs w:val="20"/>
        </w:rPr>
      </w:pPr>
      <w:r>
        <w:rPr>
          <w:rFonts w:ascii="Comic Sans MS" w:hAnsi="Comic Sans MS" w:cs="Arial"/>
          <w:sz w:val="20"/>
          <w:szCs w:val="20"/>
        </w:rPr>
        <w:tab/>
        <w:t>Dans le cadre de la démarche qualité</w:t>
      </w:r>
      <w:r w:rsidR="006D060D">
        <w:rPr>
          <w:rFonts w:ascii="Comic Sans MS" w:hAnsi="Comic Sans MS" w:cs="Arial"/>
          <w:sz w:val="20"/>
          <w:szCs w:val="20"/>
        </w:rPr>
        <w:t xml:space="preserve"> il sera mis à disposition sur le site internet </w:t>
      </w:r>
      <w:hyperlink r:id="rId37" w:history="1">
        <w:r w:rsidR="006D060D" w:rsidRPr="006D060D">
          <w:rPr>
            <w:rStyle w:val="Lienhypertexte"/>
            <w:rFonts w:ascii="Comic Sans MS" w:hAnsi="Comic Sans MS" w:cs="Arial"/>
            <w:sz w:val="20"/>
            <w:szCs w:val="20"/>
          </w:rPr>
          <w:t>un questionnaire d’appréciation des prestations</w:t>
        </w:r>
      </w:hyperlink>
      <w:r w:rsidR="006D060D">
        <w:rPr>
          <w:rFonts w:ascii="Comic Sans MS" w:hAnsi="Comic Sans MS" w:cs="Arial"/>
          <w:sz w:val="20"/>
          <w:szCs w:val="20"/>
        </w:rPr>
        <w:t xml:space="preserve"> permettant aux clients d’exprimer leur perception de nos services.</w:t>
      </w:r>
    </w:p>
    <w:p w14:paraId="794B8882" w14:textId="254293C5" w:rsidR="006D060D" w:rsidRDefault="006D060D" w:rsidP="006D060D">
      <w:pPr>
        <w:ind w:left="1134"/>
        <w:rPr>
          <w:rFonts w:ascii="Comic Sans MS" w:hAnsi="Comic Sans MS" w:cs="Arial"/>
          <w:sz w:val="20"/>
          <w:szCs w:val="20"/>
        </w:rPr>
      </w:pPr>
      <w:r>
        <w:rPr>
          <w:rFonts w:ascii="Comic Sans MS" w:hAnsi="Comic Sans MS" w:cs="Arial"/>
          <w:sz w:val="20"/>
          <w:szCs w:val="20"/>
        </w:rPr>
        <w:t>Le questionnaire existe en deux langues sur le site mais est traduisible instantanément par un robot en plus de 100 langues.</w:t>
      </w:r>
    </w:p>
    <w:p w14:paraId="5AE79BB3" w14:textId="35D1D34B" w:rsidR="006D060D" w:rsidRDefault="006D060D" w:rsidP="006D060D">
      <w:pPr>
        <w:ind w:left="1134"/>
        <w:rPr>
          <w:rFonts w:ascii="Comic Sans MS" w:hAnsi="Comic Sans MS" w:cs="Arial"/>
          <w:sz w:val="20"/>
          <w:szCs w:val="20"/>
        </w:rPr>
      </w:pPr>
      <w:r>
        <w:rPr>
          <w:rFonts w:ascii="Comic Sans MS" w:hAnsi="Comic Sans MS" w:cs="Arial"/>
          <w:sz w:val="20"/>
          <w:szCs w:val="20"/>
        </w:rPr>
        <w:t>Les informations recueillies seront traitées confidentiellement à des fins et d’amélioration de la qualité des services et des fins de statistiques éventuelles.</w:t>
      </w:r>
    </w:p>
    <w:p w14:paraId="4DA3C521" w14:textId="77777777" w:rsidR="00FF7E3C" w:rsidRPr="00A24C17" w:rsidRDefault="00FF7E3C" w:rsidP="006D060D">
      <w:pPr>
        <w:ind w:left="1134"/>
        <w:rPr>
          <w:rFonts w:ascii="Comic Sans MS" w:hAnsi="Comic Sans MS" w:cs="Arial"/>
          <w:sz w:val="20"/>
          <w:szCs w:val="20"/>
        </w:rPr>
      </w:pPr>
    </w:p>
    <w:p w14:paraId="0384E646" w14:textId="29329B7A" w:rsidR="004C68E3" w:rsidRPr="005F0D0B" w:rsidRDefault="004C68E3" w:rsidP="00FE2ADB">
      <w:pPr>
        <w:pStyle w:val="Titre2"/>
      </w:pPr>
      <w:bookmarkStart w:id="195" w:name="_8-3_Horaires_des"/>
      <w:bookmarkStart w:id="196" w:name="_Toc120869250"/>
      <w:bookmarkStart w:id="197" w:name="_Toc123537019"/>
      <w:bookmarkEnd w:id="195"/>
      <w:r w:rsidRPr="00FF7E3C">
        <w:rPr>
          <w:b/>
          <w:bCs/>
        </w:rPr>
        <w:lastRenderedPageBreak/>
        <w:t>8-</w:t>
      </w:r>
      <w:r w:rsidR="00F04B1A" w:rsidRPr="00FF7E3C">
        <w:rPr>
          <w:b/>
          <w:bCs/>
        </w:rPr>
        <w:t>3</w:t>
      </w:r>
      <w:r w:rsidRPr="005F0D0B">
        <w:t xml:space="preserve"> Horaires des services</w:t>
      </w:r>
      <w:bookmarkEnd w:id="196"/>
      <w:bookmarkEnd w:id="197"/>
    </w:p>
    <w:p w14:paraId="674581CB" w14:textId="42EE3DD7" w:rsidR="004C68E3" w:rsidRDefault="004C68E3" w:rsidP="005F0D0B">
      <w:pPr>
        <w:ind w:left="284"/>
        <w:rPr>
          <w:rFonts w:ascii="Comic Sans MS" w:hAnsi="Comic Sans MS" w:cs="Arial"/>
          <w:sz w:val="20"/>
          <w:szCs w:val="20"/>
        </w:rPr>
      </w:pPr>
      <w:r>
        <w:rPr>
          <w:rFonts w:ascii="Comic Sans MS" w:hAnsi="Comic Sans MS" w:cs="Arial"/>
          <w:sz w:val="20"/>
          <w:szCs w:val="20"/>
        </w:rPr>
        <w:t xml:space="preserve">Chaque groupe ou ensemble de postes de travail a ses contraintes </w:t>
      </w:r>
      <w:r w:rsidR="003610E3">
        <w:rPr>
          <w:rFonts w:ascii="Comic Sans MS" w:hAnsi="Comic Sans MS" w:cs="Arial"/>
          <w:sz w:val="20"/>
          <w:szCs w:val="20"/>
        </w:rPr>
        <w:t xml:space="preserve">légales (droit du travail) et spécifiques (organisation, sécurité </w:t>
      </w:r>
      <w:r w:rsidR="001E3F05">
        <w:rPr>
          <w:rFonts w:ascii="Comic Sans MS" w:hAnsi="Comic Sans MS" w:cs="Arial"/>
          <w:sz w:val="20"/>
          <w:szCs w:val="20"/>
        </w:rPr>
        <w:t xml:space="preserve">etc.) </w:t>
      </w:r>
      <w:r>
        <w:rPr>
          <w:rFonts w:ascii="Comic Sans MS" w:hAnsi="Comic Sans MS" w:cs="Arial"/>
          <w:sz w:val="20"/>
          <w:szCs w:val="20"/>
        </w:rPr>
        <w:t xml:space="preserve">lesquelles seront prises en compte par le gestionnaire afin de rendre le meilleur service possible à la clientèle. </w:t>
      </w:r>
    </w:p>
    <w:p w14:paraId="2D028832" w14:textId="3692ADE2" w:rsidR="004C68E3" w:rsidRDefault="004C68E3" w:rsidP="005F0D0B">
      <w:pPr>
        <w:ind w:left="284"/>
        <w:rPr>
          <w:rFonts w:ascii="Comic Sans MS" w:hAnsi="Comic Sans MS" w:cs="Arial"/>
          <w:sz w:val="20"/>
          <w:szCs w:val="20"/>
        </w:rPr>
      </w:pPr>
      <w:r>
        <w:rPr>
          <w:rFonts w:ascii="Comic Sans MS" w:hAnsi="Comic Sans MS" w:cs="Arial"/>
          <w:sz w:val="20"/>
          <w:szCs w:val="20"/>
        </w:rPr>
        <w:t xml:space="preserve">Les horaires seront affichés sur les lieux </w:t>
      </w:r>
      <w:r w:rsidR="001E3F05">
        <w:rPr>
          <w:rFonts w:ascii="Comic Sans MS" w:hAnsi="Comic Sans MS" w:cs="Arial"/>
          <w:sz w:val="20"/>
          <w:szCs w:val="20"/>
        </w:rPr>
        <w:t>des</w:t>
      </w:r>
      <w:r>
        <w:rPr>
          <w:rFonts w:ascii="Comic Sans MS" w:hAnsi="Comic Sans MS" w:cs="Arial"/>
          <w:sz w:val="20"/>
          <w:szCs w:val="20"/>
        </w:rPr>
        <w:t xml:space="preserve"> services concernés pour une information claire et respectée (sauf exceptions particulières des services de bar/restauration).</w:t>
      </w:r>
    </w:p>
    <w:p w14:paraId="0770047B" w14:textId="5D2FCAEB" w:rsidR="004C68E3" w:rsidRDefault="004C68E3" w:rsidP="005F0D0B">
      <w:pPr>
        <w:ind w:left="284"/>
        <w:rPr>
          <w:rFonts w:ascii="Comic Sans MS" w:hAnsi="Comic Sans MS" w:cs="Arial"/>
          <w:sz w:val="20"/>
          <w:szCs w:val="20"/>
        </w:rPr>
      </w:pPr>
      <w:r>
        <w:rPr>
          <w:rFonts w:ascii="Comic Sans MS" w:hAnsi="Comic Sans MS" w:cs="Arial"/>
          <w:sz w:val="20"/>
          <w:szCs w:val="20"/>
        </w:rPr>
        <w:t>Ces horaires seront modulables dans la saison en fonction de la spécificité de l’établissement et pour optimiser les services</w:t>
      </w:r>
    </w:p>
    <w:p w14:paraId="0D887516" w14:textId="00B5E7A3" w:rsidR="004C68E3" w:rsidRPr="005F0D0B" w:rsidRDefault="00D4401E" w:rsidP="005643CE">
      <w:pPr>
        <w:pStyle w:val="Titre3"/>
      </w:pPr>
      <w:bookmarkStart w:id="198" w:name="_8-3-1_Services_à"/>
      <w:bookmarkStart w:id="199" w:name="_Toc120869251"/>
      <w:bookmarkStart w:id="200" w:name="_Toc123537020"/>
      <w:bookmarkEnd w:id="198"/>
      <w:r w:rsidRPr="00FF7E3C">
        <w:rPr>
          <w:b/>
          <w:bCs/>
        </w:rPr>
        <w:t>8-</w:t>
      </w:r>
      <w:r w:rsidR="00F04B1A" w:rsidRPr="00FF7E3C">
        <w:rPr>
          <w:b/>
          <w:bCs/>
        </w:rPr>
        <w:t>3</w:t>
      </w:r>
      <w:r w:rsidRPr="00FF7E3C">
        <w:rPr>
          <w:b/>
          <w:bCs/>
        </w:rPr>
        <w:t>-1</w:t>
      </w:r>
      <w:r w:rsidRPr="005F0D0B">
        <w:t xml:space="preserve"> </w:t>
      </w:r>
      <w:r w:rsidR="005A60F4">
        <w:t>S</w:t>
      </w:r>
      <w:r w:rsidRPr="005F0D0B">
        <w:t>ervices à horaires fixes</w:t>
      </w:r>
      <w:bookmarkEnd w:id="199"/>
      <w:bookmarkEnd w:id="200"/>
    </w:p>
    <w:p w14:paraId="256123B9" w14:textId="763DEBF6" w:rsidR="00D4401E" w:rsidRDefault="00D4401E">
      <w:pPr>
        <w:pStyle w:val="Paragraphedeliste"/>
        <w:numPr>
          <w:ilvl w:val="0"/>
          <w:numId w:val="18"/>
        </w:numPr>
        <w:ind w:left="851" w:firstLine="0"/>
        <w:rPr>
          <w:rFonts w:ascii="Comic Sans MS" w:hAnsi="Comic Sans MS" w:cs="Arial"/>
          <w:sz w:val="20"/>
          <w:szCs w:val="20"/>
        </w:rPr>
      </w:pPr>
      <w:r>
        <w:rPr>
          <w:rFonts w:ascii="Comic Sans MS" w:hAnsi="Comic Sans MS" w:cs="Arial"/>
          <w:sz w:val="20"/>
          <w:szCs w:val="20"/>
        </w:rPr>
        <w:t>Piscine de 10 à 20h tous les jours</w:t>
      </w:r>
      <w:r w:rsidR="00EC0647">
        <w:rPr>
          <w:rFonts w:ascii="Comic Sans MS" w:hAnsi="Comic Sans MS" w:cs="Arial"/>
          <w:sz w:val="20"/>
          <w:szCs w:val="20"/>
        </w:rPr>
        <w:t xml:space="preserve"> du 15/06 au 15/0</w:t>
      </w:r>
      <w:r w:rsidR="00F502B2">
        <w:rPr>
          <w:rFonts w:ascii="Comic Sans MS" w:hAnsi="Comic Sans MS" w:cs="Arial"/>
          <w:sz w:val="20"/>
          <w:szCs w:val="20"/>
        </w:rPr>
        <w:t>9</w:t>
      </w:r>
    </w:p>
    <w:p w14:paraId="453BECD6" w14:textId="275AC7B5" w:rsidR="00D4401E" w:rsidRDefault="00D4401E">
      <w:pPr>
        <w:pStyle w:val="Paragraphedeliste"/>
        <w:numPr>
          <w:ilvl w:val="0"/>
          <w:numId w:val="18"/>
        </w:numPr>
        <w:ind w:left="1134" w:hanging="283"/>
        <w:rPr>
          <w:rFonts w:ascii="Comic Sans MS" w:hAnsi="Comic Sans MS" w:cs="Arial"/>
          <w:sz w:val="20"/>
          <w:szCs w:val="20"/>
        </w:rPr>
      </w:pPr>
      <w:r>
        <w:rPr>
          <w:rFonts w:ascii="Comic Sans MS" w:hAnsi="Comic Sans MS" w:cs="Arial"/>
          <w:sz w:val="20"/>
          <w:szCs w:val="20"/>
        </w:rPr>
        <w:t xml:space="preserve">Terrain de pétanque </w:t>
      </w:r>
      <w:r w:rsidR="00F502B2">
        <w:rPr>
          <w:rFonts w:ascii="Comic Sans MS" w:hAnsi="Comic Sans MS" w:cs="Arial"/>
          <w:sz w:val="20"/>
          <w:szCs w:val="20"/>
        </w:rPr>
        <w:t xml:space="preserve">durant l’ouverture </w:t>
      </w:r>
      <w:r>
        <w:rPr>
          <w:rFonts w:ascii="Comic Sans MS" w:hAnsi="Comic Sans MS" w:cs="Arial"/>
          <w:sz w:val="20"/>
          <w:szCs w:val="20"/>
        </w:rPr>
        <w:t xml:space="preserve">tous les jours (éclairage jusqu’à 22h </w:t>
      </w:r>
      <w:r w:rsidR="00F502B2">
        <w:rPr>
          <w:rFonts w:ascii="Comic Sans MS" w:hAnsi="Comic Sans MS" w:cs="Arial"/>
          <w:sz w:val="20"/>
          <w:szCs w:val="20"/>
        </w:rPr>
        <w:t xml:space="preserve">en haute saison uniquement </w:t>
      </w:r>
      <w:r>
        <w:rPr>
          <w:rFonts w:ascii="Comic Sans MS" w:hAnsi="Comic Sans MS" w:cs="Arial"/>
          <w:sz w:val="20"/>
          <w:szCs w:val="20"/>
        </w:rPr>
        <w:t>sauf jours de concours)</w:t>
      </w:r>
    </w:p>
    <w:p w14:paraId="3F3464E6" w14:textId="41F55FC7" w:rsidR="00D4401E" w:rsidRPr="005F0D0B" w:rsidRDefault="00D4401E">
      <w:pPr>
        <w:pStyle w:val="Paragraphedeliste"/>
        <w:numPr>
          <w:ilvl w:val="0"/>
          <w:numId w:val="18"/>
        </w:numPr>
        <w:ind w:left="851" w:firstLine="0"/>
        <w:rPr>
          <w:rFonts w:ascii="Comic Sans MS" w:hAnsi="Comic Sans MS" w:cs="Arial"/>
          <w:sz w:val="20"/>
          <w:szCs w:val="20"/>
        </w:rPr>
      </w:pPr>
      <w:r w:rsidRPr="005F0D0B">
        <w:rPr>
          <w:rFonts w:ascii="Comic Sans MS" w:hAnsi="Comic Sans MS" w:cs="Arial"/>
          <w:sz w:val="20"/>
          <w:szCs w:val="20"/>
        </w:rPr>
        <w:t>Sanitaires 24/24</w:t>
      </w:r>
    </w:p>
    <w:p w14:paraId="7D683EDD" w14:textId="5214ABCF" w:rsidR="00D4401E" w:rsidRPr="00F502B2" w:rsidRDefault="00D4401E">
      <w:pPr>
        <w:pStyle w:val="Paragraphedeliste"/>
        <w:numPr>
          <w:ilvl w:val="0"/>
          <w:numId w:val="18"/>
        </w:numPr>
        <w:ind w:left="1134" w:hanging="283"/>
        <w:rPr>
          <w:rFonts w:ascii="Comic Sans MS" w:hAnsi="Comic Sans MS" w:cs="Arial"/>
          <w:sz w:val="20"/>
          <w:szCs w:val="20"/>
        </w:rPr>
      </w:pPr>
      <w:r>
        <w:rPr>
          <w:rFonts w:ascii="Comic Sans MS" w:hAnsi="Comic Sans MS" w:cs="Arial"/>
          <w:sz w:val="20"/>
          <w:szCs w:val="20"/>
        </w:rPr>
        <w:t>Barrière (contrôle d’accès) fonctionne 24/24</w:t>
      </w:r>
      <w:r w:rsidR="00F502B2">
        <w:rPr>
          <w:rFonts w:ascii="Comic Sans MS" w:hAnsi="Comic Sans MS" w:cs="Arial"/>
          <w:sz w:val="20"/>
          <w:szCs w:val="20"/>
        </w:rPr>
        <w:t xml:space="preserve"> en période d’ouverture commerciale pour tous, 24/24 toute l’année pour le personnel, les fournisseurs et les administrations,</w:t>
      </w:r>
      <w:r w:rsidRPr="00F502B2">
        <w:rPr>
          <w:rFonts w:ascii="Comic Sans MS" w:hAnsi="Comic Sans MS" w:cs="Arial"/>
          <w:sz w:val="20"/>
          <w:szCs w:val="20"/>
        </w:rPr>
        <w:t xml:space="preserve"> mais administration </w:t>
      </w:r>
      <w:r w:rsidR="00F502B2">
        <w:rPr>
          <w:rFonts w:ascii="Comic Sans MS" w:hAnsi="Comic Sans MS" w:cs="Arial"/>
          <w:sz w:val="20"/>
          <w:szCs w:val="20"/>
        </w:rPr>
        <w:t xml:space="preserve">du système </w:t>
      </w:r>
      <w:r w:rsidRPr="00F502B2">
        <w:rPr>
          <w:rFonts w:ascii="Comic Sans MS" w:hAnsi="Comic Sans MS" w:cs="Arial"/>
          <w:sz w:val="20"/>
          <w:szCs w:val="20"/>
        </w:rPr>
        <w:t xml:space="preserve">uniquement suivant </w:t>
      </w:r>
      <w:r w:rsidR="00F502B2">
        <w:rPr>
          <w:rFonts w:ascii="Comic Sans MS" w:hAnsi="Comic Sans MS" w:cs="Arial"/>
          <w:sz w:val="20"/>
          <w:szCs w:val="20"/>
        </w:rPr>
        <w:t xml:space="preserve">les </w:t>
      </w:r>
      <w:r w:rsidRPr="00F502B2">
        <w:rPr>
          <w:rFonts w:ascii="Comic Sans MS" w:hAnsi="Comic Sans MS" w:cs="Arial"/>
          <w:sz w:val="20"/>
          <w:szCs w:val="20"/>
        </w:rPr>
        <w:t>horaires de l’accueil</w:t>
      </w:r>
      <w:r w:rsidR="00004717">
        <w:rPr>
          <w:rFonts w:ascii="Comic Sans MS" w:hAnsi="Comic Sans MS" w:cs="Arial"/>
          <w:sz w:val="20"/>
          <w:szCs w:val="20"/>
        </w:rPr>
        <w:t>.</w:t>
      </w:r>
    </w:p>
    <w:p w14:paraId="30A09155" w14:textId="21951635" w:rsidR="001A46CE" w:rsidRPr="00561450" w:rsidRDefault="00D4401E">
      <w:pPr>
        <w:pStyle w:val="Paragraphedeliste"/>
        <w:numPr>
          <w:ilvl w:val="0"/>
          <w:numId w:val="18"/>
        </w:numPr>
        <w:ind w:left="1134" w:hanging="283"/>
        <w:rPr>
          <w:rFonts w:ascii="Comic Sans MS" w:hAnsi="Comic Sans MS" w:cs="Arial"/>
          <w:sz w:val="20"/>
          <w:szCs w:val="20"/>
        </w:rPr>
      </w:pPr>
      <w:r>
        <w:rPr>
          <w:rFonts w:ascii="Comic Sans MS" w:hAnsi="Comic Sans MS" w:cs="Arial"/>
          <w:sz w:val="20"/>
          <w:szCs w:val="20"/>
        </w:rPr>
        <w:t>Numéros d’urgence</w:t>
      </w:r>
      <w:r w:rsidR="001E3F05">
        <w:rPr>
          <w:rFonts w:ascii="Comic Sans MS" w:hAnsi="Comic Sans MS" w:cs="Arial"/>
          <w:sz w:val="20"/>
          <w:szCs w:val="20"/>
        </w:rPr>
        <w:t xml:space="preserve"> affichés à la réception et sur le site internet du camping accessibles</w:t>
      </w:r>
      <w:r>
        <w:rPr>
          <w:rFonts w:ascii="Comic Sans MS" w:hAnsi="Comic Sans MS" w:cs="Arial"/>
          <w:sz w:val="20"/>
          <w:szCs w:val="20"/>
        </w:rPr>
        <w:t xml:space="preserve"> en permanence en dehors des heures d’ouverture de la réception</w:t>
      </w:r>
      <w:r w:rsidR="001E3F05">
        <w:rPr>
          <w:rFonts w:ascii="Comic Sans MS" w:hAnsi="Comic Sans MS" w:cs="Arial"/>
          <w:sz w:val="20"/>
          <w:szCs w:val="20"/>
        </w:rPr>
        <w:t>.</w:t>
      </w:r>
    </w:p>
    <w:p w14:paraId="120EB5C1" w14:textId="77777777" w:rsidR="00B3021D" w:rsidRPr="00B3021D" w:rsidRDefault="00B3021D">
      <w:pPr>
        <w:pStyle w:val="Paragraphedeliste"/>
        <w:numPr>
          <w:ilvl w:val="0"/>
          <w:numId w:val="18"/>
        </w:numPr>
        <w:ind w:left="851" w:firstLine="0"/>
        <w:rPr>
          <w:rFonts w:ascii="Comic Sans MS" w:hAnsi="Comic Sans MS" w:cs="Arial"/>
          <w:sz w:val="20"/>
          <w:szCs w:val="20"/>
        </w:rPr>
      </w:pPr>
      <w:r w:rsidRPr="00B3021D">
        <w:rPr>
          <w:rFonts w:ascii="Comic Sans MS" w:hAnsi="Comic Sans MS" w:cs="Arial"/>
          <w:sz w:val="20"/>
          <w:szCs w:val="20"/>
        </w:rPr>
        <w:t>Services techniques</w:t>
      </w:r>
    </w:p>
    <w:p w14:paraId="595F61C9" w14:textId="64FD7224" w:rsidR="00B3021D" w:rsidRPr="00B3021D" w:rsidRDefault="00B3021D" w:rsidP="00B3021D">
      <w:pPr>
        <w:pStyle w:val="Paragraphedeliste"/>
        <w:ind w:left="1068" w:firstLine="66"/>
        <w:rPr>
          <w:rFonts w:ascii="Comic Sans MS" w:hAnsi="Comic Sans MS" w:cs="Arial"/>
          <w:sz w:val="20"/>
          <w:szCs w:val="20"/>
        </w:rPr>
      </w:pPr>
      <w:r w:rsidRPr="00B3021D">
        <w:rPr>
          <w:rFonts w:ascii="Comic Sans MS" w:hAnsi="Comic Sans MS" w:cs="Arial"/>
          <w:sz w:val="20"/>
          <w:szCs w:val="20"/>
        </w:rPr>
        <w:t>Du lundi au vendredi de 8h à 12h et de 14h à 17h</w:t>
      </w:r>
      <w:r w:rsidR="00004717">
        <w:rPr>
          <w:rFonts w:ascii="Comic Sans MS" w:hAnsi="Comic Sans MS" w:cs="Arial"/>
          <w:sz w:val="20"/>
          <w:szCs w:val="20"/>
        </w:rPr>
        <w:t xml:space="preserve"> sauf jours fériés</w:t>
      </w:r>
    </w:p>
    <w:p w14:paraId="174A56D6" w14:textId="6305120D" w:rsidR="00B3021D" w:rsidRPr="005A60F4" w:rsidRDefault="00B3021D" w:rsidP="005A60F4">
      <w:pPr>
        <w:pStyle w:val="Paragraphedeliste"/>
        <w:ind w:left="1068" w:firstLine="66"/>
        <w:rPr>
          <w:rFonts w:ascii="Comic Sans MS" w:hAnsi="Comic Sans MS" w:cs="Arial"/>
          <w:sz w:val="20"/>
          <w:szCs w:val="20"/>
        </w:rPr>
      </w:pPr>
      <w:r w:rsidRPr="00B3021D">
        <w:rPr>
          <w:rFonts w:ascii="Comic Sans MS" w:hAnsi="Comic Sans MS" w:cs="Arial"/>
          <w:sz w:val="20"/>
          <w:szCs w:val="20"/>
        </w:rPr>
        <w:t>Les interventions, exceptées les urgences, ont lieu sur rdv</w:t>
      </w:r>
    </w:p>
    <w:p w14:paraId="29F1ED04" w14:textId="0E194F1F" w:rsidR="00D4401E" w:rsidRPr="005A60F4" w:rsidRDefault="00D4401E" w:rsidP="005643CE">
      <w:pPr>
        <w:pStyle w:val="Titre3"/>
      </w:pPr>
      <w:bookmarkStart w:id="201" w:name="_8-3-2_Services_à"/>
      <w:bookmarkStart w:id="202" w:name="_Toc120869252"/>
      <w:bookmarkStart w:id="203" w:name="_Toc123537021"/>
      <w:bookmarkEnd w:id="201"/>
      <w:r w:rsidRPr="00FF7E3C">
        <w:rPr>
          <w:b/>
          <w:bCs/>
        </w:rPr>
        <w:t>8-</w:t>
      </w:r>
      <w:r w:rsidR="00F04B1A" w:rsidRPr="00FF7E3C">
        <w:rPr>
          <w:b/>
          <w:bCs/>
        </w:rPr>
        <w:t>3</w:t>
      </w:r>
      <w:r w:rsidRPr="00FF7E3C">
        <w:rPr>
          <w:b/>
          <w:bCs/>
        </w:rPr>
        <w:t>-2</w:t>
      </w:r>
      <w:r w:rsidRPr="005A60F4">
        <w:t xml:space="preserve"> Services à horaires modulable</w:t>
      </w:r>
      <w:r w:rsidR="00EC0647" w:rsidRPr="005A60F4">
        <w:t>s</w:t>
      </w:r>
      <w:bookmarkEnd w:id="202"/>
      <w:bookmarkEnd w:id="203"/>
    </w:p>
    <w:p w14:paraId="62E41CF2" w14:textId="1BA097D8" w:rsidR="00EC0647" w:rsidRPr="005A60F4" w:rsidRDefault="00EC0647" w:rsidP="00FE2ADB">
      <w:pPr>
        <w:pStyle w:val="Titre4"/>
        <w:rPr>
          <w:i/>
          <w:iCs/>
        </w:rPr>
      </w:pPr>
      <w:r>
        <w:tab/>
      </w:r>
      <w:bookmarkStart w:id="204" w:name="_Toc123537022"/>
      <w:r w:rsidRPr="00FF7E3C">
        <w:rPr>
          <w:b/>
          <w:bCs/>
        </w:rPr>
        <w:t>8-</w:t>
      </w:r>
      <w:r w:rsidR="00F04B1A" w:rsidRPr="00FF7E3C">
        <w:rPr>
          <w:b/>
          <w:bCs/>
        </w:rPr>
        <w:t>3</w:t>
      </w:r>
      <w:r w:rsidRPr="00FF7E3C">
        <w:rPr>
          <w:b/>
          <w:bCs/>
        </w:rPr>
        <w:t>-2-1</w:t>
      </w:r>
      <w:r w:rsidRPr="005A60F4">
        <w:t xml:space="preserve"> Bar et snack</w:t>
      </w:r>
      <w:bookmarkEnd w:id="204"/>
    </w:p>
    <w:p w14:paraId="6EC83C72" w14:textId="245A6F61" w:rsidR="00F7259F" w:rsidRDefault="00EC0647" w:rsidP="00DA52C2">
      <w:pPr>
        <w:ind w:left="708"/>
        <w:rPr>
          <w:rFonts w:ascii="Comic Sans MS" w:hAnsi="Comic Sans MS" w:cs="Arial"/>
          <w:sz w:val="20"/>
          <w:szCs w:val="20"/>
        </w:rPr>
      </w:pPr>
      <w:r>
        <w:rPr>
          <w:rFonts w:ascii="Comic Sans MS" w:hAnsi="Comic Sans MS" w:cs="Arial"/>
          <w:sz w:val="20"/>
          <w:szCs w:val="20"/>
        </w:rPr>
        <w:tab/>
        <w:t>Ouverture du 1/7 au 31/8 selon horaires affichés sur place</w:t>
      </w:r>
      <w:r w:rsidR="00F7259F">
        <w:rPr>
          <w:rFonts w:ascii="Comic Sans MS" w:hAnsi="Comic Sans MS" w:cs="Arial"/>
          <w:sz w:val="20"/>
          <w:szCs w:val="20"/>
        </w:rPr>
        <w:t xml:space="preserve"> (</w:t>
      </w:r>
      <w:hyperlink w:anchor="_8-5-9_Le_bar" w:history="1">
        <w:r w:rsidR="00F7259F" w:rsidRPr="00F7259F">
          <w:rPr>
            <w:rStyle w:val="Lienhypertexte"/>
            <w:rFonts w:ascii="Comic Sans MS" w:hAnsi="Comic Sans MS" w:cs="Arial"/>
            <w:sz w:val="20"/>
            <w:szCs w:val="20"/>
          </w:rPr>
          <w:t>voir 8-5-9</w:t>
        </w:r>
      </w:hyperlink>
      <w:r w:rsidR="00F7259F">
        <w:rPr>
          <w:rFonts w:ascii="Comic Sans MS" w:hAnsi="Comic Sans MS" w:cs="Arial"/>
          <w:sz w:val="20"/>
          <w:szCs w:val="20"/>
        </w:rPr>
        <w:t>)</w:t>
      </w:r>
    </w:p>
    <w:p w14:paraId="563A4D96" w14:textId="31889339" w:rsidR="00EC0647" w:rsidRPr="005A60F4" w:rsidRDefault="00EC0647" w:rsidP="00FE2ADB">
      <w:pPr>
        <w:pStyle w:val="Titre4"/>
        <w:rPr>
          <w:i/>
          <w:iCs/>
        </w:rPr>
      </w:pPr>
      <w:r w:rsidRPr="005A60F4">
        <w:tab/>
      </w:r>
      <w:bookmarkStart w:id="205" w:name="_Toc123537023"/>
      <w:r w:rsidRPr="00FF7E3C">
        <w:rPr>
          <w:b/>
          <w:bCs/>
        </w:rPr>
        <w:t>8-</w:t>
      </w:r>
      <w:r w:rsidR="00F04B1A" w:rsidRPr="00FF7E3C">
        <w:rPr>
          <w:b/>
          <w:bCs/>
        </w:rPr>
        <w:t>3</w:t>
      </w:r>
      <w:r w:rsidRPr="00FF7E3C">
        <w:rPr>
          <w:b/>
          <w:bCs/>
        </w:rPr>
        <w:t>-2-2</w:t>
      </w:r>
      <w:r w:rsidRPr="005A60F4">
        <w:t xml:space="preserve"> Réception</w:t>
      </w:r>
      <w:bookmarkEnd w:id="205"/>
    </w:p>
    <w:p w14:paraId="07844087" w14:textId="32B75EE1" w:rsidR="00EC0647" w:rsidRDefault="00EC0647" w:rsidP="00D4401E">
      <w:pPr>
        <w:ind w:left="708"/>
        <w:rPr>
          <w:rFonts w:ascii="Comic Sans MS" w:hAnsi="Comic Sans MS" w:cs="Arial"/>
          <w:sz w:val="20"/>
          <w:szCs w:val="20"/>
        </w:rPr>
      </w:pPr>
      <w:r>
        <w:rPr>
          <w:rFonts w:ascii="Comic Sans MS" w:hAnsi="Comic Sans MS" w:cs="Arial"/>
          <w:sz w:val="20"/>
          <w:szCs w:val="20"/>
        </w:rPr>
        <w:tab/>
        <w:t xml:space="preserve">Du 01/11 au 28 ou 29/2 : </w:t>
      </w:r>
      <w:r w:rsidR="007B5880">
        <w:rPr>
          <w:rFonts w:ascii="Comic Sans MS" w:hAnsi="Comic Sans MS" w:cs="Arial"/>
          <w:sz w:val="20"/>
          <w:szCs w:val="20"/>
        </w:rPr>
        <w:tab/>
      </w:r>
      <w:r w:rsidR="007B5880">
        <w:rPr>
          <w:rFonts w:ascii="Comic Sans MS" w:hAnsi="Comic Sans MS" w:cs="Arial"/>
          <w:sz w:val="20"/>
          <w:szCs w:val="20"/>
        </w:rPr>
        <w:tab/>
      </w:r>
      <w:r>
        <w:rPr>
          <w:rFonts w:ascii="Comic Sans MS" w:hAnsi="Comic Sans MS" w:cs="Arial"/>
          <w:sz w:val="20"/>
          <w:szCs w:val="20"/>
        </w:rPr>
        <w:t>du mardi au jeudi de 9h à 12h et de 14h à 17h</w:t>
      </w:r>
    </w:p>
    <w:p w14:paraId="294B8B5D" w14:textId="77777777" w:rsidR="00F97044" w:rsidRDefault="00EC0647" w:rsidP="00F97044">
      <w:pPr>
        <w:ind w:left="708"/>
        <w:rPr>
          <w:rFonts w:ascii="Comic Sans MS" w:hAnsi="Comic Sans MS" w:cs="Arial"/>
          <w:sz w:val="20"/>
          <w:szCs w:val="20"/>
        </w:rPr>
      </w:pPr>
      <w:r>
        <w:rPr>
          <w:rFonts w:ascii="Comic Sans MS" w:hAnsi="Comic Sans MS" w:cs="Arial"/>
          <w:sz w:val="20"/>
          <w:szCs w:val="20"/>
        </w:rPr>
        <w:tab/>
        <w:t xml:space="preserve">Du 01/03 au jour de début </w:t>
      </w:r>
      <w:r w:rsidR="007B5880">
        <w:rPr>
          <w:rFonts w:ascii="Comic Sans MS" w:hAnsi="Comic Sans MS" w:cs="Arial"/>
          <w:sz w:val="20"/>
          <w:szCs w:val="20"/>
        </w:rPr>
        <w:t>de haute saison :</w:t>
      </w:r>
    </w:p>
    <w:p w14:paraId="62F5AA91" w14:textId="6D0E680E" w:rsidR="007B5880" w:rsidRDefault="00F97044" w:rsidP="00F97044">
      <w:pPr>
        <w:ind w:left="708"/>
        <w:rPr>
          <w:rFonts w:ascii="Comic Sans MS" w:hAnsi="Comic Sans MS" w:cs="Arial"/>
          <w:sz w:val="20"/>
          <w:szCs w:val="20"/>
        </w:rPr>
      </w:pP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sidR="007B5880">
        <w:rPr>
          <w:rFonts w:ascii="Comic Sans MS" w:hAnsi="Comic Sans MS" w:cs="Arial"/>
          <w:sz w:val="20"/>
          <w:szCs w:val="20"/>
        </w:rPr>
        <w:tab/>
      </w:r>
      <w:r w:rsidR="007B5880">
        <w:rPr>
          <w:rFonts w:ascii="Comic Sans MS" w:hAnsi="Comic Sans MS" w:cs="Arial"/>
          <w:sz w:val="20"/>
          <w:szCs w:val="20"/>
        </w:rPr>
        <w:tab/>
      </w:r>
      <w:r w:rsidR="007B5880">
        <w:rPr>
          <w:rFonts w:ascii="Comic Sans MS" w:hAnsi="Comic Sans MS" w:cs="Arial"/>
          <w:sz w:val="20"/>
          <w:szCs w:val="20"/>
        </w:rPr>
        <w:tab/>
      </w:r>
      <w:r w:rsidR="007B5880">
        <w:rPr>
          <w:rFonts w:ascii="Comic Sans MS" w:hAnsi="Comic Sans MS" w:cs="Arial"/>
          <w:sz w:val="20"/>
          <w:szCs w:val="20"/>
        </w:rPr>
        <w:tab/>
        <w:t>du mardi au samedi de 9h à 12h et de 14h à 17h</w:t>
      </w:r>
    </w:p>
    <w:p w14:paraId="38E6DF3E" w14:textId="3BC1BE1E" w:rsidR="00EC0647" w:rsidRDefault="00EC0647" w:rsidP="00D4401E">
      <w:pPr>
        <w:ind w:left="708"/>
        <w:rPr>
          <w:rFonts w:ascii="Comic Sans MS" w:hAnsi="Comic Sans MS" w:cs="Arial"/>
          <w:sz w:val="20"/>
          <w:szCs w:val="20"/>
        </w:rPr>
      </w:pPr>
      <w:r>
        <w:rPr>
          <w:rFonts w:ascii="Comic Sans MS" w:hAnsi="Comic Sans MS" w:cs="Arial"/>
          <w:sz w:val="20"/>
          <w:szCs w:val="20"/>
        </w:rPr>
        <w:tab/>
        <w:t xml:space="preserve">Pendant la haute saison : </w:t>
      </w:r>
      <w:r>
        <w:rPr>
          <w:rFonts w:ascii="Comic Sans MS" w:hAnsi="Comic Sans MS" w:cs="Arial"/>
          <w:sz w:val="20"/>
          <w:szCs w:val="20"/>
        </w:rPr>
        <w:tab/>
      </w:r>
      <w:r w:rsidR="007B5880">
        <w:rPr>
          <w:rFonts w:ascii="Comic Sans MS" w:hAnsi="Comic Sans MS" w:cs="Arial"/>
          <w:sz w:val="20"/>
          <w:szCs w:val="20"/>
        </w:rPr>
        <w:tab/>
      </w:r>
      <w:r>
        <w:rPr>
          <w:rFonts w:ascii="Comic Sans MS" w:hAnsi="Comic Sans MS" w:cs="Arial"/>
          <w:sz w:val="20"/>
          <w:szCs w:val="20"/>
        </w:rPr>
        <w:t>du lundi au samedi de 8h à 12h et de 14h à 18h</w:t>
      </w:r>
    </w:p>
    <w:p w14:paraId="7FA2D660" w14:textId="12A76077" w:rsidR="00EC0647" w:rsidRDefault="00EC0647" w:rsidP="00D4401E">
      <w:pPr>
        <w:ind w:left="708"/>
        <w:rPr>
          <w:rFonts w:ascii="Comic Sans MS" w:hAnsi="Comic Sans MS" w:cs="Arial"/>
          <w:sz w:val="20"/>
          <w:szCs w:val="20"/>
        </w:rPr>
      </w:pP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sidR="007B5880">
        <w:rPr>
          <w:rFonts w:ascii="Comic Sans MS" w:hAnsi="Comic Sans MS" w:cs="Arial"/>
          <w:sz w:val="20"/>
          <w:szCs w:val="20"/>
        </w:rPr>
        <w:tab/>
      </w:r>
      <w:r>
        <w:rPr>
          <w:rFonts w:ascii="Comic Sans MS" w:hAnsi="Comic Sans MS" w:cs="Arial"/>
          <w:sz w:val="20"/>
          <w:szCs w:val="20"/>
        </w:rPr>
        <w:t>Le dimanche de 9h à 12h</w:t>
      </w:r>
    </w:p>
    <w:p w14:paraId="13BDBE41" w14:textId="77777777" w:rsidR="00F97044" w:rsidRDefault="00EC0647" w:rsidP="007B5880">
      <w:pPr>
        <w:ind w:left="708"/>
        <w:rPr>
          <w:rFonts w:ascii="Comic Sans MS" w:hAnsi="Comic Sans MS" w:cs="Arial"/>
          <w:sz w:val="20"/>
          <w:szCs w:val="20"/>
        </w:rPr>
      </w:pPr>
      <w:r>
        <w:rPr>
          <w:rFonts w:ascii="Comic Sans MS" w:hAnsi="Comic Sans MS" w:cs="Arial"/>
          <w:sz w:val="20"/>
          <w:szCs w:val="20"/>
        </w:rPr>
        <w:tab/>
        <w:t xml:space="preserve">Du jour de fin de haute saison </w:t>
      </w:r>
      <w:r w:rsidR="007B5880">
        <w:rPr>
          <w:rFonts w:ascii="Comic Sans MS" w:hAnsi="Comic Sans MS" w:cs="Arial"/>
          <w:sz w:val="20"/>
          <w:szCs w:val="20"/>
        </w:rPr>
        <w:t xml:space="preserve">au 31/10 : </w:t>
      </w:r>
      <w:r w:rsidR="007B5880">
        <w:rPr>
          <w:rFonts w:ascii="Comic Sans MS" w:hAnsi="Comic Sans MS" w:cs="Arial"/>
          <w:sz w:val="20"/>
          <w:szCs w:val="20"/>
        </w:rPr>
        <w:tab/>
      </w:r>
      <w:r w:rsidR="007B5880">
        <w:rPr>
          <w:rFonts w:ascii="Comic Sans MS" w:hAnsi="Comic Sans MS" w:cs="Arial"/>
          <w:sz w:val="20"/>
          <w:szCs w:val="20"/>
        </w:rPr>
        <w:tab/>
      </w:r>
      <w:r w:rsidR="007B5880">
        <w:rPr>
          <w:rFonts w:ascii="Comic Sans MS" w:hAnsi="Comic Sans MS" w:cs="Arial"/>
          <w:sz w:val="20"/>
          <w:szCs w:val="20"/>
        </w:rPr>
        <w:tab/>
      </w:r>
      <w:r w:rsidR="007B5880">
        <w:rPr>
          <w:rFonts w:ascii="Comic Sans MS" w:hAnsi="Comic Sans MS" w:cs="Arial"/>
          <w:sz w:val="20"/>
          <w:szCs w:val="20"/>
        </w:rPr>
        <w:tab/>
      </w:r>
      <w:r w:rsidR="007B5880">
        <w:rPr>
          <w:rFonts w:ascii="Comic Sans MS" w:hAnsi="Comic Sans MS" w:cs="Arial"/>
          <w:sz w:val="20"/>
          <w:szCs w:val="20"/>
        </w:rPr>
        <w:tab/>
      </w:r>
    </w:p>
    <w:p w14:paraId="55370203" w14:textId="26472E08" w:rsidR="00EC0647" w:rsidRDefault="00EC0647" w:rsidP="00F97044">
      <w:pPr>
        <w:ind w:left="4110" w:firstLine="426"/>
        <w:rPr>
          <w:rFonts w:ascii="Comic Sans MS" w:hAnsi="Comic Sans MS" w:cs="Arial"/>
          <w:sz w:val="20"/>
          <w:szCs w:val="20"/>
        </w:rPr>
      </w:pPr>
      <w:r>
        <w:rPr>
          <w:rFonts w:ascii="Comic Sans MS" w:hAnsi="Comic Sans MS" w:cs="Arial"/>
          <w:sz w:val="20"/>
          <w:szCs w:val="20"/>
        </w:rPr>
        <w:t>du mardi au samedi de 9h à 12h et de 14h à 17h</w:t>
      </w:r>
    </w:p>
    <w:p w14:paraId="7FE21B16" w14:textId="0EA842A6" w:rsidR="00B3021D" w:rsidRPr="007B5880" w:rsidRDefault="00EC0647" w:rsidP="00935403">
      <w:pPr>
        <w:ind w:left="1134"/>
        <w:rPr>
          <w:rFonts w:ascii="Comic Sans MS" w:hAnsi="Comic Sans MS" w:cs="Arial"/>
          <w:sz w:val="20"/>
          <w:szCs w:val="20"/>
          <w:u w:val="single"/>
        </w:rPr>
      </w:pPr>
      <w:r w:rsidRPr="00B62638">
        <w:rPr>
          <w:rFonts w:ascii="Comic Sans MS" w:hAnsi="Comic Sans MS" w:cs="Arial"/>
          <w:sz w:val="20"/>
          <w:szCs w:val="20"/>
        </w:rPr>
        <w:tab/>
      </w:r>
      <w:bookmarkStart w:id="206" w:name="_Toc123537024"/>
      <w:r w:rsidRPr="00FF7E3C">
        <w:rPr>
          <w:rStyle w:val="Titre4Car"/>
          <w:b/>
          <w:bCs/>
        </w:rPr>
        <w:t>8-</w:t>
      </w:r>
      <w:r w:rsidR="00F04B1A" w:rsidRPr="00FF7E3C">
        <w:rPr>
          <w:rStyle w:val="Titre4Car"/>
          <w:b/>
          <w:bCs/>
        </w:rPr>
        <w:t>3</w:t>
      </w:r>
      <w:r w:rsidRPr="00FF7E3C">
        <w:rPr>
          <w:rStyle w:val="Titre4Car"/>
          <w:b/>
          <w:bCs/>
        </w:rPr>
        <w:t>-2-3</w:t>
      </w:r>
      <w:r w:rsidRPr="00B62638">
        <w:rPr>
          <w:rStyle w:val="Titre4Car"/>
        </w:rPr>
        <w:t xml:space="preserve"> </w:t>
      </w:r>
      <w:r w:rsidR="00B3021D" w:rsidRPr="00B62638">
        <w:rPr>
          <w:rStyle w:val="Titre4Car"/>
        </w:rPr>
        <w:t>Arrivées</w:t>
      </w:r>
      <w:bookmarkEnd w:id="206"/>
      <w:r w:rsidR="00B3021D" w:rsidRPr="00935403">
        <w:rPr>
          <w:rFonts w:ascii="Comic Sans MS" w:hAnsi="Comic Sans MS" w:cs="Arial"/>
          <w:sz w:val="20"/>
          <w:szCs w:val="20"/>
          <w:u w:val="single"/>
        </w:rPr>
        <w:t xml:space="preserve"> </w:t>
      </w:r>
      <w:r w:rsidR="007B5880" w:rsidRPr="00935403">
        <w:rPr>
          <w:rFonts w:ascii="Comic Sans MS" w:hAnsi="Comic Sans MS" w:cs="Arial"/>
          <w:sz w:val="20"/>
          <w:szCs w:val="20"/>
        </w:rPr>
        <w:t xml:space="preserve">  </w:t>
      </w:r>
      <w:r w:rsidR="007B5880" w:rsidRPr="007B5880">
        <w:rPr>
          <w:rFonts w:ascii="Comic Sans MS" w:hAnsi="Comic Sans MS" w:cs="Arial"/>
          <w:sz w:val="20"/>
          <w:szCs w:val="20"/>
        </w:rPr>
        <w:tab/>
      </w:r>
      <w:r w:rsidR="007B5880">
        <w:rPr>
          <w:rFonts w:ascii="Comic Sans MS" w:hAnsi="Comic Sans MS" w:cs="Arial"/>
          <w:sz w:val="20"/>
          <w:szCs w:val="20"/>
        </w:rPr>
        <w:tab/>
      </w:r>
      <w:r w:rsidR="007B5880">
        <w:rPr>
          <w:rFonts w:ascii="Comic Sans MS" w:hAnsi="Comic Sans MS" w:cs="Arial"/>
          <w:sz w:val="20"/>
          <w:szCs w:val="20"/>
        </w:rPr>
        <w:tab/>
      </w:r>
      <w:r w:rsidR="00B3021D">
        <w:rPr>
          <w:rFonts w:ascii="Comic Sans MS" w:hAnsi="Comic Sans MS" w:cs="Arial"/>
          <w:sz w:val="20"/>
          <w:szCs w:val="20"/>
        </w:rPr>
        <w:t>Horaires d’ouverture de la réception à partir de 15 h 00</w:t>
      </w:r>
    </w:p>
    <w:p w14:paraId="3260107F" w14:textId="03DA635E" w:rsidR="00B3021D" w:rsidRDefault="00B3021D" w:rsidP="00B3021D">
      <w:pPr>
        <w:rPr>
          <w:rFonts w:ascii="Comic Sans MS" w:hAnsi="Comic Sans MS" w:cs="Arial"/>
          <w:sz w:val="20"/>
          <w:szCs w:val="20"/>
        </w:rPr>
      </w:pPr>
      <w:r>
        <w:rPr>
          <w:rFonts w:ascii="Comic Sans MS" w:hAnsi="Comic Sans MS" w:cs="Arial"/>
          <w:sz w:val="20"/>
          <w:szCs w:val="20"/>
        </w:rPr>
        <w:tab/>
      </w:r>
      <w:r>
        <w:rPr>
          <w:rFonts w:ascii="Comic Sans MS" w:hAnsi="Comic Sans MS" w:cs="Arial"/>
          <w:sz w:val="20"/>
          <w:szCs w:val="20"/>
        </w:rPr>
        <w:tab/>
      </w:r>
      <w:bookmarkStart w:id="207" w:name="_Toc123537025"/>
      <w:r w:rsidRPr="00FF7E3C">
        <w:rPr>
          <w:rStyle w:val="Titre4Car"/>
          <w:b/>
          <w:bCs/>
        </w:rPr>
        <w:t>8-</w:t>
      </w:r>
      <w:r w:rsidR="00F04B1A" w:rsidRPr="00FF7E3C">
        <w:rPr>
          <w:rStyle w:val="Titre4Car"/>
          <w:b/>
          <w:bCs/>
        </w:rPr>
        <w:t>3</w:t>
      </w:r>
      <w:r w:rsidRPr="00FF7E3C">
        <w:rPr>
          <w:rStyle w:val="Titre4Car"/>
          <w:b/>
          <w:bCs/>
        </w:rPr>
        <w:t>-2-4</w:t>
      </w:r>
      <w:r w:rsidRPr="00B62638">
        <w:rPr>
          <w:rStyle w:val="Titre4Car"/>
        </w:rPr>
        <w:t xml:space="preserve"> Départs – Etat des lieux</w:t>
      </w:r>
      <w:bookmarkEnd w:id="207"/>
      <w:r w:rsidR="007B5880">
        <w:rPr>
          <w:rFonts w:ascii="Comic Sans MS" w:hAnsi="Comic Sans MS" w:cs="Arial"/>
          <w:sz w:val="20"/>
          <w:szCs w:val="20"/>
        </w:rPr>
        <w:tab/>
      </w:r>
      <w:r>
        <w:rPr>
          <w:rFonts w:ascii="Comic Sans MS" w:hAnsi="Comic Sans MS" w:cs="Arial"/>
          <w:sz w:val="20"/>
          <w:szCs w:val="20"/>
        </w:rPr>
        <w:t xml:space="preserve">Horaires d’ouverture de la réception avant 11 h 00 </w:t>
      </w:r>
    </w:p>
    <w:p w14:paraId="020D0727" w14:textId="7ED63887" w:rsidR="00B3021D" w:rsidRPr="007B5880" w:rsidRDefault="00B3021D" w:rsidP="00EC0647">
      <w:pPr>
        <w:rPr>
          <w:rFonts w:ascii="Comic Sans MS" w:hAnsi="Comic Sans MS" w:cs="Arial"/>
          <w:sz w:val="20"/>
          <w:szCs w:val="20"/>
          <w:u w:val="single"/>
        </w:rPr>
      </w:pPr>
      <w:r>
        <w:rPr>
          <w:rFonts w:ascii="Comic Sans MS" w:hAnsi="Comic Sans MS" w:cs="Arial"/>
          <w:sz w:val="20"/>
          <w:szCs w:val="20"/>
        </w:rPr>
        <w:tab/>
      </w:r>
      <w:r>
        <w:rPr>
          <w:rFonts w:ascii="Comic Sans MS" w:hAnsi="Comic Sans MS" w:cs="Arial"/>
          <w:sz w:val="20"/>
          <w:szCs w:val="20"/>
        </w:rPr>
        <w:tab/>
      </w:r>
      <w:bookmarkStart w:id="208" w:name="_Toc123537026"/>
      <w:r w:rsidRPr="00FF7E3C">
        <w:rPr>
          <w:rStyle w:val="Titre4Car"/>
          <w:b/>
          <w:bCs/>
        </w:rPr>
        <w:t>8-</w:t>
      </w:r>
      <w:r w:rsidR="00F04B1A" w:rsidRPr="00FF7E3C">
        <w:rPr>
          <w:rStyle w:val="Titre4Car"/>
          <w:b/>
          <w:bCs/>
        </w:rPr>
        <w:t>3</w:t>
      </w:r>
      <w:r w:rsidRPr="00FF7E3C">
        <w:rPr>
          <w:rStyle w:val="Titre4Car"/>
          <w:b/>
          <w:bCs/>
        </w:rPr>
        <w:t>-2-5</w:t>
      </w:r>
      <w:r w:rsidRPr="00B62638">
        <w:rPr>
          <w:rStyle w:val="Titre4Car"/>
        </w:rPr>
        <w:t xml:space="preserve"> Gaz</w:t>
      </w:r>
      <w:bookmarkEnd w:id="208"/>
      <w:r w:rsidR="007B5880" w:rsidRPr="007B5880">
        <w:rPr>
          <w:rFonts w:ascii="Comic Sans MS" w:hAnsi="Comic Sans MS" w:cs="Arial"/>
          <w:sz w:val="20"/>
          <w:szCs w:val="20"/>
        </w:rPr>
        <w:tab/>
      </w:r>
      <w:r w:rsidR="007B5880" w:rsidRPr="007B5880">
        <w:rPr>
          <w:rFonts w:ascii="Comic Sans MS" w:hAnsi="Comic Sans MS" w:cs="Arial"/>
          <w:sz w:val="20"/>
          <w:szCs w:val="20"/>
        </w:rPr>
        <w:tab/>
      </w:r>
      <w:r w:rsidR="007B5880">
        <w:rPr>
          <w:rFonts w:ascii="Comic Sans MS" w:hAnsi="Comic Sans MS" w:cs="Arial"/>
          <w:sz w:val="20"/>
          <w:szCs w:val="20"/>
        </w:rPr>
        <w:tab/>
      </w:r>
      <w:r w:rsidR="007B5880">
        <w:rPr>
          <w:rFonts w:ascii="Comic Sans MS" w:hAnsi="Comic Sans MS" w:cs="Arial"/>
          <w:sz w:val="20"/>
          <w:szCs w:val="20"/>
        </w:rPr>
        <w:tab/>
      </w:r>
      <w:r>
        <w:rPr>
          <w:rFonts w:ascii="Comic Sans MS" w:hAnsi="Comic Sans MS" w:cs="Arial"/>
          <w:sz w:val="20"/>
          <w:szCs w:val="20"/>
        </w:rPr>
        <w:t>Horaires d’ouverture de la réception</w:t>
      </w:r>
    </w:p>
    <w:p w14:paraId="49850926" w14:textId="76EB006D" w:rsidR="00314541" w:rsidRPr="007B5880" w:rsidRDefault="00314541" w:rsidP="00EC0647">
      <w:pPr>
        <w:rPr>
          <w:rFonts w:ascii="Comic Sans MS" w:hAnsi="Comic Sans MS" w:cs="Arial"/>
          <w:sz w:val="20"/>
          <w:szCs w:val="20"/>
          <w:u w:val="single"/>
        </w:rPr>
      </w:pPr>
      <w:r>
        <w:rPr>
          <w:rFonts w:ascii="Comic Sans MS" w:hAnsi="Comic Sans MS" w:cs="Arial"/>
          <w:sz w:val="20"/>
          <w:szCs w:val="20"/>
        </w:rPr>
        <w:tab/>
      </w:r>
      <w:r>
        <w:rPr>
          <w:rFonts w:ascii="Comic Sans MS" w:hAnsi="Comic Sans MS" w:cs="Arial"/>
          <w:sz w:val="20"/>
          <w:szCs w:val="20"/>
        </w:rPr>
        <w:tab/>
      </w:r>
      <w:bookmarkStart w:id="209" w:name="_Toc123537027"/>
      <w:r w:rsidRPr="00FF7E3C">
        <w:rPr>
          <w:rStyle w:val="Titre4Car"/>
          <w:b/>
          <w:bCs/>
        </w:rPr>
        <w:t>8-</w:t>
      </w:r>
      <w:r w:rsidR="00F04B1A" w:rsidRPr="00FF7E3C">
        <w:rPr>
          <w:rStyle w:val="Titre4Car"/>
          <w:b/>
          <w:bCs/>
        </w:rPr>
        <w:t>3</w:t>
      </w:r>
      <w:r w:rsidRPr="00FF7E3C">
        <w:rPr>
          <w:rStyle w:val="Titre4Car"/>
          <w:b/>
          <w:bCs/>
        </w:rPr>
        <w:t>-2-6</w:t>
      </w:r>
      <w:r w:rsidRPr="00B62638">
        <w:rPr>
          <w:rStyle w:val="Titre4Car"/>
        </w:rPr>
        <w:t xml:space="preserve"> Salle de sport</w:t>
      </w:r>
      <w:bookmarkEnd w:id="209"/>
      <w:r w:rsidR="007B5880" w:rsidRPr="007B5880">
        <w:rPr>
          <w:rFonts w:ascii="Comic Sans MS" w:hAnsi="Comic Sans MS" w:cs="Arial"/>
          <w:sz w:val="20"/>
          <w:szCs w:val="20"/>
        </w:rPr>
        <w:tab/>
      </w:r>
      <w:r w:rsidR="007B5880" w:rsidRPr="007B5880">
        <w:rPr>
          <w:rFonts w:ascii="Comic Sans MS" w:hAnsi="Comic Sans MS" w:cs="Arial"/>
          <w:sz w:val="20"/>
          <w:szCs w:val="20"/>
        </w:rPr>
        <w:tab/>
      </w:r>
      <w:r w:rsidR="00B62638">
        <w:rPr>
          <w:rFonts w:ascii="Comic Sans MS" w:hAnsi="Comic Sans MS" w:cs="Arial"/>
          <w:sz w:val="20"/>
          <w:szCs w:val="20"/>
        </w:rPr>
        <w:tab/>
      </w:r>
      <w:r>
        <w:rPr>
          <w:rFonts w:ascii="Comic Sans MS" w:hAnsi="Comic Sans MS" w:cs="Arial"/>
          <w:sz w:val="20"/>
          <w:szCs w:val="20"/>
        </w:rPr>
        <w:t>Horaires du Bar</w:t>
      </w:r>
      <w:r w:rsidR="007B5880">
        <w:rPr>
          <w:rFonts w:ascii="Comic Sans MS" w:hAnsi="Comic Sans MS" w:cs="Arial"/>
          <w:sz w:val="20"/>
          <w:szCs w:val="20"/>
        </w:rPr>
        <w:t>, gratuit</w:t>
      </w:r>
    </w:p>
    <w:p w14:paraId="5B55BDC9" w14:textId="54089473" w:rsidR="00314541" w:rsidRDefault="00314541" w:rsidP="00314541">
      <w:pPr>
        <w:ind w:left="567" w:firstLine="567"/>
        <w:rPr>
          <w:rFonts w:ascii="Comic Sans MS" w:hAnsi="Comic Sans MS" w:cs="Arial"/>
          <w:sz w:val="20"/>
          <w:szCs w:val="20"/>
        </w:rPr>
      </w:pPr>
      <w:bookmarkStart w:id="210" w:name="_Toc123537028"/>
      <w:r w:rsidRPr="00FF7E3C">
        <w:rPr>
          <w:rStyle w:val="Titre4Car"/>
          <w:b/>
          <w:bCs/>
        </w:rPr>
        <w:t>8-</w:t>
      </w:r>
      <w:r w:rsidR="00F04B1A" w:rsidRPr="00FF7E3C">
        <w:rPr>
          <w:rStyle w:val="Titre4Car"/>
          <w:b/>
          <w:bCs/>
        </w:rPr>
        <w:t>3</w:t>
      </w:r>
      <w:r w:rsidRPr="00FF7E3C">
        <w:rPr>
          <w:rStyle w:val="Titre4Car"/>
          <w:b/>
          <w:bCs/>
        </w:rPr>
        <w:t>-2-7</w:t>
      </w:r>
      <w:r w:rsidRPr="00B62638">
        <w:rPr>
          <w:rStyle w:val="Titre4Car"/>
        </w:rPr>
        <w:t xml:space="preserve"> Salle de télé</w:t>
      </w:r>
      <w:r w:rsidR="007B5880" w:rsidRPr="00B62638">
        <w:rPr>
          <w:rStyle w:val="Titre4Car"/>
        </w:rPr>
        <w:t>vision</w:t>
      </w:r>
      <w:bookmarkEnd w:id="210"/>
      <w:r w:rsidR="007B5880" w:rsidRPr="007B5880">
        <w:rPr>
          <w:rFonts w:ascii="Comic Sans MS" w:hAnsi="Comic Sans MS" w:cs="Arial"/>
          <w:sz w:val="20"/>
          <w:szCs w:val="20"/>
        </w:rPr>
        <w:tab/>
      </w:r>
      <w:r w:rsidR="007B5880" w:rsidRPr="007B5880">
        <w:rPr>
          <w:rFonts w:ascii="Comic Sans MS" w:hAnsi="Comic Sans MS" w:cs="Arial"/>
          <w:sz w:val="20"/>
          <w:szCs w:val="20"/>
        </w:rPr>
        <w:tab/>
      </w:r>
      <w:r w:rsidR="007B5880">
        <w:rPr>
          <w:rFonts w:ascii="Comic Sans MS" w:hAnsi="Comic Sans MS" w:cs="Arial"/>
          <w:sz w:val="20"/>
          <w:szCs w:val="20"/>
        </w:rPr>
        <w:t>Horaires du Bar, gratuit</w:t>
      </w:r>
    </w:p>
    <w:p w14:paraId="5356D949" w14:textId="7108B088" w:rsidR="007B5880" w:rsidRDefault="007B5880" w:rsidP="007B5880">
      <w:pPr>
        <w:ind w:left="4524" w:hanging="3390"/>
        <w:rPr>
          <w:rFonts w:ascii="Comic Sans MS" w:hAnsi="Comic Sans MS" w:cs="Arial"/>
          <w:sz w:val="20"/>
          <w:szCs w:val="20"/>
        </w:rPr>
      </w:pPr>
      <w:bookmarkStart w:id="211" w:name="_Toc123537029"/>
      <w:r w:rsidRPr="00FF7E3C">
        <w:rPr>
          <w:rStyle w:val="Titre4Car"/>
          <w:b/>
          <w:bCs/>
        </w:rPr>
        <w:lastRenderedPageBreak/>
        <w:t>8-</w:t>
      </w:r>
      <w:r w:rsidR="00F04B1A" w:rsidRPr="00FF7E3C">
        <w:rPr>
          <w:rStyle w:val="Titre4Car"/>
          <w:b/>
          <w:bCs/>
        </w:rPr>
        <w:t>3</w:t>
      </w:r>
      <w:r w:rsidRPr="00FF7E3C">
        <w:rPr>
          <w:rStyle w:val="Titre4Car"/>
          <w:b/>
          <w:bCs/>
        </w:rPr>
        <w:t>-2-8</w:t>
      </w:r>
      <w:r w:rsidRPr="00B62638">
        <w:rPr>
          <w:rStyle w:val="Titre4Car"/>
        </w:rPr>
        <w:t xml:space="preserve"> Animations</w:t>
      </w:r>
      <w:bookmarkEnd w:id="211"/>
      <w:r>
        <w:rPr>
          <w:rFonts w:ascii="Comic Sans MS" w:hAnsi="Comic Sans MS" w:cs="Arial"/>
          <w:sz w:val="20"/>
          <w:szCs w:val="20"/>
        </w:rPr>
        <w:tab/>
      </w:r>
      <w:r>
        <w:rPr>
          <w:rFonts w:ascii="Comic Sans MS" w:hAnsi="Comic Sans MS" w:cs="Arial"/>
          <w:sz w:val="20"/>
          <w:szCs w:val="20"/>
        </w:rPr>
        <w:tab/>
        <w:t xml:space="preserve">Horaires affichés sur </w:t>
      </w:r>
      <w:r w:rsidR="00004717">
        <w:rPr>
          <w:rFonts w:ascii="Comic Sans MS" w:hAnsi="Comic Sans MS" w:cs="Arial"/>
          <w:sz w:val="20"/>
          <w:szCs w:val="20"/>
        </w:rPr>
        <w:t xml:space="preserve">les </w:t>
      </w:r>
      <w:r>
        <w:rPr>
          <w:rFonts w:ascii="Comic Sans MS" w:hAnsi="Comic Sans MS" w:cs="Arial"/>
          <w:sz w:val="20"/>
          <w:szCs w:val="20"/>
        </w:rPr>
        <w:t>tableaux animations, participation éventuelle selon le cas</w:t>
      </w:r>
    </w:p>
    <w:p w14:paraId="3264E1DB" w14:textId="3C6FB3AE" w:rsidR="007B5880" w:rsidRDefault="007B5880" w:rsidP="007B5880">
      <w:pPr>
        <w:ind w:left="4524" w:hanging="3390"/>
        <w:rPr>
          <w:rFonts w:ascii="Comic Sans MS" w:hAnsi="Comic Sans MS" w:cs="Arial"/>
          <w:sz w:val="20"/>
          <w:szCs w:val="20"/>
        </w:rPr>
      </w:pPr>
      <w:bookmarkStart w:id="212" w:name="_Toc123537030"/>
      <w:r w:rsidRPr="00FF7E3C">
        <w:rPr>
          <w:rStyle w:val="Titre4Car"/>
          <w:b/>
          <w:bCs/>
        </w:rPr>
        <w:t>8-</w:t>
      </w:r>
      <w:r w:rsidR="00F04B1A" w:rsidRPr="00FF7E3C">
        <w:rPr>
          <w:rStyle w:val="Titre4Car"/>
          <w:b/>
          <w:bCs/>
        </w:rPr>
        <w:t>3</w:t>
      </w:r>
      <w:r w:rsidRPr="00FF7E3C">
        <w:rPr>
          <w:rStyle w:val="Titre4Car"/>
          <w:b/>
          <w:bCs/>
        </w:rPr>
        <w:t>-2-9</w:t>
      </w:r>
      <w:r w:rsidRPr="00B62638">
        <w:rPr>
          <w:rStyle w:val="Titre4Car"/>
        </w:rPr>
        <w:t xml:space="preserve"> Club enfants</w:t>
      </w:r>
      <w:bookmarkEnd w:id="212"/>
      <w:r>
        <w:rPr>
          <w:rFonts w:ascii="Comic Sans MS" w:hAnsi="Comic Sans MS" w:cs="Arial"/>
          <w:sz w:val="20"/>
          <w:szCs w:val="20"/>
        </w:rPr>
        <w:tab/>
      </w:r>
      <w:r>
        <w:rPr>
          <w:rFonts w:ascii="Comic Sans MS" w:hAnsi="Comic Sans MS" w:cs="Arial"/>
          <w:sz w:val="20"/>
          <w:szCs w:val="20"/>
        </w:rPr>
        <w:tab/>
        <w:t>Si en place et existant, horaires sur porte du club avec participation également affichée sur porte du club</w:t>
      </w:r>
    </w:p>
    <w:p w14:paraId="244CF314" w14:textId="77777777" w:rsidR="00DA52C2" w:rsidRDefault="00DA52C2" w:rsidP="007B5880">
      <w:pPr>
        <w:ind w:left="4524" w:hanging="3390"/>
        <w:rPr>
          <w:rFonts w:ascii="Comic Sans MS" w:hAnsi="Comic Sans MS" w:cs="Arial"/>
          <w:sz w:val="20"/>
          <w:szCs w:val="20"/>
        </w:rPr>
      </w:pPr>
    </w:p>
    <w:p w14:paraId="0EE7C41C" w14:textId="49C6CC0C" w:rsidR="00897B9C" w:rsidRPr="00935403" w:rsidRDefault="00897B9C" w:rsidP="00FE2ADB">
      <w:pPr>
        <w:pStyle w:val="Titre2"/>
      </w:pPr>
      <w:bookmarkStart w:id="213" w:name="_8-4_Les_animations"/>
      <w:bookmarkStart w:id="214" w:name="_Toc120869253"/>
      <w:bookmarkStart w:id="215" w:name="_Toc123537031"/>
      <w:bookmarkEnd w:id="213"/>
      <w:r w:rsidRPr="00FF7E3C">
        <w:rPr>
          <w:b/>
          <w:bCs/>
        </w:rPr>
        <w:t>8-</w:t>
      </w:r>
      <w:r w:rsidR="00F04B1A" w:rsidRPr="00FF7E3C">
        <w:rPr>
          <w:b/>
          <w:bCs/>
        </w:rPr>
        <w:t>4</w:t>
      </w:r>
      <w:r w:rsidR="00004717" w:rsidRPr="00935403">
        <w:t xml:space="preserve"> Les animations</w:t>
      </w:r>
      <w:bookmarkEnd w:id="214"/>
      <w:bookmarkEnd w:id="215"/>
    </w:p>
    <w:p w14:paraId="721527F9" w14:textId="4647DE27" w:rsidR="00004717" w:rsidRDefault="00004717" w:rsidP="00935403">
      <w:pPr>
        <w:ind w:left="4524" w:hanging="4240"/>
        <w:rPr>
          <w:rFonts w:ascii="Comic Sans MS" w:hAnsi="Comic Sans MS" w:cs="Arial"/>
          <w:sz w:val="20"/>
          <w:szCs w:val="20"/>
        </w:rPr>
      </w:pPr>
      <w:r w:rsidRPr="00004717">
        <w:rPr>
          <w:rFonts w:ascii="Comic Sans MS" w:hAnsi="Comic Sans MS" w:cs="Arial"/>
          <w:sz w:val="20"/>
          <w:szCs w:val="20"/>
        </w:rPr>
        <w:t>Uniquement en pleine saison du 01/07</w:t>
      </w:r>
      <w:r>
        <w:rPr>
          <w:rFonts w:ascii="Comic Sans MS" w:hAnsi="Comic Sans MS" w:cs="Arial"/>
          <w:sz w:val="20"/>
          <w:szCs w:val="20"/>
        </w:rPr>
        <w:t xml:space="preserve"> au 31/08</w:t>
      </w:r>
      <w:r w:rsidR="00AD485C">
        <w:rPr>
          <w:rFonts w:ascii="Comic Sans MS" w:hAnsi="Comic Sans MS" w:cs="Arial"/>
          <w:sz w:val="20"/>
          <w:szCs w:val="20"/>
        </w:rPr>
        <w:t xml:space="preserve"> sauf l’utilisation du terrain de pétanque</w:t>
      </w:r>
      <w:r>
        <w:rPr>
          <w:rFonts w:ascii="Comic Sans MS" w:hAnsi="Comic Sans MS" w:cs="Arial"/>
          <w:sz w:val="20"/>
          <w:szCs w:val="20"/>
        </w:rPr>
        <w:t>.</w:t>
      </w:r>
    </w:p>
    <w:p w14:paraId="62D073C2" w14:textId="63B48A1B" w:rsidR="00004717" w:rsidRDefault="00004717" w:rsidP="00935403">
      <w:pPr>
        <w:ind w:left="284"/>
        <w:rPr>
          <w:rFonts w:ascii="Comic Sans MS" w:hAnsi="Comic Sans MS" w:cs="Arial"/>
          <w:sz w:val="20"/>
          <w:szCs w:val="20"/>
        </w:rPr>
      </w:pPr>
      <w:r>
        <w:rPr>
          <w:rFonts w:ascii="Comic Sans MS" w:hAnsi="Comic Sans MS" w:cs="Arial"/>
          <w:sz w:val="20"/>
          <w:szCs w:val="20"/>
        </w:rPr>
        <w:t>La nature des animations ainsi que les horaires font l’objet d’un affichage spécifique sur deux panneaux, le premier situé en face de la réception, le second sur la place du château coté snack.</w:t>
      </w:r>
    </w:p>
    <w:p w14:paraId="20231523" w14:textId="426FE381" w:rsidR="00004717" w:rsidRDefault="00004717" w:rsidP="00935403">
      <w:pPr>
        <w:ind w:firstLine="284"/>
        <w:rPr>
          <w:rFonts w:ascii="Comic Sans MS" w:hAnsi="Comic Sans MS" w:cs="Arial"/>
          <w:sz w:val="20"/>
          <w:szCs w:val="20"/>
        </w:rPr>
      </w:pPr>
      <w:r>
        <w:rPr>
          <w:rFonts w:ascii="Comic Sans MS" w:hAnsi="Comic Sans MS" w:cs="Arial"/>
          <w:sz w:val="20"/>
          <w:szCs w:val="20"/>
        </w:rPr>
        <w:t>Les</w:t>
      </w:r>
      <w:r w:rsidR="00061F4D">
        <w:rPr>
          <w:rFonts w:ascii="Comic Sans MS" w:hAnsi="Comic Sans MS" w:cs="Arial"/>
          <w:sz w:val="20"/>
          <w:szCs w:val="20"/>
        </w:rPr>
        <w:t xml:space="preserve"> informations des</w:t>
      </w:r>
      <w:r>
        <w:rPr>
          <w:rFonts w:ascii="Comic Sans MS" w:hAnsi="Comic Sans MS" w:cs="Arial"/>
          <w:sz w:val="20"/>
          <w:szCs w:val="20"/>
        </w:rPr>
        <w:t xml:space="preserve"> panneaux sont </w:t>
      </w:r>
      <w:r w:rsidR="00061F4D">
        <w:rPr>
          <w:rFonts w:ascii="Comic Sans MS" w:hAnsi="Comic Sans MS" w:cs="Arial"/>
          <w:sz w:val="20"/>
          <w:szCs w:val="20"/>
        </w:rPr>
        <w:t>mises</w:t>
      </w:r>
      <w:r>
        <w:rPr>
          <w:rFonts w:ascii="Comic Sans MS" w:hAnsi="Comic Sans MS" w:cs="Arial"/>
          <w:sz w:val="20"/>
          <w:szCs w:val="20"/>
        </w:rPr>
        <w:t xml:space="preserve"> à jour chaque lundi</w:t>
      </w:r>
    </w:p>
    <w:p w14:paraId="136A101C" w14:textId="66BED9A9" w:rsidR="00004717" w:rsidRDefault="00004717" w:rsidP="00935403">
      <w:pPr>
        <w:ind w:left="284"/>
        <w:rPr>
          <w:rFonts w:ascii="Comic Sans MS" w:hAnsi="Comic Sans MS" w:cs="Arial"/>
          <w:sz w:val="20"/>
          <w:szCs w:val="20"/>
        </w:rPr>
      </w:pPr>
      <w:r>
        <w:rPr>
          <w:rFonts w:ascii="Comic Sans MS" w:hAnsi="Comic Sans MS" w:cs="Arial"/>
          <w:sz w:val="20"/>
          <w:szCs w:val="20"/>
        </w:rPr>
        <w:t>L</w:t>
      </w:r>
      <w:r w:rsidR="00957023">
        <w:rPr>
          <w:rFonts w:ascii="Comic Sans MS" w:hAnsi="Comic Sans MS" w:cs="Arial"/>
          <w:sz w:val="20"/>
          <w:szCs w:val="20"/>
        </w:rPr>
        <w:t xml:space="preserve">(les)’ </w:t>
      </w:r>
      <w:r>
        <w:rPr>
          <w:rFonts w:ascii="Comic Sans MS" w:hAnsi="Comic Sans MS" w:cs="Arial"/>
          <w:sz w:val="20"/>
          <w:szCs w:val="20"/>
        </w:rPr>
        <w:t>animateur</w:t>
      </w:r>
      <w:r w:rsidR="00957023">
        <w:rPr>
          <w:rFonts w:ascii="Comic Sans MS" w:hAnsi="Comic Sans MS" w:cs="Arial"/>
          <w:sz w:val="20"/>
          <w:szCs w:val="20"/>
        </w:rPr>
        <w:t>(s)</w:t>
      </w:r>
      <w:r>
        <w:rPr>
          <w:rFonts w:ascii="Comic Sans MS" w:hAnsi="Comic Sans MS" w:cs="Arial"/>
          <w:sz w:val="20"/>
          <w:szCs w:val="20"/>
        </w:rPr>
        <w:t xml:space="preserve"> aura</w:t>
      </w:r>
      <w:r w:rsidR="00957023">
        <w:rPr>
          <w:rFonts w:ascii="Comic Sans MS" w:hAnsi="Comic Sans MS" w:cs="Arial"/>
          <w:sz w:val="20"/>
          <w:szCs w:val="20"/>
        </w:rPr>
        <w:t>(ont)</w:t>
      </w:r>
      <w:r>
        <w:rPr>
          <w:rFonts w:ascii="Comic Sans MS" w:hAnsi="Comic Sans MS" w:cs="Arial"/>
          <w:sz w:val="20"/>
          <w:szCs w:val="20"/>
        </w:rPr>
        <w:t xml:space="preserve"> la faculté d’intégrer au programme des demandes qui seraient soumises dans la mesure ou la compatibilité avec le bon fonctionnement global n’est pas en cause. Il</w:t>
      </w:r>
      <w:r w:rsidR="00957023">
        <w:rPr>
          <w:rFonts w:ascii="Comic Sans MS" w:hAnsi="Comic Sans MS" w:cs="Arial"/>
          <w:sz w:val="20"/>
          <w:szCs w:val="20"/>
        </w:rPr>
        <w:t>(s)</w:t>
      </w:r>
      <w:r>
        <w:rPr>
          <w:rFonts w:ascii="Comic Sans MS" w:hAnsi="Comic Sans MS" w:cs="Arial"/>
          <w:sz w:val="20"/>
          <w:szCs w:val="20"/>
        </w:rPr>
        <w:t xml:space="preserve"> reste</w:t>
      </w:r>
      <w:r w:rsidR="00957023">
        <w:rPr>
          <w:rFonts w:ascii="Comic Sans MS" w:hAnsi="Comic Sans MS" w:cs="Arial"/>
          <w:sz w:val="20"/>
          <w:szCs w:val="20"/>
        </w:rPr>
        <w:t>(nt)</w:t>
      </w:r>
      <w:r>
        <w:rPr>
          <w:rFonts w:ascii="Comic Sans MS" w:hAnsi="Comic Sans MS" w:cs="Arial"/>
          <w:sz w:val="20"/>
          <w:szCs w:val="20"/>
        </w:rPr>
        <w:t xml:space="preserve"> responsable</w:t>
      </w:r>
      <w:r w:rsidR="00957023">
        <w:rPr>
          <w:rFonts w:ascii="Comic Sans MS" w:hAnsi="Comic Sans MS" w:cs="Arial"/>
          <w:sz w:val="20"/>
          <w:szCs w:val="20"/>
        </w:rPr>
        <w:t>(s)</w:t>
      </w:r>
      <w:r>
        <w:rPr>
          <w:rFonts w:ascii="Comic Sans MS" w:hAnsi="Comic Sans MS" w:cs="Arial"/>
          <w:sz w:val="20"/>
          <w:szCs w:val="20"/>
        </w:rPr>
        <w:t xml:space="preserve"> de </w:t>
      </w:r>
      <w:r w:rsidR="00957023">
        <w:rPr>
          <w:rFonts w:ascii="Comic Sans MS" w:hAnsi="Comic Sans MS" w:cs="Arial"/>
          <w:sz w:val="20"/>
          <w:szCs w:val="20"/>
        </w:rPr>
        <w:t>leur</w:t>
      </w:r>
      <w:r>
        <w:rPr>
          <w:rFonts w:ascii="Comic Sans MS" w:hAnsi="Comic Sans MS" w:cs="Arial"/>
          <w:sz w:val="20"/>
          <w:szCs w:val="20"/>
        </w:rPr>
        <w:t xml:space="preserve"> organisation dans le cadre des directives </w:t>
      </w:r>
      <w:r w:rsidR="00061F4D">
        <w:rPr>
          <w:rFonts w:ascii="Comic Sans MS" w:hAnsi="Comic Sans MS" w:cs="Arial"/>
          <w:sz w:val="20"/>
          <w:szCs w:val="20"/>
        </w:rPr>
        <w:t xml:space="preserve">générales </w:t>
      </w:r>
      <w:r>
        <w:rPr>
          <w:rFonts w:ascii="Comic Sans MS" w:hAnsi="Comic Sans MS" w:cs="Arial"/>
          <w:sz w:val="20"/>
          <w:szCs w:val="20"/>
        </w:rPr>
        <w:t>reçues de la direction.</w:t>
      </w:r>
    </w:p>
    <w:p w14:paraId="546DE8DF" w14:textId="73A7CDB2" w:rsidR="00061F4D" w:rsidRDefault="00061F4D" w:rsidP="00935403">
      <w:pPr>
        <w:ind w:left="284"/>
        <w:rPr>
          <w:rFonts w:ascii="Comic Sans MS" w:hAnsi="Comic Sans MS" w:cs="Arial"/>
          <w:sz w:val="20"/>
          <w:szCs w:val="20"/>
        </w:rPr>
      </w:pPr>
      <w:r>
        <w:rPr>
          <w:rFonts w:ascii="Comic Sans MS" w:hAnsi="Comic Sans MS" w:cs="Arial"/>
          <w:sz w:val="20"/>
          <w:szCs w:val="20"/>
        </w:rPr>
        <w:t>Certaines animations exceptionnelles pourront être faites par des organismes extérieurs</w:t>
      </w:r>
      <w:r w:rsidR="00957023">
        <w:rPr>
          <w:rFonts w:ascii="Comic Sans MS" w:hAnsi="Comic Sans MS" w:cs="Arial"/>
          <w:sz w:val="20"/>
          <w:szCs w:val="20"/>
        </w:rPr>
        <w:t xml:space="preserve"> rémunérés</w:t>
      </w:r>
      <w:r>
        <w:rPr>
          <w:rFonts w:ascii="Comic Sans MS" w:hAnsi="Comic Sans MS" w:cs="Arial"/>
          <w:sz w:val="20"/>
          <w:szCs w:val="20"/>
        </w:rPr>
        <w:t>. Dans ce cas une inscription préalable et une participation pourra</w:t>
      </w:r>
      <w:r w:rsidR="00AD485C">
        <w:rPr>
          <w:rFonts w:ascii="Comic Sans MS" w:hAnsi="Comic Sans MS" w:cs="Arial"/>
          <w:sz w:val="20"/>
          <w:szCs w:val="20"/>
        </w:rPr>
        <w:t>ient</w:t>
      </w:r>
      <w:r>
        <w:rPr>
          <w:rFonts w:ascii="Comic Sans MS" w:hAnsi="Comic Sans MS" w:cs="Arial"/>
          <w:sz w:val="20"/>
          <w:szCs w:val="20"/>
        </w:rPr>
        <w:t xml:space="preserve"> être demandée</w:t>
      </w:r>
      <w:r w:rsidR="00AD485C">
        <w:rPr>
          <w:rFonts w:ascii="Comic Sans MS" w:hAnsi="Comic Sans MS" w:cs="Arial"/>
          <w:sz w:val="20"/>
          <w:szCs w:val="20"/>
        </w:rPr>
        <w:t>s</w:t>
      </w:r>
      <w:r>
        <w:rPr>
          <w:rFonts w:ascii="Comic Sans MS" w:hAnsi="Comic Sans MS" w:cs="Arial"/>
          <w:sz w:val="20"/>
          <w:szCs w:val="20"/>
        </w:rPr>
        <w:t>.</w:t>
      </w:r>
    </w:p>
    <w:p w14:paraId="5E3F3A82" w14:textId="18D84444" w:rsidR="00061F4D" w:rsidRDefault="00061F4D" w:rsidP="00935403">
      <w:pPr>
        <w:ind w:left="284"/>
        <w:rPr>
          <w:rFonts w:ascii="Comic Sans MS" w:hAnsi="Comic Sans MS" w:cs="Arial"/>
          <w:sz w:val="20"/>
          <w:szCs w:val="20"/>
        </w:rPr>
      </w:pPr>
      <w:r>
        <w:rPr>
          <w:rFonts w:ascii="Comic Sans MS" w:hAnsi="Comic Sans MS" w:cs="Arial"/>
          <w:sz w:val="20"/>
          <w:szCs w:val="20"/>
        </w:rPr>
        <w:t xml:space="preserve">D’autres personnes pourront éventuellement participer </w:t>
      </w:r>
      <w:r w:rsidR="00957023" w:rsidRPr="00957023">
        <w:rPr>
          <w:rFonts w:ascii="Comic Sans MS" w:hAnsi="Comic Sans MS" w:cs="Arial"/>
          <w:b/>
          <w:bCs/>
          <w:sz w:val="20"/>
          <w:szCs w:val="20"/>
        </w:rPr>
        <w:t>bénévolement</w:t>
      </w:r>
      <w:r w:rsidR="00957023">
        <w:rPr>
          <w:rFonts w:ascii="Comic Sans MS" w:hAnsi="Comic Sans MS" w:cs="Arial"/>
          <w:sz w:val="20"/>
          <w:szCs w:val="20"/>
        </w:rPr>
        <w:t xml:space="preserve"> en tant « qu’assistant volontaire » </w:t>
      </w:r>
      <w:r w:rsidR="00FE2782">
        <w:rPr>
          <w:rFonts w:ascii="Comic Sans MS" w:hAnsi="Comic Sans MS" w:cs="Arial"/>
          <w:sz w:val="20"/>
          <w:szCs w:val="20"/>
        </w:rPr>
        <w:t xml:space="preserve">et à leur seule demande </w:t>
      </w:r>
      <w:r w:rsidR="00957023">
        <w:rPr>
          <w:rFonts w:ascii="Comic Sans MS" w:hAnsi="Comic Sans MS" w:cs="Arial"/>
          <w:sz w:val="20"/>
          <w:szCs w:val="20"/>
        </w:rPr>
        <w:t xml:space="preserve">au côté du ou des animateurs et sous </w:t>
      </w:r>
      <w:r w:rsidR="00FE2782">
        <w:rPr>
          <w:rFonts w:ascii="Comic Sans MS" w:hAnsi="Comic Sans MS" w:cs="Arial"/>
          <w:sz w:val="20"/>
          <w:szCs w:val="20"/>
        </w:rPr>
        <w:t>sa (</w:t>
      </w:r>
      <w:r w:rsidR="00957023">
        <w:rPr>
          <w:rFonts w:ascii="Comic Sans MS" w:hAnsi="Comic Sans MS" w:cs="Arial"/>
          <w:sz w:val="20"/>
          <w:szCs w:val="20"/>
        </w:rPr>
        <w:t>leur</w:t>
      </w:r>
      <w:r w:rsidR="00D87CE8">
        <w:rPr>
          <w:rFonts w:ascii="Comic Sans MS" w:hAnsi="Comic Sans MS" w:cs="Arial"/>
          <w:sz w:val="20"/>
          <w:szCs w:val="20"/>
        </w:rPr>
        <w:t>s</w:t>
      </w:r>
      <w:r w:rsidR="00957023">
        <w:rPr>
          <w:rFonts w:ascii="Comic Sans MS" w:hAnsi="Comic Sans MS" w:cs="Arial"/>
          <w:sz w:val="20"/>
          <w:szCs w:val="20"/>
        </w:rPr>
        <w:t xml:space="preserve"> responsabilité</w:t>
      </w:r>
      <w:r w:rsidR="00FE2782">
        <w:rPr>
          <w:rFonts w:ascii="Comic Sans MS" w:hAnsi="Comic Sans MS" w:cs="Arial"/>
          <w:sz w:val="20"/>
          <w:szCs w:val="20"/>
        </w:rPr>
        <w:t>)</w:t>
      </w:r>
      <w:r w:rsidR="00957023">
        <w:rPr>
          <w:rFonts w:ascii="Comic Sans MS" w:hAnsi="Comic Sans MS" w:cs="Arial"/>
          <w:sz w:val="20"/>
          <w:szCs w:val="20"/>
        </w:rPr>
        <w:t xml:space="preserve"> seulement après accord formel de la direction afin de satisfaire aux règles de sécurité et de législation du travail.</w:t>
      </w:r>
    </w:p>
    <w:p w14:paraId="3F43FA9C" w14:textId="77777777" w:rsidR="008135C0" w:rsidRDefault="00AD485C" w:rsidP="00935403">
      <w:pPr>
        <w:ind w:left="284"/>
        <w:rPr>
          <w:rFonts w:ascii="Comic Sans MS" w:hAnsi="Comic Sans MS" w:cs="Arial"/>
          <w:sz w:val="20"/>
          <w:szCs w:val="20"/>
        </w:rPr>
      </w:pPr>
      <w:r>
        <w:rPr>
          <w:rFonts w:ascii="Comic Sans MS" w:hAnsi="Comic Sans MS" w:cs="Arial"/>
          <w:sz w:val="20"/>
          <w:szCs w:val="20"/>
        </w:rPr>
        <w:t xml:space="preserve">Pour des questions de sécurité et de législation le camping n’exerce pas d’activité aquatique en rivière, malgré l’existence d’un espace privatif adéquat. </w:t>
      </w:r>
    </w:p>
    <w:p w14:paraId="238E3D1C" w14:textId="638D6380" w:rsidR="00F7259F" w:rsidRDefault="00AD485C" w:rsidP="00DA52C2">
      <w:pPr>
        <w:ind w:left="284"/>
        <w:rPr>
          <w:rFonts w:ascii="Comic Sans MS" w:hAnsi="Comic Sans MS" w:cs="Arial"/>
          <w:sz w:val="20"/>
          <w:szCs w:val="20"/>
        </w:rPr>
      </w:pPr>
      <w:r>
        <w:rPr>
          <w:rFonts w:ascii="Comic Sans MS" w:hAnsi="Comic Sans MS" w:cs="Arial"/>
          <w:sz w:val="20"/>
          <w:szCs w:val="20"/>
        </w:rPr>
        <w:t>Toute utilisation de cet espace est à l’initiative de son(ses) auteur(s) et à ses(leurs) risques et périls, et en aucun cas la responsabilité du camping ne pourra être engagée</w:t>
      </w:r>
      <w:r w:rsidR="008135C0">
        <w:rPr>
          <w:rFonts w:ascii="Comic Sans MS" w:hAnsi="Comic Sans MS" w:cs="Arial"/>
          <w:sz w:val="20"/>
          <w:szCs w:val="20"/>
        </w:rPr>
        <w:t xml:space="preserve"> dans quelque situation que ce soit</w:t>
      </w:r>
      <w:r>
        <w:rPr>
          <w:rFonts w:ascii="Comic Sans MS" w:hAnsi="Comic Sans MS" w:cs="Arial"/>
          <w:sz w:val="20"/>
          <w:szCs w:val="20"/>
        </w:rPr>
        <w:t>.</w:t>
      </w:r>
    </w:p>
    <w:p w14:paraId="39BF9A78" w14:textId="33081281" w:rsidR="00A50517" w:rsidRPr="00B62638" w:rsidRDefault="00007F11" w:rsidP="00B62638">
      <w:pPr>
        <w:pStyle w:val="Titre3"/>
      </w:pPr>
      <w:bookmarkStart w:id="216" w:name="_8-4-1_les_moyens"/>
      <w:bookmarkStart w:id="217" w:name="_Toc120869254"/>
      <w:bookmarkStart w:id="218" w:name="_Toc123537032"/>
      <w:bookmarkEnd w:id="216"/>
      <w:r w:rsidRPr="00FF7E3C">
        <w:rPr>
          <w:b/>
          <w:bCs/>
        </w:rPr>
        <w:t>8-4-1</w:t>
      </w:r>
      <w:r w:rsidRPr="00007F11">
        <w:t xml:space="preserve"> </w:t>
      </w:r>
      <w:r w:rsidR="00957023" w:rsidRPr="00007F11">
        <w:t>les moyens</w:t>
      </w:r>
      <w:r w:rsidR="00AD485C" w:rsidRPr="00007F11">
        <w:t xml:space="preserve"> disponibles</w:t>
      </w:r>
      <w:bookmarkEnd w:id="217"/>
      <w:bookmarkEnd w:id="218"/>
    </w:p>
    <w:p w14:paraId="35F1A42F" w14:textId="00772C1D" w:rsidR="00957023" w:rsidRPr="00007F11" w:rsidRDefault="00957023">
      <w:pPr>
        <w:pStyle w:val="Paragraphedeliste"/>
        <w:numPr>
          <w:ilvl w:val="0"/>
          <w:numId w:val="19"/>
        </w:numPr>
        <w:ind w:left="1134" w:hanging="283"/>
        <w:rPr>
          <w:rFonts w:ascii="Comic Sans MS" w:hAnsi="Comic Sans MS" w:cs="Arial"/>
          <w:b/>
          <w:bCs/>
          <w:sz w:val="20"/>
          <w:szCs w:val="20"/>
        </w:rPr>
      </w:pPr>
      <w:r w:rsidRPr="00007F11">
        <w:rPr>
          <w:rFonts w:ascii="Comic Sans MS" w:hAnsi="Comic Sans MS" w:cs="Arial"/>
          <w:sz w:val="20"/>
          <w:szCs w:val="20"/>
        </w:rPr>
        <w:t>Une salle animation</w:t>
      </w:r>
    </w:p>
    <w:p w14:paraId="1B810C15" w14:textId="77777777" w:rsidR="00A50517" w:rsidRPr="00007F11" w:rsidRDefault="00957023">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Une salle enfants</w:t>
      </w:r>
    </w:p>
    <w:p w14:paraId="30096609" w14:textId="77777777" w:rsidR="00A50517" w:rsidRPr="00007F11" w:rsidRDefault="00A50517">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Une s</w:t>
      </w:r>
      <w:r w:rsidR="00957023" w:rsidRPr="00007F11">
        <w:rPr>
          <w:rFonts w:ascii="Comic Sans MS" w:hAnsi="Comic Sans MS" w:cs="Arial"/>
          <w:sz w:val="20"/>
          <w:szCs w:val="20"/>
        </w:rPr>
        <w:t>alle de jeux</w:t>
      </w:r>
    </w:p>
    <w:p w14:paraId="72616A05" w14:textId="77777777" w:rsidR="00A50517" w:rsidRPr="00007F11" w:rsidRDefault="00FE2782">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Salle de télévision</w:t>
      </w:r>
    </w:p>
    <w:p w14:paraId="60430527" w14:textId="77777777" w:rsidR="00A50517" w:rsidRPr="00007F11" w:rsidRDefault="00FE2782">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Salle de fitness</w:t>
      </w:r>
    </w:p>
    <w:p w14:paraId="17514363" w14:textId="77777777" w:rsidR="00A50517" w:rsidRPr="00007F11" w:rsidRDefault="00FE2782">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Un ordinateur portable</w:t>
      </w:r>
    </w:p>
    <w:p w14:paraId="7B700999" w14:textId="77777777" w:rsidR="00A50517" w:rsidRPr="00007F11" w:rsidRDefault="00957023">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Espace jeux enfants</w:t>
      </w:r>
    </w:p>
    <w:p w14:paraId="4D93455A" w14:textId="77777777" w:rsidR="00A50517" w:rsidRPr="00007F11" w:rsidRDefault="00957023">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Espace place du château</w:t>
      </w:r>
    </w:p>
    <w:p w14:paraId="3DB91FCE" w14:textId="77777777" w:rsidR="00A50517" w:rsidRPr="00007F11" w:rsidRDefault="00AD485C">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Espace pétanque</w:t>
      </w:r>
    </w:p>
    <w:p w14:paraId="247AFD8C" w14:textId="77777777" w:rsidR="00A50517" w:rsidRPr="00007F11" w:rsidRDefault="00957023">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Sonorisation fixe et portable</w:t>
      </w:r>
    </w:p>
    <w:p w14:paraId="670D9540" w14:textId="77777777" w:rsidR="00A50517" w:rsidRPr="00007F11" w:rsidRDefault="00FE2782">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Matériel de vidéo projection avec écran mobile</w:t>
      </w:r>
    </w:p>
    <w:p w14:paraId="1A59B8D0" w14:textId="77777777" w:rsidR="00A50517" w:rsidRPr="00007F11" w:rsidRDefault="00FE2782">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Matériel pour karaoké et loto</w:t>
      </w:r>
    </w:p>
    <w:p w14:paraId="2460FA05" w14:textId="77777777" w:rsidR="00A50517" w:rsidRPr="00007F11" w:rsidRDefault="00957023">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Piscine</w:t>
      </w:r>
      <w:r w:rsidR="00AD485C" w:rsidRPr="00007F11">
        <w:rPr>
          <w:rFonts w:ascii="Comic Sans MS" w:hAnsi="Comic Sans MS" w:cs="Arial"/>
          <w:sz w:val="20"/>
          <w:szCs w:val="20"/>
        </w:rPr>
        <w:t xml:space="preserve"> avec toboggan gonflable</w:t>
      </w:r>
    </w:p>
    <w:p w14:paraId="76F5E94C" w14:textId="77777777" w:rsidR="00A50517" w:rsidRPr="00007F11" w:rsidRDefault="00AD485C">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Table(s) de Ping Pong</w:t>
      </w:r>
    </w:p>
    <w:p w14:paraId="03B24613" w14:textId="77777777" w:rsidR="00A50517" w:rsidRPr="00007F11" w:rsidRDefault="00AD485C">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Babyfoot</w:t>
      </w:r>
    </w:p>
    <w:p w14:paraId="34464A97" w14:textId="77777777" w:rsidR="00A50517" w:rsidRPr="00007F11" w:rsidRDefault="00AD485C">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Terrain de Tennis</w:t>
      </w:r>
    </w:p>
    <w:p w14:paraId="3EDF6481" w14:textId="77777777" w:rsidR="00A50517" w:rsidRPr="00007F11" w:rsidRDefault="00E111C1">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Jeux de sociétés divers</w:t>
      </w:r>
    </w:p>
    <w:p w14:paraId="6CCAE8F1" w14:textId="77777777" w:rsidR="00A50517" w:rsidRPr="00007F11" w:rsidRDefault="00FE2782">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Tables et chaises</w:t>
      </w:r>
    </w:p>
    <w:p w14:paraId="00AE7CBA" w14:textId="77777777" w:rsidR="00A50517" w:rsidRPr="00007F11" w:rsidRDefault="00FE2782">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Lots récompenses divers fournis par le gestionnaire</w:t>
      </w:r>
    </w:p>
    <w:p w14:paraId="4B26E37E" w14:textId="77B69131" w:rsidR="00007F11" w:rsidRPr="00007F11" w:rsidRDefault="00FE2782">
      <w:pPr>
        <w:pStyle w:val="Paragraphedeliste"/>
        <w:numPr>
          <w:ilvl w:val="0"/>
          <w:numId w:val="19"/>
        </w:numPr>
        <w:ind w:left="1134" w:hanging="283"/>
        <w:rPr>
          <w:rFonts w:ascii="Comic Sans MS" w:hAnsi="Comic Sans MS" w:cs="Arial"/>
          <w:sz w:val="20"/>
          <w:szCs w:val="20"/>
        </w:rPr>
      </w:pPr>
      <w:r w:rsidRPr="00007F11">
        <w:rPr>
          <w:rFonts w:ascii="Comic Sans MS" w:hAnsi="Comic Sans MS" w:cs="Arial"/>
          <w:sz w:val="20"/>
          <w:szCs w:val="20"/>
        </w:rPr>
        <w:t>Matériels divers et variés</w:t>
      </w:r>
    </w:p>
    <w:p w14:paraId="1228BA97" w14:textId="79C0C4E7" w:rsidR="00054F55" w:rsidRPr="00007F11" w:rsidRDefault="00007F11" w:rsidP="005643CE">
      <w:pPr>
        <w:pStyle w:val="Titre3"/>
      </w:pPr>
      <w:bookmarkStart w:id="219" w:name="_8-4-2_Les_animations"/>
      <w:bookmarkStart w:id="220" w:name="_Toc120869255"/>
      <w:bookmarkStart w:id="221" w:name="_Toc123537033"/>
      <w:bookmarkEnd w:id="219"/>
      <w:r w:rsidRPr="00FF7E3C">
        <w:rPr>
          <w:b/>
          <w:bCs/>
        </w:rPr>
        <w:lastRenderedPageBreak/>
        <w:t>8-4-2</w:t>
      </w:r>
      <w:r w:rsidRPr="00007F11">
        <w:t xml:space="preserve"> </w:t>
      </w:r>
      <w:r w:rsidR="00E111C1" w:rsidRPr="00007F11">
        <w:t>Les animations classiques</w:t>
      </w:r>
      <w:bookmarkEnd w:id="220"/>
      <w:bookmarkEnd w:id="221"/>
    </w:p>
    <w:p w14:paraId="5CB01566" w14:textId="77777777" w:rsidR="00A50517" w:rsidRPr="00007F11" w:rsidRDefault="00E111C1">
      <w:pPr>
        <w:pStyle w:val="Paragraphedeliste"/>
        <w:numPr>
          <w:ilvl w:val="0"/>
          <w:numId w:val="20"/>
        </w:numPr>
        <w:ind w:left="851" w:firstLine="0"/>
        <w:rPr>
          <w:rFonts w:ascii="Comic Sans MS" w:hAnsi="Comic Sans MS" w:cs="Arial"/>
          <w:sz w:val="20"/>
          <w:szCs w:val="20"/>
        </w:rPr>
      </w:pPr>
      <w:r w:rsidRPr="00007F11">
        <w:rPr>
          <w:rFonts w:ascii="Comic Sans MS" w:hAnsi="Comic Sans MS" w:cs="Arial"/>
          <w:sz w:val="20"/>
          <w:szCs w:val="20"/>
        </w:rPr>
        <w:t>Karaoké</w:t>
      </w:r>
    </w:p>
    <w:p w14:paraId="65AC5849" w14:textId="77777777" w:rsidR="00A50517" w:rsidRPr="00007F11" w:rsidRDefault="00E111C1">
      <w:pPr>
        <w:pStyle w:val="Paragraphedeliste"/>
        <w:numPr>
          <w:ilvl w:val="0"/>
          <w:numId w:val="20"/>
        </w:numPr>
        <w:ind w:left="851" w:firstLine="0"/>
        <w:rPr>
          <w:rFonts w:ascii="Comic Sans MS" w:hAnsi="Comic Sans MS" w:cs="Arial"/>
          <w:sz w:val="20"/>
          <w:szCs w:val="20"/>
        </w:rPr>
      </w:pPr>
      <w:r w:rsidRPr="00007F11">
        <w:rPr>
          <w:rFonts w:ascii="Comic Sans MS" w:hAnsi="Comic Sans MS" w:cs="Arial"/>
          <w:sz w:val="20"/>
          <w:szCs w:val="20"/>
        </w:rPr>
        <w:t>Loto</w:t>
      </w:r>
    </w:p>
    <w:p w14:paraId="744D0322" w14:textId="77777777" w:rsidR="00A50517" w:rsidRPr="00007F11" w:rsidRDefault="00E111C1">
      <w:pPr>
        <w:pStyle w:val="Paragraphedeliste"/>
        <w:numPr>
          <w:ilvl w:val="0"/>
          <w:numId w:val="20"/>
        </w:numPr>
        <w:ind w:left="851" w:firstLine="0"/>
        <w:rPr>
          <w:rFonts w:ascii="Comic Sans MS" w:hAnsi="Comic Sans MS" w:cs="Arial"/>
          <w:sz w:val="20"/>
          <w:szCs w:val="20"/>
        </w:rPr>
      </w:pPr>
      <w:r w:rsidRPr="00007F11">
        <w:rPr>
          <w:rFonts w:ascii="Comic Sans MS" w:hAnsi="Comic Sans MS" w:cs="Arial"/>
          <w:sz w:val="20"/>
          <w:szCs w:val="20"/>
        </w:rPr>
        <w:t>Aqua gym</w:t>
      </w:r>
    </w:p>
    <w:p w14:paraId="6DF9697D" w14:textId="77777777" w:rsidR="00A50517" w:rsidRPr="00007F11" w:rsidRDefault="00E111C1">
      <w:pPr>
        <w:pStyle w:val="Paragraphedeliste"/>
        <w:numPr>
          <w:ilvl w:val="0"/>
          <w:numId w:val="20"/>
        </w:numPr>
        <w:ind w:left="851" w:firstLine="0"/>
        <w:rPr>
          <w:rFonts w:ascii="Comic Sans MS" w:hAnsi="Comic Sans MS" w:cs="Arial"/>
          <w:sz w:val="20"/>
          <w:szCs w:val="20"/>
        </w:rPr>
      </w:pPr>
      <w:r w:rsidRPr="00007F11">
        <w:rPr>
          <w:rFonts w:ascii="Comic Sans MS" w:hAnsi="Comic Sans MS" w:cs="Arial"/>
          <w:sz w:val="20"/>
          <w:szCs w:val="20"/>
        </w:rPr>
        <w:t>Tournois divers (</w:t>
      </w:r>
      <w:r w:rsidR="00054F55" w:rsidRPr="00007F11">
        <w:rPr>
          <w:rFonts w:ascii="Comic Sans MS" w:hAnsi="Comic Sans MS" w:cs="Arial"/>
          <w:sz w:val="20"/>
          <w:szCs w:val="20"/>
        </w:rPr>
        <w:t>P</w:t>
      </w:r>
      <w:r w:rsidRPr="00007F11">
        <w:rPr>
          <w:rFonts w:ascii="Comic Sans MS" w:hAnsi="Comic Sans MS" w:cs="Arial"/>
          <w:sz w:val="20"/>
          <w:szCs w:val="20"/>
        </w:rPr>
        <w:t>étanque, Ping Pong, Babyfoot)</w:t>
      </w:r>
    </w:p>
    <w:p w14:paraId="758D9043" w14:textId="77777777" w:rsidR="00A50517" w:rsidRPr="00007F11" w:rsidRDefault="00E111C1">
      <w:pPr>
        <w:pStyle w:val="Paragraphedeliste"/>
        <w:numPr>
          <w:ilvl w:val="0"/>
          <w:numId w:val="20"/>
        </w:numPr>
        <w:ind w:left="851" w:firstLine="0"/>
        <w:rPr>
          <w:rFonts w:ascii="Comic Sans MS" w:hAnsi="Comic Sans MS" w:cs="Arial"/>
          <w:sz w:val="20"/>
          <w:szCs w:val="20"/>
        </w:rPr>
      </w:pPr>
      <w:r w:rsidRPr="00007F11">
        <w:rPr>
          <w:rFonts w:ascii="Comic Sans MS" w:hAnsi="Comic Sans MS" w:cs="Arial"/>
          <w:sz w:val="20"/>
          <w:szCs w:val="20"/>
        </w:rPr>
        <w:t xml:space="preserve">Spectacle avec </w:t>
      </w:r>
      <w:r w:rsidR="00054F55" w:rsidRPr="00007F11">
        <w:rPr>
          <w:rFonts w:ascii="Comic Sans MS" w:hAnsi="Comic Sans MS" w:cs="Arial"/>
          <w:sz w:val="20"/>
          <w:szCs w:val="20"/>
        </w:rPr>
        <w:t xml:space="preserve">repas et/ou </w:t>
      </w:r>
      <w:r w:rsidRPr="00007F11">
        <w:rPr>
          <w:rFonts w:ascii="Comic Sans MS" w:hAnsi="Comic Sans MS" w:cs="Arial"/>
          <w:sz w:val="20"/>
          <w:szCs w:val="20"/>
        </w:rPr>
        <w:t>soirée dansante</w:t>
      </w:r>
    </w:p>
    <w:p w14:paraId="7C011B4D" w14:textId="77777777" w:rsidR="00A50517" w:rsidRPr="00007F11" w:rsidRDefault="00054F55">
      <w:pPr>
        <w:pStyle w:val="Paragraphedeliste"/>
        <w:numPr>
          <w:ilvl w:val="0"/>
          <w:numId w:val="20"/>
        </w:numPr>
        <w:ind w:left="851" w:firstLine="0"/>
        <w:rPr>
          <w:rFonts w:ascii="Comic Sans MS" w:hAnsi="Comic Sans MS" w:cs="Arial"/>
          <w:sz w:val="20"/>
          <w:szCs w:val="20"/>
        </w:rPr>
      </w:pPr>
      <w:r w:rsidRPr="00007F11">
        <w:rPr>
          <w:rFonts w:ascii="Comic Sans MS" w:hAnsi="Comic Sans MS" w:cs="Arial"/>
          <w:sz w:val="20"/>
          <w:szCs w:val="20"/>
        </w:rPr>
        <w:t>Quizz</w:t>
      </w:r>
    </w:p>
    <w:p w14:paraId="47A26F0E" w14:textId="43826247" w:rsidR="00054F55" w:rsidRPr="00007F11" w:rsidRDefault="00054F55">
      <w:pPr>
        <w:pStyle w:val="Paragraphedeliste"/>
        <w:numPr>
          <w:ilvl w:val="0"/>
          <w:numId w:val="20"/>
        </w:numPr>
        <w:ind w:left="851" w:firstLine="0"/>
        <w:rPr>
          <w:rFonts w:ascii="Comic Sans MS" w:hAnsi="Comic Sans MS" w:cs="Arial"/>
          <w:sz w:val="20"/>
          <w:szCs w:val="20"/>
        </w:rPr>
      </w:pPr>
      <w:r w:rsidRPr="00007F11">
        <w:rPr>
          <w:rFonts w:ascii="Comic Sans MS" w:hAnsi="Comic Sans MS" w:cs="Arial"/>
          <w:sz w:val="20"/>
          <w:szCs w:val="20"/>
        </w:rPr>
        <w:t>Récitals</w:t>
      </w:r>
    </w:p>
    <w:p w14:paraId="5579E8E0" w14:textId="21857B4F" w:rsidR="00B62638" w:rsidRDefault="00054F55" w:rsidP="00D87CE8">
      <w:pPr>
        <w:ind w:firstLine="567"/>
        <w:rPr>
          <w:rFonts w:ascii="Comic Sans MS" w:hAnsi="Comic Sans MS" w:cs="Arial"/>
          <w:sz w:val="20"/>
          <w:szCs w:val="20"/>
        </w:rPr>
      </w:pPr>
      <w:r w:rsidRPr="00054F55">
        <w:rPr>
          <w:rFonts w:ascii="Comic Sans MS" w:hAnsi="Comic Sans MS" w:cs="Arial"/>
          <w:sz w:val="20"/>
          <w:szCs w:val="20"/>
        </w:rPr>
        <w:t xml:space="preserve">Liste bien </w:t>
      </w:r>
      <w:r w:rsidR="00054A06">
        <w:rPr>
          <w:rFonts w:ascii="Comic Sans MS" w:hAnsi="Comic Sans MS" w:cs="Arial"/>
          <w:sz w:val="20"/>
          <w:szCs w:val="20"/>
        </w:rPr>
        <w:t xml:space="preserve">sur </w:t>
      </w:r>
      <w:r w:rsidRPr="00054F55">
        <w:rPr>
          <w:rFonts w:ascii="Comic Sans MS" w:hAnsi="Comic Sans MS" w:cs="Arial"/>
          <w:sz w:val="20"/>
          <w:szCs w:val="20"/>
        </w:rPr>
        <w:t>non exhaustive et fournie à titre indicatif</w:t>
      </w:r>
    </w:p>
    <w:p w14:paraId="6AE7E4BD" w14:textId="37B418B4" w:rsidR="00054F55" w:rsidRPr="002B72B7" w:rsidRDefault="00054F55" w:rsidP="00FE2ADB">
      <w:pPr>
        <w:pStyle w:val="Titre2"/>
      </w:pPr>
      <w:bookmarkStart w:id="222" w:name="_8-5_les_prestations"/>
      <w:bookmarkStart w:id="223" w:name="_Toc120869256"/>
      <w:bookmarkStart w:id="224" w:name="_Toc123537034"/>
      <w:bookmarkEnd w:id="222"/>
      <w:r w:rsidRPr="00FF7E3C">
        <w:rPr>
          <w:b/>
          <w:bCs/>
        </w:rPr>
        <w:t>8-</w:t>
      </w:r>
      <w:r w:rsidR="00F04B1A" w:rsidRPr="00FF7E3C">
        <w:rPr>
          <w:b/>
          <w:bCs/>
        </w:rPr>
        <w:t>5</w:t>
      </w:r>
      <w:r w:rsidRPr="002B72B7">
        <w:t xml:space="preserve"> les prestations</w:t>
      </w:r>
      <w:bookmarkEnd w:id="223"/>
      <w:bookmarkEnd w:id="224"/>
    </w:p>
    <w:p w14:paraId="5488F5BB" w14:textId="77777777" w:rsidR="00E516EB" w:rsidRDefault="002A15FC" w:rsidP="00007F11">
      <w:pPr>
        <w:ind w:left="284"/>
        <w:rPr>
          <w:rFonts w:ascii="Comic Sans MS" w:hAnsi="Comic Sans MS" w:cs="Arial"/>
          <w:sz w:val="20"/>
          <w:szCs w:val="20"/>
        </w:rPr>
      </w:pPr>
      <w:r w:rsidRPr="002A15FC">
        <w:rPr>
          <w:rFonts w:ascii="Comic Sans MS" w:hAnsi="Comic Sans MS" w:cs="Arial"/>
          <w:sz w:val="20"/>
          <w:szCs w:val="20"/>
        </w:rPr>
        <w:t>La première des prestation</w:t>
      </w:r>
      <w:r>
        <w:rPr>
          <w:rFonts w:ascii="Comic Sans MS" w:hAnsi="Comic Sans MS" w:cs="Arial"/>
          <w:sz w:val="20"/>
          <w:szCs w:val="20"/>
        </w:rPr>
        <w:t>s</w:t>
      </w:r>
      <w:r w:rsidRPr="002A15FC">
        <w:rPr>
          <w:rFonts w:ascii="Comic Sans MS" w:hAnsi="Comic Sans MS" w:cs="Arial"/>
          <w:sz w:val="20"/>
          <w:szCs w:val="20"/>
        </w:rPr>
        <w:t xml:space="preserve"> est l’accueil</w:t>
      </w:r>
      <w:r>
        <w:rPr>
          <w:rFonts w:ascii="Comic Sans MS" w:hAnsi="Comic Sans MS" w:cs="Arial"/>
          <w:sz w:val="20"/>
          <w:szCs w:val="20"/>
        </w:rPr>
        <w:t>. C’est le centre vital du camping et du séjour. Les horaires, l’organisation et la présence sont optimisés pour fournir le meilleur service possible. Malgré cette volonté et les moyens mis en œuvre certaines demandes pourront nécessiter un délai</w:t>
      </w:r>
      <w:r w:rsidR="00E516EB">
        <w:rPr>
          <w:rFonts w:ascii="Comic Sans MS" w:hAnsi="Comic Sans MS" w:cs="Arial"/>
          <w:sz w:val="20"/>
          <w:szCs w:val="20"/>
        </w:rPr>
        <w:t>, voir ne pas pouvoir être satisfaites</w:t>
      </w:r>
      <w:r>
        <w:rPr>
          <w:rFonts w:ascii="Comic Sans MS" w:hAnsi="Comic Sans MS" w:cs="Arial"/>
          <w:sz w:val="20"/>
          <w:szCs w:val="20"/>
        </w:rPr>
        <w:t xml:space="preserve">. </w:t>
      </w:r>
    </w:p>
    <w:p w14:paraId="0874F844" w14:textId="2547E86B" w:rsidR="002A15FC" w:rsidRDefault="002A15FC" w:rsidP="00007F11">
      <w:pPr>
        <w:ind w:left="284"/>
        <w:rPr>
          <w:rFonts w:ascii="Comic Sans MS" w:hAnsi="Comic Sans MS" w:cs="Arial"/>
          <w:sz w:val="20"/>
          <w:szCs w:val="20"/>
        </w:rPr>
      </w:pPr>
      <w:r>
        <w:rPr>
          <w:rFonts w:ascii="Comic Sans MS" w:hAnsi="Comic Sans MS" w:cs="Arial"/>
          <w:sz w:val="20"/>
          <w:szCs w:val="20"/>
        </w:rPr>
        <w:t>Une demande exprimée qui ne pourra être satisfaite immédiatement, sera consignée sur le registre prévu à cet effet et donnera lieu</w:t>
      </w:r>
      <w:r w:rsidR="00E516EB">
        <w:rPr>
          <w:rFonts w:ascii="Comic Sans MS" w:hAnsi="Comic Sans MS" w:cs="Arial"/>
          <w:sz w:val="20"/>
          <w:szCs w:val="20"/>
        </w:rPr>
        <w:t xml:space="preserve"> à une fiche d’intervention et</w:t>
      </w:r>
      <w:r>
        <w:rPr>
          <w:rFonts w:ascii="Comic Sans MS" w:hAnsi="Comic Sans MS" w:cs="Arial"/>
          <w:sz w:val="20"/>
          <w:szCs w:val="20"/>
        </w:rPr>
        <w:t xml:space="preserve"> à un délai approximatif. Le demandeur sera informé du suivi</w:t>
      </w:r>
      <w:r w:rsidR="00E516EB">
        <w:rPr>
          <w:rFonts w:ascii="Comic Sans MS" w:hAnsi="Comic Sans MS" w:cs="Arial"/>
          <w:sz w:val="20"/>
          <w:szCs w:val="20"/>
        </w:rPr>
        <w:t xml:space="preserve"> de sa demande.</w:t>
      </w:r>
    </w:p>
    <w:p w14:paraId="52AC1069" w14:textId="7032C548" w:rsidR="00E516EB" w:rsidRPr="002A15FC" w:rsidRDefault="00E516EB" w:rsidP="00007F11">
      <w:pPr>
        <w:ind w:firstLine="284"/>
        <w:rPr>
          <w:rFonts w:ascii="Comic Sans MS" w:hAnsi="Comic Sans MS" w:cs="Arial"/>
          <w:sz w:val="20"/>
          <w:szCs w:val="20"/>
        </w:rPr>
      </w:pPr>
      <w:r>
        <w:rPr>
          <w:rFonts w:ascii="Comic Sans MS" w:hAnsi="Comic Sans MS" w:cs="Arial"/>
          <w:sz w:val="20"/>
          <w:szCs w:val="20"/>
        </w:rPr>
        <w:t xml:space="preserve">Si la demande ne peut pas être satisfaite le refus motivé </w:t>
      </w:r>
      <w:r w:rsidR="00054A06">
        <w:rPr>
          <w:rFonts w:ascii="Comic Sans MS" w:hAnsi="Comic Sans MS" w:cs="Arial"/>
          <w:sz w:val="20"/>
          <w:szCs w:val="20"/>
        </w:rPr>
        <w:t xml:space="preserve">en </w:t>
      </w:r>
      <w:r>
        <w:rPr>
          <w:rFonts w:ascii="Comic Sans MS" w:hAnsi="Comic Sans MS" w:cs="Arial"/>
          <w:sz w:val="20"/>
          <w:szCs w:val="20"/>
        </w:rPr>
        <w:t>sera fait au demandeur.</w:t>
      </w:r>
    </w:p>
    <w:p w14:paraId="18200520" w14:textId="711F3E13" w:rsidR="00B62638" w:rsidRDefault="00054F55" w:rsidP="00054A06">
      <w:pPr>
        <w:ind w:left="567" w:firstLine="3"/>
        <w:rPr>
          <w:rFonts w:ascii="Comic Sans MS" w:hAnsi="Comic Sans MS" w:cs="Arial"/>
          <w:b/>
          <w:bCs/>
          <w:sz w:val="20"/>
          <w:szCs w:val="20"/>
        </w:rPr>
      </w:pPr>
      <w:bookmarkStart w:id="225" w:name="_Toc120869257"/>
      <w:bookmarkStart w:id="226" w:name="_Toc123537035"/>
      <w:r w:rsidRPr="00FF7E3C">
        <w:rPr>
          <w:rStyle w:val="Titre3Car"/>
          <w:b/>
          <w:bCs/>
        </w:rPr>
        <w:t>8-</w:t>
      </w:r>
      <w:r w:rsidR="00F04B1A" w:rsidRPr="00FF7E3C">
        <w:rPr>
          <w:rStyle w:val="Titre3Car"/>
          <w:b/>
          <w:bCs/>
        </w:rPr>
        <w:t>5</w:t>
      </w:r>
      <w:r w:rsidRPr="00FF7E3C">
        <w:rPr>
          <w:rStyle w:val="Titre3Car"/>
          <w:b/>
          <w:bCs/>
        </w:rPr>
        <w:t>-1</w:t>
      </w:r>
      <w:r w:rsidRPr="00B62638">
        <w:rPr>
          <w:rStyle w:val="Titre3Car"/>
        </w:rPr>
        <w:t xml:space="preserve"> Gaz</w:t>
      </w:r>
      <w:bookmarkEnd w:id="225"/>
      <w:bookmarkEnd w:id="226"/>
      <w:r w:rsidRPr="002B72B7">
        <w:rPr>
          <w:rFonts w:ascii="Comic Sans MS" w:hAnsi="Comic Sans MS" w:cs="Arial"/>
          <w:b/>
          <w:bCs/>
          <w:sz w:val="20"/>
          <w:szCs w:val="20"/>
        </w:rPr>
        <w:t xml:space="preserve"> </w:t>
      </w:r>
    </w:p>
    <w:p w14:paraId="6608C4ED" w14:textId="422F1538" w:rsidR="00F7259F" w:rsidRPr="00DA52C2" w:rsidRDefault="00054F55" w:rsidP="00DA52C2">
      <w:pPr>
        <w:ind w:left="567" w:firstLine="3"/>
        <w:rPr>
          <w:rStyle w:val="Titre3Car"/>
          <w:rFonts w:cs="Arial"/>
          <w:szCs w:val="20"/>
        </w:rPr>
      </w:pPr>
      <w:r>
        <w:rPr>
          <w:rFonts w:ascii="Comic Sans MS" w:hAnsi="Comic Sans MS" w:cs="Arial"/>
          <w:sz w:val="20"/>
          <w:szCs w:val="20"/>
        </w:rPr>
        <w:t xml:space="preserve">Fourniture de bouteille de gaz butane ou propane disponibles à l’accueil </w:t>
      </w:r>
      <w:r w:rsidR="00054A06">
        <w:rPr>
          <w:rFonts w:ascii="Comic Sans MS" w:hAnsi="Comic Sans MS" w:cs="Arial"/>
          <w:sz w:val="20"/>
          <w:szCs w:val="20"/>
        </w:rPr>
        <w:t>aux heures d’ouverture uniquement</w:t>
      </w:r>
    </w:p>
    <w:p w14:paraId="5837B155" w14:textId="0A1744A1" w:rsidR="00B62638" w:rsidRDefault="00054F55" w:rsidP="00D566C1">
      <w:pPr>
        <w:ind w:left="567"/>
        <w:rPr>
          <w:rFonts w:ascii="Comic Sans MS" w:hAnsi="Comic Sans MS" w:cs="Arial"/>
          <w:sz w:val="20"/>
          <w:szCs w:val="20"/>
        </w:rPr>
      </w:pPr>
      <w:bookmarkStart w:id="227" w:name="_Toc120869258"/>
      <w:bookmarkStart w:id="228" w:name="_Toc123537036"/>
      <w:r w:rsidRPr="00FF7E3C">
        <w:rPr>
          <w:rStyle w:val="Titre3Car"/>
          <w:b/>
          <w:bCs/>
        </w:rPr>
        <w:t>8-</w:t>
      </w:r>
      <w:r w:rsidR="00F04B1A" w:rsidRPr="00FF7E3C">
        <w:rPr>
          <w:rStyle w:val="Titre3Car"/>
          <w:b/>
          <w:bCs/>
        </w:rPr>
        <w:t>5</w:t>
      </w:r>
      <w:r w:rsidRPr="00FF7E3C">
        <w:rPr>
          <w:rStyle w:val="Titre3Car"/>
          <w:b/>
          <w:bCs/>
        </w:rPr>
        <w:t>-2</w:t>
      </w:r>
      <w:r w:rsidRPr="00B62638">
        <w:rPr>
          <w:rStyle w:val="Titre3Car"/>
        </w:rPr>
        <w:t xml:space="preserve"> Service courrier</w:t>
      </w:r>
      <w:bookmarkEnd w:id="227"/>
      <w:bookmarkEnd w:id="228"/>
      <w:r w:rsidRPr="002B72B7">
        <w:rPr>
          <w:rFonts w:ascii="Comic Sans MS" w:hAnsi="Comic Sans MS" w:cs="Arial"/>
          <w:sz w:val="20"/>
          <w:szCs w:val="20"/>
        </w:rPr>
        <w:t xml:space="preserve"> </w:t>
      </w:r>
    </w:p>
    <w:p w14:paraId="26DDC1C4" w14:textId="1F714A2F" w:rsidR="008D4652" w:rsidRDefault="00054F55" w:rsidP="00D566C1">
      <w:pPr>
        <w:ind w:left="567"/>
        <w:rPr>
          <w:rFonts w:ascii="Comic Sans MS" w:hAnsi="Comic Sans MS" w:cs="Arial"/>
          <w:sz w:val="20"/>
          <w:szCs w:val="20"/>
        </w:rPr>
      </w:pPr>
      <w:r>
        <w:rPr>
          <w:rFonts w:ascii="Comic Sans MS" w:hAnsi="Comic Sans MS" w:cs="Arial"/>
          <w:sz w:val="20"/>
          <w:szCs w:val="20"/>
        </w:rPr>
        <w:t>Le courrier est déposé à l’accueil par les services postaux</w:t>
      </w:r>
      <w:r w:rsidR="00D566C1">
        <w:rPr>
          <w:rFonts w:ascii="Comic Sans MS" w:hAnsi="Comic Sans MS" w:cs="Arial"/>
          <w:sz w:val="20"/>
          <w:szCs w:val="20"/>
        </w:rPr>
        <w:t xml:space="preserve"> généralement entre 12h et 14h</w:t>
      </w:r>
      <w:r>
        <w:rPr>
          <w:rFonts w:ascii="Comic Sans MS" w:hAnsi="Comic Sans MS" w:cs="Arial"/>
          <w:sz w:val="20"/>
          <w:szCs w:val="20"/>
        </w:rPr>
        <w:t xml:space="preserve">. </w:t>
      </w:r>
      <w:r w:rsidR="008D4652">
        <w:rPr>
          <w:rFonts w:ascii="Comic Sans MS" w:hAnsi="Comic Sans MS" w:cs="Arial"/>
          <w:sz w:val="20"/>
          <w:szCs w:val="20"/>
        </w:rPr>
        <w:t>Pour les recommandés un avis de présentation est déposé dans le casier correspondant car le service postal ne peut ni chercher ni attendre le destinataire.</w:t>
      </w:r>
    </w:p>
    <w:p w14:paraId="76E85904" w14:textId="693EBCCC" w:rsidR="00D566C1" w:rsidRDefault="00054F55" w:rsidP="00D566C1">
      <w:pPr>
        <w:ind w:left="567"/>
        <w:rPr>
          <w:rFonts w:ascii="Comic Sans MS" w:hAnsi="Comic Sans MS" w:cs="Arial"/>
          <w:sz w:val="20"/>
          <w:szCs w:val="20"/>
        </w:rPr>
      </w:pPr>
      <w:r>
        <w:rPr>
          <w:rFonts w:ascii="Comic Sans MS" w:hAnsi="Comic Sans MS" w:cs="Arial"/>
          <w:sz w:val="20"/>
          <w:szCs w:val="20"/>
        </w:rPr>
        <w:t>L’accueil redistribue</w:t>
      </w:r>
      <w:r w:rsidR="00D566C1">
        <w:rPr>
          <w:rFonts w:ascii="Comic Sans MS" w:hAnsi="Comic Sans MS" w:cs="Arial"/>
          <w:sz w:val="20"/>
          <w:szCs w:val="20"/>
        </w:rPr>
        <w:t xml:space="preserve"> en début d’après-midi</w:t>
      </w:r>
      <w:r>
        <w:rPr>
          <w:rFonts w:ascii="Comic Sans MS" w:hAnsi="Comic Sans MS" w:cs="Arial"/>
          <w:sz w:val="20"/>
          <w:szCs w:val="20"/>
        </w:rPr>
        <w:t xml:space="preserve"> le courrier dans les casiers alphabétiques situés à la réception et libres d’accès aux heures d’ouverture </w:t>
      </w:r>
      <w:r w:rsidR="00D566C1">
        <w:rPr>
          <w:rFonts w:ascii="Comic Sans MS" w:hAnsi="Comic Sans MS" w:cs="Arial"/>
          <w:sz w:val="20"/>
          <w:szCs w:val="20"/>
        </w:rPr>
        <w:t xml:space="preserve">de cette dernière. </w:t>
      </w:r>
      <w:r w:rsidR="00D566C1" w:rsidRPr="00D566C1">
        <w:rPr>
          <w:rFonts w:ascii="Comic Sans MS" w:hAnsi="Comic Sans MS" w:cs="Arial"/>
          <w:sz w:val="20"/>
          <w:szCs w:val="20"/>
        </w:rPr>
        <w:t>Le courrier au départ peut être déposé à l’accueil</w:t>
      </w:r>
      <w:r w:rsidR="00D566C1">
        <w:rPr>
          <w:rFonts w:ascii="Comic Sans MS" w:hAnsi="Comic Sans MS" w:cs="Arial"/>
          <w:sz w:val="20"/>
          <w:szCs w:val="20"/>
        </w:rPr>
        <w:t xml:space="preserve"> et sera remis aux services postaux au plus tôt le lendemain du dépôt.</w:t>
      </w:r>
    </w:p>
    <w:p w14:paraId="03251FE2" w14:textId="70F74539" w:rsidR="00D566C1" w:rsidRDefault="00D566C1" w:rsidP="00D566C1">
      <w:pPr>
        <w:ind w:left="567"/>
        <w:rPr>
          <w:rFonts w:ascii="Comic Sans MS" w:hAnsi="Comic Sans MS" w:cs="Arial"/>
          <w:sz w:val="20"/>
          <w:szCs w:val="20"/>
        </w:rPr>
      </w:pPr>
      <w:r w:rsidRPr="00D566C1">
        <w:rPr>
          <w:rFonts w:ascii="Comic Sans MS" w:hAnsi="Comic Sans MS" w:cs="Arial"/>
          <w:sz w:val="20"/>
          <w:szCs w:val="20"/>
        </w:rPr>
        <w:t>Les livraisons de colis sont accepté</w:t>
      </w:r>
      <w:r>
        <w:rPr>
          <w:rFonts w:ascii="Comic Sans MS" w:hAnsi="Comic Sans MS" w:cs="Arial"/>
          <w:sz w:val="20"/>
          <w:szCs w:val="20"/>
        </w:rPr>
        <w:t>e</w:t>
      </w:r>
      <w:r w:rsidRPr="00D566C1">
        <w:rPr>
          <w:rFonts w:ascii="Comic Sans MS" w:hAnsi="Comic Sans MS" w:cs="Arial"/>
          <w:sz w:val="20"/>
          <w:szCs w:val="20"/>
        </w:rPr>
        <w:t>s par l’accueil</w:t>
      </w:r>
      <w:r>
        <w:rPr>
          <w:rFonts w:ascii="Comic Sans MS" w:hAnsi="Comic Sans MS" w:cs="Arial"/>
          <w:sz w:val="20"/>
          <w:szCs w:val="20"/>
        </w:rPr>
        <w:t xml:space="preserve"> sous réserve du bon vouloir de l’organisme livreur, et sous la responsabilité du destinataire. En aucun cas le gestionnaire ne pourra </w:t>
      </w:r>
      <w:r w:rsidR="00361872">
        <w:rPr>
          <w:rFonts w:ascii="Comic Sans MS" w:hAnsi="Comic Sans MS" w:cs="Arial"/>
          <w:sz w:val="20"/>
          <w:szCs w:val="20"/>
        </w:rPr>
        <w:t>être</w:t>
      </w:r>
      <w:r>
        <w:rPr>
          <w:rFonts w:ascii="Comic Sans MS" w:hAnsi="Comic Sans MS" w:cs="Arial"/>
          <w:sz w:val="20"/>
          <w:szCs w:val="20"/>
        </w:rPr>
        <w:t xml:space="preserve"> tenu responsable d’un quelconque incident.</w:t>
      </w:r>
    </w:p>
    <w:p w14:paraId="32D95C17" w14:textId="4417CF47" w:rsidR="00B62638" w:rsidRPr="00B62638" w:rsidRDefault="00D566C1" w:rsidP="00D566C1">
      <w:pPr>
        <w:ind w:left="567"/>
        <w:rPr>
          <w:rFonts w:ascii="Comic Sans MS" w:hAnsi="Comic Sans MS" w:cs="Arial"/>
          <w:sz w:val="20"/>
          <w:szCs w:val="20"/>
        </w:rPr>
      </w:pPr>
      <w:bookmarkStart w:id="229" w:name="_Toc120869259"/>
      <w:bookmarkStart w:id="230" w:name="_Toc123537037"/>
      <w:r w:rsidRPr="00FF7E3C">
        <w:rPr>
          <w:rStyle w:val="Titre3Car"/>
          <w:b/>
          <w:bCs/>
        </w:rPr>
        <w:t>8-</w:t>
      </w:r>
      <w:r w:rsidR="00F04B1A" w:rsidRPr="00FF7E3C">
        <w:rPr>
          <w:rStyle w:val="Titre3Car"/>
          <w:b/>
          <w:bCs/>
        </w:rPr>
        <w:t>5</w:t>
      </w:r>
      <w:r w:rsidRPr="00FF7E3C">
        <w:rPr>
          <w:rStyle w:val="Titre3Car"/>
          <w:b/>
          <w:bCs/>
        </w:rPr>
        <w:t>-3</w:t>
      </w:r>
      <w:r w:rsidRPr="00B62638">
        <w:rPr>
          <w:rStyle w:val="Titre3Car"/>
        </w:rPr>
        <w:t xml:space="preserve"> Pain</w:t>
      </w:r>
      <w:r w:rsidR="008D4652" w:rsidRPr="00B62638">
        <w:rPr>
          <w:rStyle w:val="Titre3Car"/>
        </w:rPr>
        <w:t xml:space="preserve">, </w:t>
      </w:r>
      <w:r w:rsidRPr="00B62638">
        <w:rPr>
          <w:rStyle w:val="Titre3Car"/>
        </w:rPr>
        <w:t>viennoiseries et journal</w:t>
      </w:r>
      <w:bookmarkEnd w:id="229"/>
      <w:bookmarkEnd w:id="230"/>
      <w:r w:rsidRPr="00B62638">
        <w:rPr>
          <w:rFonts w:ascii="Comic Sans MS" w:hAnsi="Comic Sans MS" w:cs="Arial"/>
          <w:sz w:val="20"/>
          <w:szCs w:val="20"/>
        </w:rPr>
        <w:t xml:space="preserve"> </w:t>
      </w:r>
    </w:p>
    <w:p w14:paraId="0F63DC66" w14:textId="6B9AF5EC" w:rsidR="00D566C1" w:rsidRDefault="00D566C1" w:rsidP="00D566C1">
      <w:pPr>
        <w:ind w:left="567"/>
        <w:rPr>
          <w:rFonts w:ascii="Comic Sans MS" w:hAnsi="Comic Sans MS" w:cs="Arial"/>
          <w:sz w:val="20"/>
          <w:szCs w:val="20"/>
        </w:rPr>
      </w:pPr>
      <w:r>
        <w:rPr>
          <w:rFonts w:ascii="Comic Sans MS" w:hAnsi="Comic Sans MS" w:cs="Arial"/>
          <w:sz w:val="20"/>
          <w:szCs w:val="20"/>
        </w:rPr>
        <w:t>Uniquement du 01/07 au 31/08 et sur commande au plus tard la veille au soir</w:t>
      </w:r>
      <w:r w:rsidR="008D4652">
        <w:rPr>
          <w:rFonts w:ascii="Comic Sans MS" w:hAnsi="Comic Sans MS" w:cs="Arial"/>
          <w:sz w:val="20"/>
          <w:szCs w:val="20"/>
        </w:rPr>
        <w:t xml:space="preserve"> maximum 20 h auprès</w:t>
      </w:r>
      <w:r>
        <w:rPr>
          <w:rFonts w:ascii="Comic Sans MS" w:hAnsi="Comic Sans MS" w:cs="Arial"/>
          <w:sz w:val="20"/>
          <w:szCs w:val="20"/>
        </w:rPr>
        <w:t xml:space="preserve"> du bar</w:t>
      </w:r>
    </w:p>
    <w:p w14:paraId="64366F56" w14:textId="2C0A6335" w:rsidR="00B62638" w:rsidRDefault="00187551" w:rsidP="00D566C1">
      <w:pPr>
        <w:ind w:left="567"/>
        <w:rPr>
          <w:rFonts w:ascii="Comic Sans MS" w:hAnsi="Comic Sans MS" w:cs="Arial"/>
          <w:sz w:val="20"/>
          <w:szCs w:val="20"/>
        </w:rPr>
      </w:pPr>
      <w:bookmarkStart w:id="231" w:name="_Toc120869260"/>
      <w:bookmarkStart w:id="232" w:name="_Toc123537038"/>
      <w:r w:rsidRPr="00FF7E3C">
        <w:rPr>
          <w:rStyle w:val="Titre3Car"/>
          <w:b/>
          <w:bCs/>
        </w:rPr>
        <w:t>8-</w:t>
      </w:r>
      <w:r w:rsidR="00F04B1A" w:rsidRPr="00FF7E3C">
        <w:rPr>
          <w:rStyle w:val="Titre3Car"/>
          <w:b/>
          <w:bCs/>
        </w:rPr>
        <w:t>5</w:t>
      </w:r>
      <w:r w:rsidRPr="00FF7E3C">
        <w:rPr>
          <w:rStyle w:val="Titre3Car"/>
          <w:b/>
          <w:bCs/>
        </w:rPr>
        <w:t>-4</w:t>
      </w:r>
      <w:r w:rsidRPr="00B62638">
        <w:rPr>
          <w:rStyle w:val="Titre3Car"/>
        </w:rPr>
        <w:t xml:space="preserve"> Salle de fitness</w:t>
      </w:r>
      <w:bookmarkEnd w:id="231"/>
      <w:bookmarkEnd w:id="232"/>
      <w:r w:rsidRPr="002B72B7">
        <w:rPr>
          <w:rFonts w:ascii="Comic Sans MS" w:hAnsi="Comic Sans MS" w:cs="Arial"/>
          <w:sz w:val="20"/>
          <w:szCs w:val="20"/>
        </w:rPr>
        <w:t xml:space="preserve"> </w:t>
      </w:r>
    </w:p>
    <w:p w14:paraId="36F8BD03" w14:textId="69BCD612" w:rsidR="00185A9B" w:rsidRDefault="00B62638" w:rsidP="00D566C1">
      <w:pPr>
        <w:ind w:left="567"/>
        <w:rPr>
          <w:rFonts w:ascii="Comic Sans MS" w:hAnsi="Comic Sans MS" w:cs="Arial"/>
          <w:sz w:val="20"/>
          <w:szCs w:val="20"/>
        </w:rPr>
      </w:pPr>
      <w:r>
        <w:rPr>
          <w:rFonts w:ascii="Comic Sans MS" w:hAnsi="Comic Sans MS" w:cs="Arial"/>
          <w:sz w:val="20"/>
          <w:szCs w:val="20"/>
        </w:rPr>
        <w:t>O</w:t>
      </w:r>
      <w:r w:rsidR="00185A9B">
        <w:rPr>
          <w:rFonts w:ascii="Comic Sans MS" w:hAnsi="Comic Sans MS" w:cs="Arial"/>
          <w:sz w:val="20"/>
          <w:szCs w:val="20"/>
        </w:rPr>
        <w:t>uverte à la même période et aux mêmes horaires que le bar sauf cas d’utilisation par l’animateur). L’accès n’est possible qu’avec une clé disponible au bar</w:t>
      </w:r>
      <w:r>
        <w:rPr>
          <w:rFonts w:ascii="Comic Sans MS" w:hAnsi="Comic Sans MS" w:cs="Arial"/>
          <w:sz w:val="20"/>
          <w:szCs w:val="20"/>
        </w:rPr>
        <w:t xml:space="preserve"> contre caution</w:t>
      </w:r>
      <w:r w:rsidR="00185A9B">
        <w:rPr>
          <w:rFonts w:ascii="Comic Sans MS" w:hAnsi="Comic Sans MS" w:cs="Arial"/>
          <w:sz w:val="20"/>
          <w:szCs w:val="20"/>
        </w:rPr>
        <w:t>.</w:t>
      </w:r>
    </w:p>
    <w:p w14:paraId="6037F868" w14:textId="14B4DAF3" w:rsidR="00187551" w:rsidRDefault="00185A9B" w:rsidP="00D566C1">
      <w:pPr>
        <w:ind w:left="567"/>
        <w:rPr>
          <w:rFonts w:ascii="Comic Sans MS" w:hAnsi="Comic Sans MS" w:cs="Arial"/>
          <w:sz w:val="20"/>
          <w:szCs w:val="20"/>
        </w:rPr>
      </w:pPr>
      <w:r>
        <w:rPr>
          <w:rFonts w:ascii="Comic Sans MS" w:hAnsi="Comic Sans MS" w:cs="Arial"/>
          <w:sz w:val="20"/>
          <w:szCs w:val="20"/>
        </w:rPr>
        <w:t>Les enfants mineurs ne peuvent y accéder qu’accompagnés d’un adulte</w:t>
      </w:r>
    </w:p>
    <w:p w14:paraId="2D7A658F" w14:textId="0C82294E" w:rsidR="00185A9B" w:rsidRDefault="00185A9B" w:rsidP="00185A9B">
      <w:pPr>
        <w:ind w:left="567"/>
        <w:rPr>
          <w:rFonts w:ascii="Comic Sans MS" w:hAnsi="Comic Sans MS" w:cs="Arial"/>
          <w:sz w:val="20"/>
          <w:szCs w:val="20"/>
        </w:rPr>
      </w:pPr>
      <w:r>
        <w:rPr>
          <w:rFonts w:ascii="Comic Sans MS" w:hAnsi="Comic Sans MS" w:cs="Arial"/>
          <w:sz w:val="20"/>
          <w:szCs w:val="20"/>
        </w:rPr>
        <w:t>Matériels disponibles (susceptible de varier) :</w:t>
      </w:r>
    </w:p>
    <w:p w14:paraId="7035D889" w14:textId="4912B247" w:rsidR="001A46CE" w:rsidRDefault="00185A9B">
      <w:pPr>
        <w:pStyle w:val="Paragraphedeliste"/>
        <w:numPr>
          <w:ilvl w:val="0"/>
          <w:numId w:val="7"/>
        </w:numPr>
        <w:ind w:left="1134" w:hanging="141"/>
        <w:rPr>
          <w:rFonts w:ascii="Comic Sans MS" w:hAnsi="Comic Sans MS" w:cs="Arial"/>
          <w:sz w:val="20"/>
          <w:szCs w:val="20"/>
        </w:rPr>
      </w:pPr>
      <w:r w:rsidRPr="00561450">
        <w:rPr>
          <w:rFonts w:ascii="Comic Sans MS" w:hAnsi="Comic Sans MS" w:cs="Arial"/>
          <w:sz w:val="20"/>
          <w:szCs w:val="20"/>
        </w:rPr>
        <w:lastRenderedPageBreak/>
        <w:t>Tapis</w:t>
      </w:r>
    </w:p>
    <w:p w14:paraId="32CFCE0F" w14:textId="6920E971" w:rsidR="00561450" w:rsidRDefault="00561450">
      <w:pPr>
        <w:pStyle w:val="Paragraphedeliste"/>
        <w:numPr>
          <w:ilvl w:val="0"/>
          <w:numId w:val="7"/>
        </w:numPr>
        <w:ind w:left="1134" w:hanging="141"/>
        <w:rPr>
          <w:rFonts w:ascii="Comic Sans MS" w:hAnsi="Comic Sans MS" w:cs="Arial"/>
          <w:sz w:val="20"/>
          <w:szCs w:val="20"/>
        </w:rPr>
      </w:pPr>
      <w:r>
        <w:rPr>
          <w:rFonts w:ascii="Comic Sans MS" w:hAnsi="Comic Sans MS" w:cs="Arial"/>
          <w:sz w:val="20"/>
          <w:szCs w:val="20"/>
        </w:rPr>
        <w:t>X</w:t>
      </w:r>
    </w:p>
    <w:p w14:paraId="3CA1D747" w14:textId="77777777" w:rsidR="00561450" w:rsidRDefault="001A46CE">
      <w:pPr>
        <w:pStyle w:val="Paragraphedeliste"/>
        <w:numPr>
          <w:ilvl w:val="0"/>
          <w:numId w:val="7"/>
        </w:numPr>
        <w:ind w:left="1134" w:hanging="141"/>
        <w:rPr>
          <w:rFonts w:ascii="Comic Sans MS" w:hAnsi="Comic Sans MS" w:cs="Arial"/>
          <w:sz w:val="20"/>
          <w:szCs w:val="20"/>
        </w:rPr>
      </w:pPr>
      <w:r w:rsidRPr="00561450">
        <w:rPr>
          <w:rFonts w:ascii="Comic Sans MS" w:hAnsi="Comic Sans MS" w:cs="Arial"/>
          <w:sz w:val="20"/>
          <w:szCs w:val="20"/>
        </w:rPr>
        <w:t>X</w:t>
      </w:r>
    </w:p>
    <w:p w14:paraId="68F2A4D8" w14:textId="43A143D1" w:rsidR="001A46CE" w:rsidRPr="00561450" w:rsidRDefault="001A46CE">
      <w:pPr>
        <w:pStyle w:val="Paragraphedeliste"/>
        <w:numPr>
          <w:ilvl w:val="0"/>
          <w:numId w:val="7"/>
        </w:numPr>
        <w:ind w:left="1134" w:hanging="141"/>
        <w:rPr>
          <w:rFonts w:ascii="Comic Sans MS" w:hAnsi="Comic Sans MS" w:cs="Arial"/>
          <w:sz w:val="20"/>
          <w:szCs w:val="20"/>
        </w:rPr>
      </w:pPr>
      <w:r w:rsidRPr="00561450">
        <w:rPr>
          <w:rFonts w:ascii="Comic Sans MS" w:hAnsi="Comic Sans MS" w:cs="Arial"/>
          <w:sz w:val="20"/>
          <w:szCs w:val="20"/>
        </w:rPr>
        <w:t>X</w:t>
      </w:r>
    </w:p>
    <w:p w14:paraId="020A4DA9" w14:textId="3FC62814" w:rsidR="00185A9B" w:rsidRPr="009A010B" w:rsidRDefault="00185A9B" w:rsidP="005643CE">
      <w:pPr>
        <w:pStyle w:val="Titre3"/>
      </w:pPr>
      <w:bookmarkStart w:id="233" w:name="_8-5-5_Internet_et"/>
      <w:bookmarkStart w:id="234" w:name="_Toc120869261"/>
      <w:bookmarkStart w:id="235" w:name="_Toc123537039"/>
      <w:bookmarkEnd w:id="233"/>
      <w:r w:rsidRPr="00FF7E3C">
        <w:rPr>
          <w:b/>
          <w:bCs/>
        </w:rPr>
        <w:t>8-</w:t>
      </w:r>
      <w:r w:rsidR="00F04B1A" w:rsidRPr="00FF7E3C">
        <w:rPr>
          <w:b/>
          <w:bCs/>
        </w:rPr>
        <w:t>5</w:t>
      </w:r>
      <w:r w:rsidRPr="00FF7E3C">
        <w:rPr>
          <w:b/>
          <w:bCs/>
        </w:rPr>
        <w:t>-5</w:t>
      </w:r>
      <w:r w:rsidRPr="009A010B">
        <w:t xml:space="preserve"> Internet et connexions</w:t>
      </w:r>
      <w:bookmarkEnd w:id="234"/>
      <w:bookmarkEnd w:id="235"/>
    </w:p>
    <w:p w14:paraId="36FCF972" w14:textId="607AC4AC" w:rsidR="00185A9B" w:rsidRDefault="00185A9B" w:rsidP="00185A9B">
      <w:pPr>
        <w:ind w:left="567"/>
        <w:rPr>
          <w:rFonts w:ascii="Comic Sans MS" w:hAnsi="Comic Sans MS" w:cs="Arial"/>
          <w:sz w:val="20"/>
          <w:szCs w:val="20"/>
        </w:rPr>
      </w:pPr>
      <w:r>
        <w:rPr>
          <w:rFonts w:ascii="Comic Sans MS" w:hAnsi="Comic Sans MS" w:cs="Arial"/>
          <w:sz w:val="20"/>
          <w:szCs w:val="20"/>
        </w:rPr>
        <w:t>Le camping du château de l’Hom a fait le choix d’un positionnement commercial sans Wi-</w:t>
      </w:r>
      <w:r w:rsidR="0072471A">
        <w:rPr>
          <w:rFonts w:ascii="Comic Sans MS" w:hAnsi="Comic Sans MS" w:cs="Arial"/>
          <w:sz w:val="20"/>
          <w:szCs w:val="20"/>
        </w:rPr>
        <w:t>Fi.</w:t>
      </w:r>
      <w:r>
        <w:rPr>
          <w:rFonts w:ascii="Comic Sans MS" w:hAnsi="Comic Sans MS" w:cs="Arial"/>
          <w:sz w:val="20"/>
          <w:szCs w:val="20"/>
        </w:rPr>
        <w:t xml:space="preserve"> </w:t>
      </w:r>
    </w:p>
    <w:p w14:paraId="0D9169E4" w14:textId="352DB1F4" w:rsidR="00185A9B" w:rsidRDefault="00185A9B" w:rsidP="00185A9B">
      <w:pPr>
        <w:ind w:left="567"/>
        <w:rPr>
          <w:rFonts w:ascii="Comic Sans MS" w:hAnsi="Comic Sans MS" w:cs="Arial"/>
          <w:sz w:val="20"/>
          <w:szCs w:val="20"/>
        </w:rPr>
      </w:pPr>
      <w:r>
        <w:rPr>
          <w:rFonts w:ascii="Comic Sans MS" w:hAnsi="Comic Sans MS" w:cs="Arial"/>
          <w:sz w:val="20"/>
          <w:szCs w:val="20"/>
        </w:rPr>
        <w:t>La raison est simple : l’installation existante jusqu’en 2021 n’était plus utilisée du tout mais généra</w:t>
      </w:r>
      <w:r w:rsidR="0072471A">
        <w:rPr>
          <w:rFonts w:ascii="Comic Sans MS" w:hAnsi="Comic Sans MS" w:cs="Arial"/>
          <w:sz w:val="20"/>
          <w:szCs w:val="20"/>
        </w:rPr>
        <w:t>i</w:t>
      </w:r>
      <w:r>
        <w:rPr>
          <w:rFonts w:ascii="Comic Sans MS" w:hAnsi="Comic Sans MS" w:cs="Arial"/>
          <w:sz w:val="20"/>
          <w:szCs w:val="20"/>
        </w:rPr>
        <w:t xml:space="preserve">t malgré tout un coût important. </w:t>
      </w:r>
      <w:r w:rsidR="0072471A">
        <w:rPr>
          <w:rFonts w:ascii="Comic Sans MS" w:hAnsi="Comic Sans MS" w:cs="Arial"/>
          <w:sz w:val="20"/>
          <w:szCs w:val="20"/>
        </w:rPr>
        <w:t>Elle a donc été abandonnée.</w:t>
      </w:r>
    </w:p>
    <w:p w14:paraId="7805D34A" w14:textId="56CAF29C" w:rsidR="00185A9B" w:rsidRDefault="00185A9B" w:rsidP="00185A9B">
      <w:pPr>
        <w:ind w:left="567"/>
        <w:rPr>
          <w:rFonts w:ascii="Comic Sans MS" w:hAnsi="Comic Sans MS" w:cs="Arial"/>
          <w:sz w:val="20"/>
          <w:szCs w:val="20"/>
        </w:rPr>
      </w:pPr>
      <w:r>
        <w:rPr>
          <w:rFonts w:ascii="Comic Sans MS" w:hAnsi="Comic Sans MS" w:cs="Arial"/>
          <w:sz w:val="20"/>
          <w:szCs w:val="20"/>
        </w:rPr>
        <w:t xml:space="preserve">La connexion la plus utilisée depuis son apparition, et disponible gratuitement sur l’ensemble du camping, est le réseau 4 G </w:t>
      </w:r>
      <w:r w:rsidR="0072471A">
        <w:rPr>
          <w:rFonts w:ascii="Comic Sans MS" w:hAnsi="Comic Sans MS" w:cs="Arial"/>
          <w:sz w:val="20"/>
          <w:szCs w:val="20"/>
        </w:rPr>
        <w:t xml:space="preserve">des opérateurs classiques </w:t>
      </w:r>
      <w:r>
        <w:rPr>
          <w:rFonts w:ascii="Comic Sans MS" w:hAnsi="Comic Sans MS" w:cs="Arial"/>
          <w:sz w:val="20"/>
          <w:szCs w:val="20"/>
        </w:rPr>
        <w:t>avec le partage de connexion</w:t>
      </w:r>
      <w:r w:rsidR="0072471A">
        <w:rPr>
          <w:rFonts w:ascii="Comic Sans MS" w:hAnsi="Comic Sans MS" w:cs="Arial"/>
          <w:sz w:val="20"/>
          <w:szCs w:val="20"/>
        </w:rPr>
        <w:t xml:space="preserve"> depuis un smartphone</w:t>
      </w:r>
      <w:r>
        <w:rPr>
          <w:rFonts w:ascii="Comic Sans MS" w:hAnsi="Comic Sans MS" w:cs="Arial"/>
          <w:sz w:val="20"/>
          <w:szCs w:val="20"/>
        </w:rPr>
        <w:t>.</w:t>
      </w:r>
    </w:p>
    <w:p w14:paraId="517B5ADD" w14:textId="62F0504B" w:rsidR="0072471A" w:rsidRDefault="0072471A" w:rsidP="00185A9B">
      <w:pPr>
        <w:ind w:left="567"/>
        <w:rPr>
          <w:rFonts w:ascii="Comic Sans MS" w:hAnsi="Comic Sans MS" w:cs="Arial"/>
          <w:sz w:val="20"/>
          <w:szCs w:val="20"/>
        </w:rPr>
      </w:pPr>
      <w:r>
        <w:rPr>
          <w:rFonts w:ascii="Comic Sans MS" w:hAnsi="Comic Sans MS" w:cs="Arial"/>
          <w:sz w:val="20"/>
          <w:szCs w:val="20"/>
        </w:rPr>
        <w:t xml:space="preserve">Néanmoins et pour permettre éventuellement à ceux qui en exprimerait le besoin d’avoir une connexion possible le camping met à disposition gratuitement à la réception </w:t>
      </w:r>
    </w:p>
    <w:p w14:paraId="717349C2" w14:textId="665C55F6" w:rsidR="0072471A" w:rsidRDefault="0072471A" w:rsidP="00185A9B">
      <w:pPr>
        <w:ind w:left="567"/>
        <w:rPr>
          <w:rFonts w:ascii="Comic Sans MS" w:hAnsi="Comic Sans MS" w:cs="Arial"/>
          <w:sz w:val="20"/>
          <w:szCs w:val="20"/>
        </w:rPr>
      </w:pPr>
      <w:r>
        <w:rPr>
          <w:rFonts w:ascii="Comic Sans MS" w:hAnsi="Comic Sans MS" w:cs="Arial"/>
          <w:sz w:val="20"/>
          <w:szCs w:val="20"/>
        </w:rPr>
        <w:t>- soit une connexion filaire 4 G pour un ordinateur portable</w:t>
      </w:r>
    </w:p>
    <w:p w14:paraId="3D0C6235" w14:textId="42CA2B41" w:rsidR="0072471A" w:rsidRDefault="0072471A" w:rsidP="00185A9B">
      <w:pPr>
        <w:ind w:left="567"/>
        <w:rPr>
          <w:rFonts w:ascii="Comic Sans MS" w:hAnsi="Comic Sans MS" w:cs="Arial"/>
          <w:sz w:val="20"/>
          <w:szCs w:val="20"/>
        </w:rPr>
      </w:pPr>
      <w:r>
        <w:rPr>
          <w:rFonts w:ascii="Comic Sans MS" w:hAnsi="Comic Sans MS" w:cs="Arial"/>
          <w:sz w:val="20"/>
          <w:szCs w:val="20"/>
        </w:rPr>
        <w:t>- soit un ordinateur fixe pour consultation des mails et connexion internet</w:t>
      </w:r>
    </w:p>
    <w:p w14:paraId="60EA3B9F" w14:textId="64252B1D" w:rsidR="0072471A" w:rsidRDefault="0072471A" w:rsidP="00185A9B">
      <w:pPr>
        <w:ind w:left="567"/>
        <w:rPr>
          <w:rFonts w:ascii="Comic Sans MS" w:hAnsi="Comic Sans MS" w:cs="Arial"/>
          <w:sz w:val="20"/>
          <w:szCs w:val="20"/>
        </w:rPr>
      </w:pPr>
      <w:r>
        <w:rPr>
          <w:rFonts w:ascii="Comic Sans MS" w:hAnsi="Comic Sans MS" w:cs="Arial"/>
          <w:sz w:val="20"/>
          <w:szCs w:val="20"/>
        </w:rPr>
        <w:t>Pour un usage raisonné, hors utilisation exagérée ou professionnelle et/ou illicite</w:t>
      </w:r>
    </w:p>
    <w:p w14:paraId="00F3DD38" w14:textId="0727E5AF" w:rsidR="00E43FB2" w:rsidRPr="009A010B" w:rsidRDefault="00E43FB2" w:rsidP="005643CE">
      <w:pPr>
        <w:pStyle w:val="Titre3"/>
      </w:pPr>
      <w:bookmarkStart w:id="236" w:name="_8-5-6_Photocopies_et"/>
      <w:bookmarkStart w:id="237" w:name="_Toc120869262"/>
      <w:bookmarkStart w:id="238" w:name="_Toc123537040"/>
      <w:bookmarkEnd w:id="236"/>
      <w:r w:rsidRPr="00FF7E3C">
        <w:rPr>
          <w:b/>
          <w:bCs/>
        </w:rPr>
        <w:t>8-</w:t>
      </w:r>
      <w:r w:rsidR="00F04B1A" w:rsidRPr="00FF7E3C">
        <w:rPr>
          <w:b/>
          <w:bCs/>
        </w:rPr>
        <w:t>5</w:t>
      </w:r>
      <w:r w:rsidRPr="00FF7E3C">
        <w:rPr>
          <w:b/>
          <w:bCs/>
        </w:rPr>
        <w:t>-6</w:t>
      </w:r>
      <w:r w:rsidRPr="009A010B">
        <w:t xml:space="preserve"> Photocopies et impression de documents </w:t>
      </w:r>
      <w:r w:rsidR="00B521E1" w:rsidRPr="009A010B">
        <w:t>privés</w:t>
      </w:r>
      <w:bookmarkEnd w:id="237"/>
      <w:bookmarkEnd w:id="238"/>
    </w:p>
    <w:p w14:paraId="3173AC6C" w14:textId="62D912FD" w:rsidR="00E43FB2" w:rsidRDefault="00E43FB2" w:rsidP="00185A9B">
      <w:pPr>
        <w:ind w:left="567"/>
        <w:rPr>
          <w:rFonts w:ascii="Comic Sans MS" w:hAnsi="Comic Sans MS" w:cs="Arial"/>
          <w:sz w:val="20"/>
          <w:szCs w:val="20"/>
        </w:rPr>
      </w:pPr>
      <w:r>
        <w:rPr>
          <w:rFonts w:ascii="Comic Sans MS" w:hAnsi="Comic Sans MS" w:cs="Arial"/>
          <w:sz w:val="20"/>
          <w:szCs w:val="20"/>
        </w:rPr>
        <w:t xml:space="preserve">Service disponible </w:t>
      </w:r>
      <w:r w:rsidR="00B521E1">
        <w:rPr>
          <w:rFonts w:ascii="Comic Sans MS" w:hAnsi="Comic Sans MS" w:cs="Arial"/>
          <w:sz w:val="20"/>
          <w:szCs w:val="20"/>
        </w:rPr>
        <w:t xml:space="preserve">en NB ou en couleurs </w:t>
      </w:r>
      <w:r>
        <w:rPr>
          <w:rFonts w:ascii="Comic Sans MS" w:hAnsi="Comic Sans MS" w:cs="Arial"/>
          <w:sz w:val="20"/>
          <w:szCs w:val="20"/>
        </w:rPr>
        <w:t>aux heures d’ouverture de la réception</w:t>
      </w:r>
      <w:r w:rsidR="00B521E1">
        <w:rPr>
          <w:rFonts w:ascii="Comic Sans MS" w:hAnsi="Comic Sans MS" w:cs="Arial"/>
          <w:sz w:val="20"/>
          <w:szCs w:val="20"/>
        </w:rPr>
        <w:t xml:space="preserve"> à partir :</w:t>
      </w:r>
    </w:p>
    <w:p w14:paraId="2BD877D0" w14:textId="11D6CC4D" w:rsidR="00B521E1" w:rsidRPr="006B63DB" w:rsidRDefault="00B521E1">
      <w:pPr>
        <w:pStyle w:val="Paragraphedeliste"/>
        <w:numPr>
          <w:ilvl w:val="0"/>
          <w:numId w:val="9"/>
        </w:numPr>
        <w:ind w:left="1418" w:hanging="284"/>
        <w:rPr>
          <w:rFonts w:ascii="Comic Sans MS" w:hAnsi="Comic Sans MS" w:cs="Arial"/>
          <w:sz w:val="20"/>
          <w:szCs w:val="20"/>
        </w:rPr>
      </w:pPr>
      <w:r w:rsidRPr="006B63DB">
        <w:rPr>
          <w:rFonts w:ascii="Comic Sans MS" w:hAnsi="Comic Sans MS" w:cs="Arial"/>
          <w:sz w:val="20"/>
          <w:szCs w:val="20"/>
        </w:rPr>
        <w:t>d’un document papier A4 ou A3</w:t>
      </w:r>
    </w:p>
    <w:p w14:paraId="786869DB" w14:textId="234762F0" w:rsidR="00B521E1" w:rsidRPr="006B63DB" w:rsidRDefault="00B521E1">
      <w:pPr>
        <w:pStyle w:val="Paragraphedeliste"/>
        <w:numPr>
          <w:ilvl w:val="0"/>
          <w:numId w:val="9"/>
        </w:numPr>
        <w:ind w:left="1418" w:hanging="284"/>
        <w:rPr>
          <w:rFonts w:ascii="Comic Sans MS" w:hAnsi="Comic Sans MS" w:cs="Arial"/>
          <w:sz w:val="20"/>
          <w:szCs w:val="20"/>
        </w:rPr>
      </w:pPr>
      <w:r w:rsidRPr="006B63DB">
        <w:rPr>
          <w:rFonts w:ascii="Comic Sans MS" w:hAnsi="Comic Sans MS" w:cs="Arial"/>
          <w:sz w:val="20"/>
          <w:szCs w:val="20"/>
        </w:rPr>
        <w:t xml:space="preserve">d’un document adressé par mail sur la boite </w:t>
      </w:r>
      <w:hyperlink r:id="rId38" w:history="1">
        <w:r w:rsidRPr="006B63DB">
          <w:rPr>
            <w:rStyle w:val="Lienhypertexte"/>
            <w:rFonts w:ascii="Comic Sans MS" w:hAnsi="Comic Sans MS" w:cs="Arial"/>
            <w:sz w:val="20"/>
            <w:szCs w:val="20"/>
          </w:rPr>
          <w:t>reception@campingchateaudelhom.com</w:t>
        </w:r>
      </w:hyperlink>
    </w:p>
    <w:p w14:paraId="0B99EC7E" w14:textId="21975F6E" w:rsidR="00B521E1" w:rsidRPr="006B63DB" w:rsidRDefault="00B521E1">
      <w:pPr>
        <w:pStyle w:val="Paragraphedeliste"/>
        <w:numPr>
          <w:ilvl w:val="0"/>
          <w:numId w:val="9"/>
        </w:numPr>
        <w:ind w:left="1418" w:hanging="284"/>
        <w:rPr>
          <w:rFonts w:ascii="Comic Sans MS" w:hAnsi="Comic Sans MS" w:cs="Arial"/>
          <w:sz w:val="20"/>
          <w:szCs w:val="20"/>
        </w:rPr>
      </w:pPr>
      <w:r w:rsidRPr="006B63DB">
        <w:rPr>
          <w:rFonts w:ascii="Comic Sans MS" w:hAnsi="Comic Sans MS" w:cs="Arial"/>
          <w:sz w:val="20"/>
          <w:szCs w:val="20"/>
        </w:rPr>
        <w:t>d’un document sur une clé USB ou un disque dur compatible avec notre réseau</w:t>
      </w:r>
    </w:p>
    <w:p w14:paraId="093CD84F" w14:textId="7B5F0703" w:rsidR="00B521E1" w:rsidRDefault="00B521E1" w:rsidP="00842C49">
      <w:pPr>
        <w:ind w:firstLine="567"/>
        <w:rPr>
          <w:rFonts w:ascii="Comic Sans MS" w:hAnsi="Comic Sans MS" w:cs="Arial"/>
          <w:sz w:val="20"/>
          <w:szCs w:val="20"/>
        </w:rPr>
      </w:pPr>
      <w:r>
        <w:rPr>
          <w:rFonts w:ascii="Comic Sans MS" w:hAnsi="Comic Sans MS" w:cs="Arial"/>
          <w:sz w:val="20"/>
          <w:szCs w:val="20"/>
        </w:rPr>
        <w:t xml:space="preserve">Formats lisibles : PDF, Word ou Excel, Texte, </w:t>
      </w:r>
      <w:r w:rsidR="00361872">
        <w:rPr>
          <w:rFonts w:ascii="Comic Sans MS" w:hAnsi="Comic Sans MS" w:cs="Arial"/>
          <w:sz w:val="20"/>
          <w:szCs w:val="20"/>
        </w:rPr>
        <w:t>Jpe</w:t>
      </w:r>
      <w:r>
        <w:rPr>
          <w:rFonts w:ascii="Comic Sans MS" w:hAnsi="Comic Sans MS" w:cs="Arial"/>
          <w:sz w:val="20"/>
          <w:szCs w:val="20"/>
        </w:rPr>
        <w:t xml:space="preserve">g, Photoshop, </w:t>
      </w:r>
    </w:p>
    <w:p w14:paraId="6B726336" w14:textId="135D4E22" w:rsidR="0053682A" w:rsidRPr="00842C49" w:rsidRDefault="0053682A" w:rsidP="005643CE">
      <w:pPr>
        <w:pStyle w:val="Titre3"/>
      </w:pPr>
      <w:bookmarkStart w:id="239" w:name="_8-5-7_La_piscine"/>
      <w:bookmarkStart w:id="240" w:name="_Toc120869263"/>
      <w:bookmarkStart w:id="241" w:name="_Toc123537041"/>
      <w:bookmarkEnd w:id="239"/>
      <w:r w:rsidRPr="00FF7E3C">
        <w:rPr>
          <w:b/>
          <w:bCs/>
        </w:rPr>
        <w:t>8-</w:t>
      </w:r>
      <w:r w:rsidR="00F04B1A" w:rsidRPr="00FF7E3C">
        <w:rPr>
          <w:b/>
          <w:bCs/>
        </w:rPr>
        <w:t>5</w:t>
      </w:r>
      <w:r w:rsidRPr="00FF7E3C">
        <w:rPr>
          <w:b/>
          <w:bCs/>
        </w:rPr>
        <w:t>-7</w:t>
      </w:r>
      <w:r w:rsidRPr="00842C49">
        <w:t xml:space="preserve"> La piscine</w:t>
      </w:r>
      <w:bookmarkEnd w:id="240"/>
      <w:bookmarkEnd w:id="241"/>
    </w:p>
    <w:p w14:paraId="13E796C3" w14:textId="1B32AF2D" w:rsidR="008D4652" w:rsidRDefault="008D4652" w:rsidP="00427DE8">
      <w:pPr>
        <w:ind w:left="567"/>
        <w:rPr>
          <w:rFonts w:ascii="Comic Sans MS" w:hAnsi="Comic Sans MS" w:cs="Arial"/>
          <w:sz w:val="20"/>
          <w:szCs w:val="20"/>
        </w:rPr>
      </w:pPr>
      <w:r w:rsidRPr="008D4652">
        <w:rPr>
          <w:rFonts w:ascii="Comic Sans MS" w:hAnsi="Comic Sans MS" w:cs="Arial"/>
          <w:sz w:val="20"/>
          <w:szCs w:val="20"/>
        </w:rPr>
        <w:t>La piscine</w:t>
      </w:r>
      <w:r w:rsidR="008135C0">
        <w:rPr>
          <w:rFonts w:ascii="Comic Sans MS" w:hAnsi="Comic Sans MS" w:cs="Arial"/>
          <w:sz w:val="20"/>
          <w:szCs w:val="20"/>
        </w:rPr>
        <w:t xml:space="preserve"> (non chauffée)</w:t>
      </w:r>
      <w:r w:rsidRPr="008D4652">
        <w:rPr>
          <w:rFonts w:ascii="Comic Sans MS" w:hAnsi="Comic Sans MS" w:cs="Arial"/>
          <w:sz w:val="20"/>
          <w:szCs w:val="20"/>
        </w:rPr>
        <w:t xml:space="preserve"> est ouverte</w:t>
      </w:r>
      <w:r w:rsidR="00427DE8">
        <w:rPr>
          <w:rFonts w:ascii="Comic Sans MS" w:hAnsi="Comic Sans MS" w:cs="Arial"/>
          <w:sz w:val="20"/>
          <w:szCs w:val="20"/>
        </w:rPr>
        <w:t xml:space="preserve"> en principe</w:t>
      </w:r>
      <w:r w:rsidRPr="008D4652">
        <w:rPr>
          <w:rFonts w:ascii="Comic Sans MS" w:hAnsi="Comic Sans MS" w:cs="Arial"/>
          <w:sz w:val="20"/>
          <w:szCs w:val="20"/>
        </w:rPr>
        <w:t xml:space="preserve"> d</w:t>
      </w:r>
      <w:r>
        <w:rPr>
          <w:rFonts w:ascii="Comic Sans MS" w:hAnsi="Comic Sans MS" w:cs="Arial"/>
          <w:sz w:val="20"/>
          <w:szCs w:val="20"/>
        </w:rPr>
        <w:t>u 15/06 au 15/09 sauf empêchements ou imprévus techniques.</w:t>
      </w:r>
    </w:p>
    <w:p w14:paraId="3C570511" w14:textId="1D2E7B02" w:rsidR="008D4652" w:rsidRDefault="008D4652" w:rsidP="00842C49">
      <w:pPr>
        <w:ind w:left="567"/>
        <w:rPr>
          <w:rFonts w:ascii="Comic Sans MS" w:hAnsi="Comic Sans MS" w:cs="Arial"/>
          <w:sz w:val="20"/>
          <w:szCs w:val="20"/>
        </w:rPr>
      </w:pPr>
      <w:r>
        <w:rPr>
          <w:rFonts w:ascii="Comic Sans MS" w:hAnsi="Comic Sans MS" w:cs="Arial"/>
          <w:sz w:val="20"/>
          <w:szCs w:val="20"/>
        </w:rPr>
        <w:t xml:space="preserve">C’est un ensemble délicat </w:t>
      </w:r>
      <w:r w:rsidR="008C6448">
        <w:rPr>
          <w:rFonts w:ascii="Comic Sans MS" w:hAnsi="Comic Sans MS" w:cs="Arial"/>
          <w:sz w:val="20"/>
          <w:szCs w:val="20"/>
        </w:rPr>
        <w:t xml:space="preserve">(188 m3) </w:t>
      </w:r>
      <w:r>
        <w:rPr>
          <w:rFonts w:ascii="Comic Sans MS" w:hAnsi="Comic Sans MS" w:cs="Arial"/>
          <w:sz w:val="20"/>
          <w:szCs w:val="20"/>
        </w:rPr>
        <w:t>qui nécessite beaucoup de respect.</w:t>
      </w:r>
      <w:r w:rsidR="00E74FD2">
        <w:rPr>
          <w:rFonts w:ascii="Comic Sans MS" w:hAnsi="Comic Sans MS" w:cs="Arial"/>
          <w:sz w:val="20"/>
          <w:szCs w:val="20"/>
        </w:rPr>
        <w:t xml:space="preserve"> Son accès est protégé par une serrure ne permettant pas aux plus jeunes d’y pénétr</w:t>
      </w:r>
      <w:r w:rsidR="00361872">
        <w:rPr>
          <w:rFonts w:ascii="Comic Sans MS" w:hAnsi="Comic Sans MS" w:cs="Arial"/>
          <w:sz w:val="20"/>
          <w:szCs w:val="20"/>
        </w:rPr>
        <w:t>er</w:t>
      </w:r>
      <w:r w:rsidR="00E74FD2">
        <w:rPr>
          <w:rFonts w:ascii="Comic Sans MS" w:hAnsi="Comic Sans MS" w:cs="Arial"/>
          <w:sz w:val="20"/>
          <w:szCs w:val="20"/>
        </w:rPr>
        <w:t xml:space="preserve"> seul</w:t>
      </w:r>
      <w:r w:rsidR="004001E8">
        <w:rPr>
          <w:rFonts w:ascii="Comic Sans MS" w:hAnsi="Comic Sans MS" w:cs="Arial"/>
          <w:sz w:val="20"/>
          <w:szCs w:val="20"/>
        </w:rPr>
        <w:t>s</w:t>
      </w:r>
    </w:p>
    <w:p w14:paraId="0D4A7F21" w14:textId="224E1B88" w:rsidR="004001E8" w:rsidRDefault="004001E8" w:rsidP="00842C49">
      <w:pPr>
        <w:ind w:left="567"/>
        <w:rPr>
          <w:rFonts w:ascii="Comic Sans MS" w:hAnsi="Comic Sans MS" w:cs="Arial"/>
          <w:sz w:val="20"/>
          <w:szCs w:val="20"/>
        </w:rPr>
      </w:pPr>
      <w:r>
        <w:rPr>
          <w:rFonts w:ascii="Comic Sans MS" w:hAnsi="Comic Sans MS" w:cs="Arial"/>
          <w:sz w:val="20"/>
          <w:szCs w:val="20"/>
        </w:rPr>
        <w:t>L’accès n’est pas permis aux moins de 15 ans non accompagnés par un adulte responsable.</w:t>
      </w:r>
    </w:p>
    <w:p w14:paraId="497013A0" w14:textId="6CE62B5D" w:rsidR="004001E8" w:rsidRDefault="004001E8" w:rsidP="00842C49">
      <w:pPr>
        <w:ind w:left="567"/>
        <w:rPr>
          <w:rFonts w:ascii="Comic Sans MS" w:hAnsi="Comic Sans MS" w:cs="Arial"/>
          <w:sz w:val="20"/>
          <w:szCs w:val="20"/>
        </w:rPr>
      </w:pPr>
      <w:r>
        <w:rPr>
          <w:rFonts w:ascii="Comic Sans MS" w:hAnsi="Comic Sans MS" w:cs="Arial"/>
          <w:sz w:val="20"/>
          <w:szCs w:val="20"/>
        </w:rPr>
        <w:t>La tenue vestimentaire devra être conforme aux exigences du règlement et du contrat, le comportement individuel ou de groupe devra respecter autrui et ne pas occasionner de gênes.</w:t>
      </w:r>
    </w:p>
    <w:p w14:paraId="551A6DDE" w14:textId="46F36AC3" w:rsidR="008135C0" w:rsidRDefault="008135C0" w:rsidP="00842C49">
      <w:pPr>
        <w:ind w:left="567"/>
        <w:rPr>
          <w:rFonts w:ascii="Comic Sans MS" w:hAnsi="Comic Sans MS" w:cs="Arial"/>
          <w:sz w:val="20"/>
          <w:szCs w:val="20"/>
        </w:rPr>
      </w:pPr>
      <w:r>
        <w:rPr>
          <w:rFonts w:ascii="Comic Sans MS" w:hAnsi="Comic Sans MS" w:cs="Arial"/>
          <w:sz w:val="20"/>
          <w:szCs w:val="20"/>
        </w:rPr>
        <w:t>Les bébés baignés par leurs parents devront être équipés de couches spéciales ou bien en être dépourvus. Il sera interdit de les baigner avec une couche usagée. Les éventuelles couches usagées devront être soit emportées par les parents, soit déposées dans les poubelles sur la place du château et en aucun cas abandonnées sur l’espace piscine.</w:t>
      </w:r>
    </w:p>
    <w:p w14:paraId="7A3ACD63" w14:textId="25773047" w:rsidR="004001E8" w:rsidRDefault="004001E8" w:rsidP="00842C49">
      <w:pPr>
        <w:ind w:left="567"/>
        <w:rPr>
          <w:rFonts w:ascii="Comic Sans MS" w:hAnsi="Comic Sans MS" w:cs="Arial"/>
          <w:sz w:val="20"/>
          <w:szCs w:val="20"/>
        </w:rPr>
      </w:pPr>
      <w:r>
        <w:rPr>
          <w:rFonts w:ascii="Comic Sans MS" w:hAnsi="Comic Sans MS" w:cs="Arial"/>
          <w:sz w:val="20"/>
          <w:szCs w:val="20"/>
        </w:rPr>
        <w:t xml:space="preserve">Les appareils musicaux sont interdits dans son enceinte (sauf animation organisée), de même que les ballons et autres </w:t>
      </w:r>
      <w:r w:rsidR="008135C0">
        <w:rPr>
          <w:rFonts w:ascii="Comic Sans MS" w:hAnsi="Comic Sans MS" w:cs="Arial"/>
          <w:sz w:val="20"/>
          <w:szCs w:val="20"/>
        </w:rPr>
        <w:t>accessoires</w:t>
      </w:r>
      <w:r>
        <w:rPr>
          <w:rFonts w:ascii="Comic Sans MS" w:hAnsi="Comic Sans MS" w:cs="Arial"/>
          <w:sz w:val="20"/>
          <w:szCs w:val="20"/>
        </w:rPr>
        <w:t xml:space="preserve"> gonflables.</w:t>
      </w:r>
      <w:r w:rsidR="00275BCF">
        <w:rPr>
          <w:rFonts w:ascii="Comic Sans MS" w:hAnsi="Comic Sans MS" w:cs="Arial"/>
          <w:sz w:val="20"/>
          <w:szCs w:val="20"/>
        </w:rPr>
        <w:t xml:space="preserve"> Seuls sont autorisés les bracelets.</w:t>
      </w:r>
    </w:p>
    <w:p w14:paraId="4E116893" w14:textId="7C75F2AF" w:rsidR="004001E8" w:rsidRDefault="004001E8" w:rsidP="00842C49">
      <w:pPr>
        <w:ind w:left="567"/>
        <w:rPr>
          <w:rFonts w:ascii="Comic Sans MS" w:hAnsi="Comic Sans MS" w:cs="Arial"/>
          <w:sz w:val="20"/>
          <w:szCs w:val="20"/>
        </w:rPr>
      </w:pPr>
      <w:r>
        <w:rPr>
          <w:rFonts w:ascii="Comic Sans MS" w:hAnsi="Comic Sans MS" w:cs="Arial"/>
          <w:sz w:val="20"/>
          <w:szCs w:val="20"/>
        </w:rPr>
        <w:t xml:space="preserve">Le camping met à disposition des bains de soleil et des auvents pare soleil. Ces équipements doivent être respecter et en aucun cas ils ne sont « réservables » de quelque manière que ce soit (par exemple serviette laissée sur le bain de soleil pendant le </w:t>
      </w:r>
      <w:r w:rsidR="008C6448">
        <w:rPr>
          <w:rFonts w:ascii="Comic Sans MS" w:hAnsi="Comic Sans MS" w:cs="Arial"/>
          <w:sz w:val="20"/>
          <w:szCs w:val="20"/>
        </w:rPr>
        <w:t>déjeuner</w:t>
      </w:r>
      <w:r>
        <w:rPr>
          <w:rFonts w:ascii="Comic Sans MS" w:hAnsi="Comic Sans MS" w:cs="Arial"/>
          <w:sz w:val="20"/>
          <w:szCs w:val="20"/>
        </w:rPr>
        <w:t xml:space="preserve"> !)  </w:t>
      </w:r>
    </w:p>
    <w:p w14:paraId="53EC3097" w14:textId="3B307E59" w:rsidR="008C6448" w:rsidRDefault="008C6448" w:rsidP="00842C49">
      <w:pPr>
        <w:ind w:left="567"/>
        <w:rPr>
          <w:rFonts w:ascii="Comic Sans MS" w:hAnsi="Comic Sans MS" w:cs="Arial"/>
          <w:sz w:val="20"/>
          <w:szCs w:val="20"/>
        </w:rPr>
      </w:pPr>
      <w:r>
        <w:rPr>
          <w:rFonts w:ascii="Comic Sans MS" w:hAnsi="Comic Sans MS" w:cs="Arial"/>
          <w:sz w:val="20"/>
          <w:szCs w:val="20"/>
        </w:rPr>
        <w:lastRenderedPageBreak/>
        <w:t xml:space="preserve">Le camping met également à disposition un toboggan gonflable réservé aux enfants uniquement. </w:t>
      </w:r>
    </w:p>
    <w:p w14:paraId="31BED4D8" w14:textId="07165879" w:rsidR="00DA52C2" w:rsidRDefault="008C6448" w:rsidP="00FF7E3C">
      <w:pPr>
        <w:ind w:left="567"/>
        <w:rPr>
          <w:rFonts w:ascii="Comic Sans MS" w:hAnsi="Comic Sans MS" w:cs="Arial"/>
          <w:sz w:val="20"/>
          <w:szCs w:val="20"/>
        </w:rPr>
      </w:pPr>
      <w:r>
        <w:rPr>
          <w:rFonts w:ascii="Comic Sans MS" w:hAnsi="Comic Sans MS" w:cs="Arial"/>
          <w:sz w:val="20"/>
          <w:szCs w:val="20"/>
        </w:rPr>
        <w:t xml:space="preserve">Les parents sont chargés de veiller </w:t>
      </w:r>
      <w:r w:rsidR="00427DE8">
        <w:rPr>
          <w:rFonts w:ascii="Comic Sans MS" w:hAnsi="Comic Sans MS" w:cs="Arial"/>
          <w:sz w:val="20"/>
          <w:szCs w:val="20"/>
        </w:rPr>
        <w:t xml:space="preserve">à ce </w:t>
      </w:r>
      <w:r>
        <w:rPr>
          <w:rFonts w:ascii="Comic Sans MS" w:hAnsi="Comic Sans MS" w:cs="Arial"/>
          <w:sz w:val="20"/>
          <w:szCs w:val="20"/>
        </w:rPr>
        <w:t xml:space="preserve">que leurs enfants </w:t>
      </w:r>
      <w:r w:rsidR="00421FAC">
        <w:rPr>
          <w:rFonts w:ascii="Comic Sans MS" w:hAnsi="Comic Sans MS" w:cs="Arial"/>
          <w:sz w:val="20"/>
          <w:szCs w:val="20"/>
        </w:rPr>
        <w:t>l’utilisent</w:t>
      </w:r>
      <w:r>
        <w:rPr>
          <w:rFonts w:ascii="Comic Sans MS" w:hAnsi="Comic Sans MS" w:cs="Arial"/>
          <w:sz w:val="20"/>
          <w:szCs w:val="20"/>
        </w:rPr>
        <w:t xml:space="preserve"> correctement.</w:t>
      </w:r>
    </w:p>
    <w:p w14:paraId="6B2FC995" w14:textId="4B3CF386" w:rsidR="00534A77" w:rsidRPr="00842C49" w:rsidRDefault="008D4652" w:rsidP="00FE2ADB">
      <w:pPr>
        <w:pStyle w:val="Titre4"/>
        <w:rPr>
          <w:i/>
          <w:iCs/>
        </w:rPr>
      </w:pPr>
      <w:bookmarkStart w:id="242" w:name="_8-5-7-1_Le_tobogan"/>
      <w:bookmarkStart w:id="243" w:name="_Toc123537042"/>
      <w:bookmarkEnd w:id="242"/>
      <w:r w:rsidRPr="00FF7E3C">
        <w:rPr>
          <w:b/>
          <w:bCs/>
        </w:rPr>
        <w:t>8-</w:t>
      </w:r>
      <w:r w:rsidR="00F04B1A" w:rsidRPr="00FF7E3C">
        <w:rPr>
          <w:b/>
          <w:bCs/>
        </w:rPr>
        <w:t>5</w:t>
      </w:r>
      <w:r w:rsidRPr="00FF7E3C">
        <w:rPr>
          <w:b/>
          <w:bCs/>
        </w:rPr>
        <w:t>-7-1</w:t>
      </w:r>
      <w:r w:rsidRPr="00842C49">
        <w:t xml:space="preserve"> </w:t>
      </w:r>
      <w:r w:rsidR="00534A77" w:rsidRPr="00842C49">
        <w:t>Le tobogan gonflable</w:t>
      </w:r>
      <w:bookmarkEnd w:id="243"/>
    </w:p>
    <w:p w14:paraId="165AC5EF" w14:textId="21832BC8" w:rsidR="00534A77" w:rsidRDefault="00534A77" w:rsidP="00DA52C2">
      <w:pPr>
        <w:ind w:left="1134"/>
        <w:rPr>
          <w:rFonts w:ascii="Comic Sans MS" w:hAnsi="Comic Sans MS" w:cs="Arial"/>
          <w:sz w:val="20"/>
          <w:szCs w:val="20"/>
        </w:rPr>
      </w:pPr>
      <w:r w:rsidRPr="00534A77">
        <w:rPr>
          <w:rFonts w:ascii="Comic Sans MS" w:hAnsi="Comic Sans MS" w:cs="Arial"/>
          <w:sz w:val="20"/>
          <w:szCs w:val="20"/>
        </w:rPr>
        <w:t xml:space="preserve">Le camping met à disposition </w:t>
      </w:r>
      <w:r>
        <w:rPr>
          <w:rFonts w:ascii="Comic Sans MS" w:hAnsi="Comic Sans MS" w:cs="Arial"/>
          <w:sz w:val="20"/>
          <w:szCs w:val="20"/>
        </w:rPr>
        <w:t xml:space="preserve">un toboggan gonflable en forme de château. C’est un équipement de loisirs, conforme à la norme NF destinés principalement aux jeunes enfants et aux adolescents de 15/16 ans maximum. </w:t>
      </w:r>
    </w:p>
    <w:p w14:paraId="6567FC83" w14:textId="0400CC5D" w:rsidR="00534A77" w:rsidRDefault="00534A77" w:rsidP="00DA52C2">
      <w:pPr>
        <w:ind w:left="1134"/>
        <w:rPr>
          <w:rFonts w:ascii="Comic Sans MS" w:hAnsi="Comic Sans MS" w:cs="Arial"/>
          <w:sz w:val="20"/>
          <w:szCs w:val="20"/>
        </w:rPr>
      </w:pPr>
      <w:r>
        <w:rPr>
          <w:rFonts w:ascii="Comic Sans MS" w:hAnsi="Comic Sans MS" w:cs="Arial"/>
          <w:sz w:val="20"/>
          <w:szCs w:val="20"/>
        </w:rPr>
        <w:t>L</w:t>
      </w:r>
      <w:r w:rsidR="00F3564A">
        <w:rPr>
          <w:rFonts w:ascii="Comic Sans MS" w:hAnsi="Comic Sans MS" w:cs="Arial"/>
          <w:sz w:val="20"/>
          <w:szCs w:val="20"/>
        </w:rPr>
        <w:t>es parents et les accompagnateurs veilleront à ce que l</w:t>
      </w:r>
      <w:r>
        <w:rPr>
          <w:rFonts w:ascii="Comic Sans MS" w:hAnsi="Comic Sans MS" w:cs="Arial"/>
          <w:sz w:val="20"/>
          <w:szCs w:val="20"/>
        </w:rPr>
        <w:t>es enfants l’utilise</w:t>
      </w:r>
      <w:r w:rsidR="00F3564A">
        <w:rPr>
          <w:rFonts w:ascii="Comic Sans MS" w:hAnsi="Comic Sans MS" w:cs="Arial"/>
          <w:sz w:val="20"/>
          <w:szCs w:val="20"/>
        </w:rPr>
        <w:t xml:space="preserve">nt </w:t>
      </w:r>
      <w:r>
        <w:rPr>
          <w:rFonts w:ascii="Comic Sans MS" w:hAnsi="Comic Sans MS" w:cs="Arial"/>
          <w:sz w:val="20"/>
          <w:szCs w:val="20"/>
        </w:rPr>
        <w:t>en le respectant. C’est un toboggan pas un</w:t>
      </w:r>
      <w:r w:rsidR="00F3564A">
        <w:rPr>
          <w:rFonts w:ascii="Comic Sans MS" w:hAnsi="Comic Sans MS" w:cs="Arial"/>
          <w:sz w:val="20"/>
          <w:szCs w:val="20"/>
        </w:rPr>
        <w:t xml:space="preserve"> trempoline.</w:t>
      </w:r>
    </w:p>
    <w:p w14:paraId="2DACB4B3" w14:textId="6031DC68" w:rsidR="00F3564A" w:rsidRPr="00534A77" w:rsidRDefault="00F3564A" w:rsidP="00DA52C2">
      <w:pPr>
        <w:ind w:left="1134"/>
        <w:rPr>
          <w:rFonts w:ascii="Comic Sans MS" w:hAnsi="Comic Sans MS" w:cs="Arial"/>
          <w:sz w:val="20"/>
          <w:szCs w:val="20"/>
        </w:rPr>
      </w:pPr>
      <w:r>
        <w:rPr>
          <w:rFonts w:ascii="Comic Sans MS" w:hAnsi="Comic Sans MS" w:cs="Arial"/>
          <w:sz w:val="20"/>
          <w:szCs w:val="20"/>
        </w:rPr>
        <w:t xml:space="preserve">En cas de fortes chaleurs le service technique installera un jet d’eau pour humidifier la surface de glisse. Ce jet ne devra en aucun cas </w:t>
      </w:r>
      <w:r w:rsidR="00A81C82">
        <w:rPr>
          <w:rFonts w:ascii="Comic Sans MS" w:hAnsi="Comic Sans MS" w:cs="Arial"/>
          <w:sz w:val="20"/>
          <w:szCs w:val="20"/>
        </w:rPr>
        <w:t>être manipulé par les utilisateurs du jeu.</w:t>
      </w:r>
    </w:p>
    <w:p w14:paraId="1CBEC839" w14:textId="1169FBEB" w:rsidR="008D4652" w:rsidRPr="00842C49" w:rsidRDefault="00534A77" w:rsidP="00FE2ADB">
      <w:pPr>
        <w:pStyle w:val="Titre4"/>
        <w:rPr>
          <w:i/>
          <w:iCs/>
        </w:rPr>
      </w:pPr>
      <w:bookmarkStart w:id="244" w:name="_8-5-7-2_Son_entretien"/>
      <w:bookmarkStart w:id="245" w:name="_Toc123537043"/>
      <w:bookmarkEnd w:id="244"/>
      <w:r w:rsidRPr="00FF7E3C">
        <w:rPr>
          <w:b/>
          <w:bCs/>
        </w:rPr>
        <w:t>8-5-7-2</w:t>
      </w:r>
      <w:r w:rsidRPr="00842C49">
        <w:t xml:space="preserve"> </w:t>
      </w:r>
      <w:r w:rsidR="008D4652" w:rsidRPr="00842C49">
        <w:t xml:space="preserve">Son entretien </w:t>
      </w:r>
      <w:r w:rsidR="0038171C" w:rsidRPr="00842C49">
        <w:t>quotidien</w:t>
      </w:r>
      <w:bookmarkEnd w:id="245"/>
    </w:p>
    <w:p w14:paraId="772F6FF7" w14:textId="32C76D98" w:rsidR="008C6448" w:rsidRDefault="008D4652" w:rsidP="00DA52C2">
      <w:pPr>
        <w:ind w:left="1134"/>
        <w:rPr>
          <w:rFonts w:ascii="Comic Sans MS" w:hAnsi="Comic Sans MS" w:cs="Arial"/>
          <w:sz w:val="20"/>
          <w:szCs w:val="20"/>
        </w:rPr>
      </w:pPr>
      <w:r>
        <w:rPr>
          <w:rFonts w:ascii="Comic Sans MS" w:hAnsi="Comic Sans MS" w:cs="Arial"/>
          <w:sz w:val="20"/>
          <w:szCs w:val="20"/>
        </w:rPr>
        <w:t>Effectué le matin il consiste au nettoyage des filtres</w:t>
      </w:r>
      <w:r w:rsidR="0038171C">
        <w:rPr>
          <w:rFonts w:ascii="Comic Sans MS" w:hAnsi="Comic Sans MS" w:cs="Arial"/>
          <w:sz w:val="20"/>
          <w:szCs w:val="20"/>
        </w:rPr>
        <w:t>, au contrôle et dosage des produits, au renouvellement et au remplissage de l’eau neuve, au nettoyage du bassin et ses alentours, à la vérification des accessoires existants</w:t>
      </w:r>
      <w:r w:rsidR="008C6448">
        <w:rPr>
          <w:rFonts w:ascii="Comic Sans MS" w:hAnsi="Comic Sans MS" w:cs="Arial"/>
          <w:sz w:val="20"/>
          <w:szCs w:val="20"/>
        </w:rPr>
        <w:t>, à l’installation du toboggan gonflable et à sa vérification.</w:t>
      </w:r>
    </w:p>
    <w:p w14:paraId="56DEFEF2" w14:textId="616BFD9C" w:rsidR="0038171C" w:rsidRPr="00842C49" w:rsidRDefault="0038171C" w:rsidP="00FE2ADB">
      <w:pPr>
        <w:pStyle w:val="Titre4"/>
        <w:rPr>
          <w:i/>
          <w:iCs/>
        </w:rPr>
      </w:pPr>
      <w:bookmarkStart w:id="246" w:name="_8-5-7-3_Les_contrôles"/>
      <w:bookmarkStart w:id="247" w:name="_Toc123537044"/>
      <w:bookmarkEnd w:id="246"/>
      <w:r w:rsidRPr="00FF7E3C">
        <w:rPr>
          <w:b/>
          <w:bCs/>
        </w:rPr>
        <w:t>8-</w:t>
      </w:r>
      <w:r w:rsidR="00F04B1A" w:rsidRPr="00FF7E3C">
        <w:rPr>
          <w:b/>
          <w:bCs/>
        </w:rPr>
        <w:t>5</w:t>
      </w:r>
      <w:r w:rsidRPr="00FF7E3C">
        <w:rPr>
          <w:b/>
          <w:bCs/>
        </w:rPr>
        <w:t>-7-</w:t>
      </w:r>
      <w:r w:rsidR="00534A77" w:rsidRPr="00FF7E3C">
        <w:rPr>
          <w:b/>
          <w:bCs/>
        </w:rPr>
        <w:t>3</w:t>
      </w:r>
      <w:r w:rsidRPr="00842C49">
        <w:t xml:space="preserve"> Les contrôles</w:t>
      </w:r>
      <w:r w:rsidR="00F565C3" w:rsidRPr="00842C49">
        <w:t xml:space="preserve"> qualité</w:t>
      </w:r>
      <w:bookmarkEnd w:id="247"/>
    </w:p>
    <w:p w14:paraId="2F95F844" w14:textId="5243C4C8" w:rsidR="0038171C" w:rsidRDefault="0038171C" w:rsidP="00DA52C2">
      <w:pPr>
        <w:ind w:left="1134"/>
        <w:rPr>
          <w:rFonts w:ascii="Comic Sans MS" w:hAnsi="Comic Sans MS" w:cs="Arial"/>
          <w:sz w:val="20"/>
          <w:szCs w:val="20"/>
        </w:rPr>
      </w:pPr>
      <w:r w:rsidRPr="006B63DB">
        <w:rPr>
          <w:rFonts w:ascii="Comic Sans MS" w:hAnsi="Comic Sans MS" w:cs="Arial"/>
          <w:sz w:val="20"/>
          <w:szCs w:val="20"/>
        </w:rPr>
        <w:t>En interne,</w:t>
      </w:r>
      <w:r>
        <w:rPr>
          <w:rFonts w:ascii="Comic Sans MS" w:hAnsi="Comic Sans MS" w:cs="Arial"/>
          <w:sz w:val="20"/>
          <w:szCs w:val="20"/>
        </w:rPr>
        <w:t xml:space="preserve"> c</w:t>
      </w:r>
      <w:r w:rsidRPr="0038171C">
        <w:rPr>
          <w:rFonts w:ascii="Comic Sans MS" w:hAnsi="Comic Sans MS" w:cs="Arial"/>
          <w:sz w:val="20"/>
          <w:szCs w:val="20"/>
        </w:rPr>
        <w:t xml:space="preserve">haque </w:t>
      </w:r>
      <w:r w:rsidR="00E74FD2">
        <w:rPr>
          <w:rFonts w:ascii="Comic Sans MS" w:hAnsi="Comic Sans MS" w:cs="Arial"/>
          <w:sz w:val="20"/>
          <w:szCs w:val="20"/>
        </w:rPr>
        <w:t>m</w:t>
      </w:r>
      <w:r>
        <w:rPr>
          <w:rFonts w:ascii="Comic Sans MS" w:hAnsi="Comic Sans MS" w:cs="Arial"/>
          <w:sz w:val="20"/>
          <w:szCs w:val="20"/>
        </w:rPr>
        <w:t>atin sont contrôlés les critères normatifs (PH Chlore etc..) afin de rectifier éventuellement les dosages produits</w:t>
      </w:r>
      <w:r w:rsidR="00E74FD2">
        <w:rPr>
          <w:rFonts w:ascii="Comic Sans MS" w:hAnsi="Comic Sans MS" w:cs="Arial"/>
          <w:sz w:val="20"/>
          <w:szCs w:val="20"/>
        </w:rPr>
        <w:t xml:space="preserve"> pour une qualité d’eau règlementaire.</w:t>
      </w:r>
    </w:p>
    <w:p w14:paraId="0F8EAB20" w14:textId="47A195E6" w:rsidR="0038171C" w:rsidRDefault="0038171C" w:rsidP="00DA52C2">
      <w:pPr>
        <w:ind w:left="1134"/>
        <w:rPr>
          <w:rFonts w:ascii="Comic Sans MS" w:hAnsi="Comic Sans MS" w:cs="Arial"/>
          <w:sz w:val="20"/>
          <w:szCs w:val="20"/>
        </w:rPr>
      </w:pPr>
      <w:r>
        <w:rPr>
          <w:rFonts w:ascii="Comic Sans MS" w:hAnsi="Comic Sans MS" w:cs="Arial"/>
          <w:sz w:val="20"/>
          <w:szCs w:val="20"/>
        </w:rPr>
        <w:t>En cas de chaleur excessive et/ou de fréquentation très importante un deuxième contrôle sera effectué l’après-midi</w:t>
      </w:r>
      <w:r w:rsidR="00E74FD2">
        <w:rPr>
          <w:rFonts w:ascii="Comic Sans MS" w:hAnsi="Comic Sans MS" w:cs="Arial"/>
          <w:sz w:val="20"/>
          <w:szCs w:val="20"/>
        </w:rPr>
        <w:t xml:space="preserve"> suivi éventuellement d’une intervention technique pouvant justifier une courte interruption du service.</w:t>
      </w:r>
    </w:p>
    <w:p w14:paraId="4981D0E9" w14:textId="128DD134" w:rsidR="0038171C" w:rsidRDefault="0038171C" w:rsidP="00DA52C2">
      <w:pPr>
        <w:ind w:left="1134"/>
        <w:rPr>
          <w:rFonts w:ascii="Comic Sans MS" w:hAnsi="Comic Sans MS" w:cs="Arial"/>
          <w:sz w:val="20"/>
          <w:szCs w:val="20"/>
        </w:rPr>
      </w:pPr>
      <w:r>
        <w:rPr>
          <w:rFonts w:ascii="Comic Sans MS" w:hAnsi="Comic Sans MS" w:cs="Arial"/>
          <w:sz w:val="20"/>
          <w:szCs w:val="20"/>
        </w:rPr>
        <w:t xml:space="preserve">Les résultats des contrôles sont consignés dans le registre </w:t>
      </w:r>
      <w:r w:rsidR="00E74FD2">
        <w:rPr>
          <w:rFonts w:ascii="Comic Sans MS" w:hAnsi="Comic Sans MS" w:cs="Arial"/>
          <w:sz w:val="20"/>
          <w:szCs w:val="20"/>
        </w:rPr>
        <w:t>p</w:t>
      </w:r>
      <w:r>
        <w:rPr>
          <w:rFonts w:ascii="Comic Sans MS" w:hAnsi="Comic Sans MS" w:cs="Arial"/>
          <w:sz w:val="20"/>
          <w:szCs w:val="20"/>
        </w:rPr>
        <w:t>révu à cet effet et situé à la réception</w:t>
      </w:r>
      <w:r w:rsidR="00E74FD2">
        <w:rPr>
          <w:rFonts w:ascii="Comic Sans MS" w:hAnsi="Comic Sans MS" w:cs="Arial"/>
          <w:sz w:val="20"/>
          <w:szCs w:val="20"/>
        </w:rPr>
        <w:t xml:space="preserve"> et consultable sur demande.</w:t>
      </w:r>
    </w:p>
    <w:p w14:paraId="42F6295F" w14:textId="7118ACF4" w:rsidR="0038171C" w:rsidRDefault="0038171C" w:rsidP="00DA52C2">
      <w:pPr>
        <w:ind w:left="1134"/>
        <w:rPr>
          <w:rFonts w:ascii="Comic Sans MS" w:hAnsi="Comic Sans MS" w:cs="Arial"/>
          <w:sz w:val="20"/>
          <w:szCs w:val="20"/>
        </w:rPr>
      </w:pPr>
      <w:r w:rsidRPr="0038171C">
        <w:rPr>
          <w:rFonts w:ascii="Comic Sans MS" w:hAnsi="Comic Sans MS" w:cs="Arial"/>
          <w:b/>
          <w:bCs/>
          <w:sz w:val="20"/>
          <w:szCs w:val="20"/>
        </w:rPr>
        <w:t>Par un labo indépendant</w:t>
      </w:r>
      <w:r>
        <w:rPr>
          <w:rFonts w:ascii="Comic Sans MS" w:hAnsi="Comic Sans MS" w:cs="Arial"/>
          <w:b/>
          <w:bCs/>
          <w:sz w:val="20"/>
          <w:szCs w:val="20"/>
        </w:rPr>
        <w:t xml:space="preserve"> </w:t>
      </w:r>
      <w:r w:rsidRPr="00E74FD2">
        <w:rPr>
          <w:rFonts w:ascii="Comic Sans MS" w:hAnsi="Comic Sans MS" w:cs="Arial"/>
          <w:sz w:val="20"/>
          <w:szCs w:val="20"/>
        </w:rPr>
        <w:t>à la fréquence</w:t>
      </w:r>
      <w:r w:rsidR="00E74FD2">
        <w:rPr>
          <w:rFonts w:ascii="Comic Sans MS" w:hAnsi="Comic Sans MS" w:cs="Arial"/>
          <w:sz w:val="20"/>
          <w:szCs w:val="20"/>
        </w:rPr>
        <w:t xml:space="preserve"> souhaitée et sur ordre de l’ARS incluant des points de contrôles supplémentaires. Les résultats sont disponibles par compte rendu publique, inséré dans le registre d’une part et affiché à l’entrée de la piscine.</w:t>
      </w:r>
    </w:p>
    <w:p w14:paraId="5AAFFFE1" w14:textId="476B65AD" w:rsidR="00F565C3" w:rsidRPr="00842C49" w:rsidRDefault="00F565C3" w:rsidP="00FE2ADB">
      <w:pPr>
        <w:pStyle w:val="Titre4"/>
        <w:rPr>
          <w:i/>
          <w:iCs/>
        </w:rPr>
      </w:pPr>
      <w:bookmarkStart w:id="248" w:name="_8-5-7-4_Les_contrôles"/>
      <w:bookmarkStart w:id="249" w:name="_Toc123537045"/>
      <w:bookmarkEnd w:id="248"/>
      <w:r w:rsidRPr="00FF7E3C">
        <w:rPr>
          <w:b/>
          <w:bCs/>
        </w:rPr>
        <w:t>8-</w:t>
      </w:r>
      <w:r w:rsidR="00F04B1A" w:rsidRPr="00FF7E3C">
        <w:rPr>
          <w:b/>
          <w:bCs/>
        </w:rPr>
        <w:t>5</w:t>
      </w:r>
      <w:r w:rsidRPr="00FF7E3C">
        <w:rPr>
          <w:b/>
          <w:bCs/>
        </w:rPr>
        <w:t>-7-</w:t>
      </w:r>
      <w:r w:rsidR="006B63DB" w:rsidRPr="00FF7E3C">
        <w:rPr>
          <w:b/>
          <w:bCs/>
        </w:rPr>
        <w:t>4</w:t>
      </w:r>
      <w:r w:rsidRPr="00842C49">
        <w:t xml:space="preserve"> Les contrôles « comportementaux »</w:t>
      </w:r>
      <w:bookmarkEnd w:id="249"/>
    </w:p>
    <w:p w14:paraId="1F8C89B0" w14:textId="28FC1542" w:rsidR="00F565C3" w:rsidRPr="00421FAC" w:rsidRDefault="00F565C3" w:rsidP="00DA52C2">
      <w:pPr>
        <w:ind w:left="1134"/>
        <w:rPr>
          <w:rFonts w:ascii="Comic Sans MS" w:hAnsi="Comic Sans MS" w:cs="Arial"/>
          <w:sz w:val="20"/>
          <w:szCs w:val="20"/>
        </w:rPr>
      </w:pPr>
      <w:r w:rsidRPr="00421FAC">
        <w:rPr>
          <w:rFonts w:ascii="Comic Sans MS" w:hAnsi="Comic Sans MS" w:cs="Arial"/>
          <w:sz w:val="20"/>
          <w:szCs w:val="20"/>
        </w:rPr>
        <w:t>Le bassin est équipé de deux caméras de surveillance</w:t>
      </w:r>
      <w:r w:rsidR="00421FAC">
        <w:rPr>
          <w:rFonts w:ascii="Comic Sans MS" w:hAnsi="Comic Sans MS" w:cs="Arial"/>
          <w:sz w:val="20"/>
          <w:szCs w:val="20"/>
        </w:rPr>
        <w:t xml:space="preserve"> en continu relié à un enregistreur permettant d’identifier les comportements prohibés et de prendre les dispositions correctives.</w:t>
      </w:r>
    </w:p>
    <w:p w14:paraId="3E86F3F7" w14:textId="6704CB5D" w:rsidR="008C6448" w:rsidRPr="00842C49" w:rsidRDefault="00E74FD2" w:rsidP="00FE2ADB">
      <w:pPr>
        <w:pStyle w:val="Titre4"/>
        <w:rPr>
          <w:i/>
          <w:iCs/>
        </w:rPr>
      </w:pPr>
      <w:bookmarkStart w:id="250" w:name="_8-5-7-5_les_matériels"/>
      <w:bookmarkStart w:id="251" w:name="_Toc123537046"/>
      <w:bookmarkEnd w:id="250"/>
      <w:r w:rsidRPr="00FF7E3C">
        <w:rPr>
          <w:b/>
          <w:bCs/>
        </w:rPr>
        <w:t>8-</w:t>
      </w:r>
      <w:r w:rsidR="00F04B1A" w:rsidRPr="00FF7E3C">
        <w:rPr>
          <w:b/>
          <w:bCs/>
        </w:rPr>
        <w:t>5</w:t>
      </w:r>
      <w:r w:rsidRPr="00FF7E3C">
        <w:rPr>
          <w:b/>
          <w:bCs/>
        </w:rPr>
        <w:t>-7-</w:t>
      </w:r>
      <w:r w:rsidR="006B63DB" w:rsidRPr="00FF7E3C">
        <w:rPr>
          <w:b/>
          <w:bCs/>
        </w:rPr>
        <w:t>5</w:t>
      </w:r>
      <w:r w:rsidRPr="00842C49">
        <w:t xml:space="preserve"> les </w:t>
      </w:r>
      <w:r w:rsidR="008C6448" w:rsidRPr="00842C49">
        <w:t xml:space="preserve">matériels et </w:t>
      </w:r>
      <w:r w:rsidRPr="00842C49">
        <w:t>moyens</w:t>
      </w:r>
      <w:bookmarkEnd w:id="251"/>
    </w:p>
    <w:p w14:paraId="5AA705B5" w14:textId="53C14D5C" w:rsidR="008C6448" w:rsidRPr="00561450" w:rsidRDefault="008C6448">
      <w:pPr>
        <w:pStyle w:val="Paragraphedeliste"/>
        <w:numPr>
          <w:ilvl w:val="2"/>
          <w:numId w:val="55"/>
        </w:numPr>
        <w:ind w:left="1560"/>
        <w:rPr>
          <w:rFonts w:ascii="Comic Sans MS" w:hAnsi="Comic Sans MS" w:cs="Arial"/>
          <w:sz w:val="20"/>
          <w:szCs w:val="20"/>
        </w:rPr>
      </w:pPr>
      <w:r w:rsidRPr="00561450">
        <w:rPr>
          <w:rFonts w:ascii="Comic Sans MS" w:hAnsi="Comic Sans MS" w:cs="Arial"/>
          <w:sz w:val="20"/>
          <w:szCs w:val="20"/>
        </w:rPr>
        <w:t>Un bassin en forme de haricot d’une capacité de 188 m3 environ avec liner</w:t>
      </w:r>
    </w:p>
    <w:p w14:paraId="1F2DD27D" w14:textId="05482E76" w:rsidR="008C6448" w:rsidRPr="00561450" w:rsidRDefault="008C6448">
      <w:pPr>
        <w:pStyle w:val="Paragraphedeliste"/>
        <w:numPr>
          <w:ilvl w:val="2"/>
          <w:numId w:val="55"/>
        </w:numPr>
        <w:ind w:left="1560"/>
        <w:rPr>
          <w:rFonts w:ascii="Comic Sans MS" w:hAnsi="Comic Sans MS" w:cs="Arial"/>
          <w:sz w:val="20"/>
          <w:szCs w:val="20"/>
        </w:rPr>
      </w:pPr>
      <w:r w:rsidRPr="00561450">
        <w:rPr>
          <w:rFonts w:ascii="Comic Sans MS" w:hAnsi="Comic Sans MS" w:cs="Arial"/>
          <w:sz w:val="20"/>
          <w:szCs w:val="20"/>
        </w:rPr>
        <w:t>Un toboggan gonflable en forme de château</w:t>
      </w:r>
    </w:p>
    <w:p w14:paraId="756CF20A" w14:textId="650A63E4" w:rsidR="00E74FD2" w:rsidRPr="00561450" w:rsidRDefault="00E74FD2">
      <w:pPr>
        <w:pStyle w:val="Paragraphedeliste"/>
        <w:numPr>
          <w:ilvl w:val="2"/>
          <w:numId w:val="55"/>
        </w:numPr>
        <w:ind w:left="1560"/>
        <w:rPr>
          <w:rFonts w:ascii="Comic Sans MS" w:hAnsi="Comic Sans MS" w:cs="Arial"/>
          <w:sz w:val="20"/>
          <w:szCs w:val="20"/>
        </w:rPr>
      </w:pPr>
      <w:r w:rsidRPr="00561450">
        <w:rPr>
          <w:rFonts w:ascii="Comic Sans MS" w:hAnsi="Comic Sans MS" w:cs="Arial"/>
          <w:sz w:val="20"/>
          <w:szCs w:val="20"/>
        </w:rPr>
        <w:t>Deux filtres à sable capacité adaptée au bassin</w:t>
      </w:r>
    </w:p>
    <w:p w14:paraId="391A457E" w14:textId="13AC6A26" w:rsidR="00E74FD2" w:rsidRPr="00561450" w:rsidRDefault="00E74FD2">
      <w:pPr>
        <w:pStyle w:val="Paragraphedeliste"/>
        <w:numPr>
          <w:ilvl w:val="2"/>
          <w:numId w:val="55"/>
        </w:numPr>
        <w:ind w:left="1560"/>
        <w:rPr>
          <w:rFonts w:ascii="Comic Sans MS" w:hAnsi="Comic Sans MS" w:cs="Arial"/>
          <w:sz w:val="20"/>
          <w:szCs w:val="20"/>
        </w:rPr>
      </w:pPr>
      <w:r w:rsidRPr="00561450">
        <w:rPr>
          <w:rFonts w:ascii="Comic Sans MS" w:hAnsi="Comic Sans MS" w:cs="Arial"/>
          <w:sz w:val="20"/>
          <w:szCs w:val="20"/>
        </w:rPr>
        <w:t>Dispositifs de contrôle/dosage automatique pour les produits</w:t>
      </w:r>
    </w:p>
    <w:p w14:paraId="5870E93A" w14:textId="216FC0CE" w:rsidR="00E74FD2" w:rsidRPr="00561450" w:rsidRDefault="00E74FD2">
      <w:pPr>
        <w:pStyle w:val="Paragraphedeliste"/>
        <w:numPr>
          <w:ilvl w:val="2"/>
          <w:numId w:val="55"/>
        </w:numPr>
        <w:ind w:left="1560"/>
        <w:rPr>
          <w:rFonts w:ascii="Comic Sans MS" w:hAnsi="Comic Sans MS" w:cs="Arial"/>
          <w:sz w:val="20"/>
          <w:szCs w:val="20"/>
        </w:rPr>
      </w:pPr>
      <w:r w:rsidRPr="00561450">
        <w:rPr>
          <w:rFonts w:ascii="Comic Sans MS" w:hAnsi="Comic Sans MS" w:cs="Arial"/>
          <w:sz w:val="20"/>
          <w:szCs w:val="20"/>
        </w:rPr>
        <w:t>Photomètre</w:t>
      </w:r>
    </w:p>
    <w:p w14:paraId="57446F4F" w14:textId="1C3C21DB" w:rsidR="00E74FD2" w:rsidRPr="00561450" w:rsidRDefault="00E74FD2">
      <w:pPr>
        <w:pStyle w:val="Paragraphedeliste"/>
        <w:numPr>
          <w:ilvl w:val="2"/>
          <w:numId w:val="55"/>
        </w:numPr>
        <w:ind w:left="1560"/>
        <w:rPr>
          <w:rFonts w:ascii="Comic Sans MS" w:hAnsi="Comic Sans MS" w:cs="Arial"/>
          <w:sz w:val="20"/>
          <w:szCs w:val="20"/>
        </w:rPr>
      </w:pPr>
      <w:r w:rsidRPr="00561450">
        <w:rPr>
          <w:rFonts w:ascii="Comic Sans MS" w:hAnsi="Comic Sans MS" w:cs="Arial"/>
          <w:sz w:val="20"/>
          <w:szCs w:val="20"/>
        </w:rPr>
        <w:t>Robot de nettoyage</w:t>
      </w:r>
      <w:r w:rsidR="008C6448" w:rsidRPr="00561450">
        <w:rPr>
          <w:rFonts w:ascii="Comic Sans MS" w:hAnsi="Comic Sans MS" w:cs="Arial"/>
          <w:sz w:val="20"/>
          <w:szCs w:val="20"/>
        </w:rPr>
        <w:t xml:space="preserve">, </w:t>
      </w:r>
      <w:r w:rsidRPr="00561450">
        <w:rPr>
          <w:rFonts w:ascii="Comic Sans MS" w:hAnsi="Comic Sans MS" w:cs="Arial"/>
          <w:sz w:val="20"/>
          <w:szCs w:val="20"/>
        </w:rPr>
        <w:t>épuisette de surface</w:t>
      </w:r>
      <w:r w:rsidR="008C6448" w:rsidRPr="00561450">
        <w:rPr>
          <w:rFonts w:ascii="Comic Sans MS" w:hAnsi="Comic Sans MS" w:cs="Arial"/>
          <w:sz w:val="20"/>
          <w:szCs w:val="20"/>
        </w:rPr>
        <w:t xml:space="preserve"> et balai de fond</w:t>
      </w:r>
    </w:p>
    <w:p w14:paraId="5AF7F32D" w14:textId="4A7132CE" w:rsidR="00E74FD2" w:rsidRPr="006B63DB" w:rsidRDefault="00E74FD2">
      <w:pPr>
        <w:pStyle w:val="Paragraphedeliste"/>
        <w:numPr>
          <w:ilvl w:val="2"/>
          <w:numId w:val="55"/>
        </w:numPr>
        <w:ind w:left="1560"/>
        <w:rPr>
          <w:rFonts w:ascii="Comic Sans MS" w:hAnsi="Comic Sans MS" w:cs="Arial"/>
          <w:sz w:val="20"/>
          <w:szCs w:val="20"/>
        </w:rPr>
      </w:pPr>
      <w:r w:rsidRPr="00561450">
        <w:rPr>
          <w:rFonts w:ascii="Comic Sans MS" w:hAnsi="Comic Sans MS" w:cs="Arial"/>
          <w:sz w:val="20"/>
          <w:szCs w:val="20"/>
        </w:rPr>
        <w:t>Accessoires divers</w:t>
      </w:r>
    </w:p>
    <w:p w14:paraId="1EFAACAA" w14:textId="6DA90E7C" w:rsidR="0053682A" w:rsidRPr="000D3D34" w:rsidRDefault="0053682A" w:rsidP="005643CE">
      <w:pPr>
        <w:pStyle w:val="Titre3"/>
      </w:pPr>
      <w:bookmarkStart w:id="252" w:name="_8-5-8_Le_tennis"/>
      <w:bookmarkStart w:id="253" w:name="_Toc120869264"/>
      <w:bookmarkStart w:id="254" w:name="_Toc123537047"/>
      <w:bookmarkEnd w:id="252"/>
      <w:r w:rsidRPr="00FF7E3C">
        <w:rPr>
          <w:b/>
          <w:bCs/>
        </w:rPr>
        <w:t>8-</w:t>
      </w:r>
      <w:r w:rsidR="00F04B1A" w:rsidRPr="00FF7E3C">
        <w:rPr>
          <w:b/>
          <w:bCs/>
        </w:rPr>
        <w:t>5</w:t>
      </w:r>
      <w:r w:rsidRPr="00FF7E3C">
        <w:rPr>
          <w:b/>
          <w:bCs/>
        </w:rPr>
        <w:t>-8</w:t>
      </w:r>
      <w:r w:rsidRPr="000D3D34">
        <w:t xml:space="preserve"> Le tennis</w:t>
      </w:r>
      <w:bookmarkEnd w:id="253"/>
      <w:bookmarkEnd w:id="254"/>
    </w:p>
    <w:p w14:paraId="6D3F8437" w14:textId="5905058E" w:rsidR="00A913E8" w:rsidRDefault="00A913E8" w:rsidP="000D3D34">
      <w:pPr>
        <w:ind w:left="567"/>
        <w:rPr>
          <w:rFonts w:ascii="Comic Sans MS" w:hAnsi="Comic Sans MS" w:cs="Arial"/>
          <w:sz w:val="20"/>
          <w:szCs w:val="20"/>
        </w:rPr>
      </w:pPr>
      <w:r w:rsidRPr="00A913E8">
        <w:rPr>
          <w:rFonts w:ascii="Comic Sans MS" w:hAnsi="Comic Sans MS" w:cs="Arial"/>
          <w:sz w:val="20"/>
          <w:szCs w:val="20"/>
        </w:rPr>
        <w:t xml:space="preserve">Le camping met à disposition un terrain de tennis (qui </w:t>
      </w:r>
      <w:r>
        <w:rPr>
          <w:rFonts w:ascii="Comic Sans MS" w:hAnsi="Comic Sans MS" w:cs="Arial"/>
          <w:sz w:val="20"/>
          <w:szCs w:val="20"/>
        </w:rPr>
        <w:t xml:space="preserve">est ancien mais jouable). Son accès n’est possible qu’avec une clé disponible au bar contre </w:t>
      </w:r>
      <w:r w:rsidR="00E94CAC">
        <w:rPr>
          <w:rFonts w:ascii="Comic Sans MS" w:hAnsi="Comic Sans MS" w:cs="Arial"/>
          <w:sz w:val="20"/>
          <w:szCs w:val="20"/>
        </w:rPr>
        <w:t xml:space="preserve">une </w:t>
      </w:r>
      <w:r>
        <w:rPr>
          <w:rFonts w:ascii="Comic Sans MS" w:hAnsi="Comic Sans MS" w:cs="Arial"/>
          <w:sz w:val="20"/>
          <w:szCs w:val="20"/>
        </w:rPr>
        <w:t>caution de 10 €</w:t>
      </w:r>
      <w:r w:rsidR="00532B00">
        <w:rPr>
          <w:rFonts w:ascii="Comic Sans MS" w:hAnsi="Comic Sans MS" w:cs="Arial"/>
          <w:sz w:val="20"/>
          <w:szCs w:val="20"/>
        </w:rPr>
        <w:t>,</w:t>
      </w:r>
      <w:r>
        <w:rPr>
          <w:rFonts w:ascii="Comic Sans MS" w:hAnsi="Comic Sans MS" w:cs="Arial"/>
          <w:sz w:val="20"/>
          <w:szCs w:val="20"/>
        </w:rPr>
        <w:t xml:space="preserve"> aux heures d’ouverture de ce dernier. Les mineurs de moins de 15 ans doivent être accompagné d’un adulte responsable.</w:t>
      </w:r>
    </w:p>
    <w:p w14:paraId="0B15662F" w14:textId="6CFFEBDE" w:rsidR="00DA52C2" w:rsidRPr="00A913E8" w:rsidRDefault="00AF4790" w:rsidP="00FF7E3C">
      <w:pPr>
        <w:ind w:left="567"/>
        <w:rPr>
          <w:rFonts w:ascii="Comic Sans MS" w:hAnsi="Comic Sans MS" w:cs="Arial"/>
          <w:sz w:val="20"/>
          <w:szCs w:val="20"/>
        </w:rPr>
      </w:pPr>
      <w:r>
        <w:rPr>
          <w:rFonts w:ascii="Comic Sans MS" w:hAnsi="Comic Sans MS" w:cs="Arial"/>
          <w:sz w:val="20"/>
          <w:szCs w:val="20"/>
        </w:rPr>
        <w:lastRenderedPageBreak/>
        <w:t>Pas de</w:t>
      </w:r>
      <w:r w:rsidR="00532B00">
        <w:rPr>
          <w:rFonts w:ascii="Comic Sans MS" w:hAnsi="Comic Sans MS" w:cs="Arial"/>
          <w:sz w:val="20"/>
          <w:szCs w:val="20"/>
        </w:rPr>
        <w:t xml:space="preserve"> service de</w:t>
      </w:r>
      <w:r>
        <w:rPr>
          <w:rFonts w:ascii="Comic Sans MS" w:hAnsi="Comic Sans MS" w:cs="Arial"/>
          <w:sz w:val="20"/>
          <w:szCs w:val="20"/>
        </w:rPr>
        <w:t xml:space="preserve"> </w:t>
      </w:r>
      <w:r w:rsidR="00B62638">
        <w:rPr>
          <w:rFonts w:ascii="Comic Sans MS" w:hAnsi="Comic Sans MS" w:cs="Arial"/>
          <w:sz w:val="20"/>
          <w:szCs w:val="20"/>
        </w:rPr>
        <w:t>prêt</w:t>
      </w:r>
      <w:r>
        <w:rPr>
          <w:rFonts w:ascii="Comic Sans MS" w:hAnsi="Comic Sans MS" w:cs="Arial"/>
          <w:sz w:val="20"/>
          <w:szCs w:val="20"/>
        </w:rPr>
        <w:t xml:space="preserve"> ni de location de raquettes et de balles</w:t>
      </w:r>
    </w:p>
    <w:p w14:paraId="5FF85753" w14:textId="43103EA1" w:rsidR="0053682A" w:rsidRPr="000D3D34" w:rsidRDefault="0053682A" w:rsidP="005643CE">
      <w:pPr>
        <w:pStyle w:val="Titre3"/>
      </w:pPr>
      <w:bookmarkStart w:id="255" w:name="_8-5-9_Le_bar"/>
      <w:bookmarkStart w:id="256" w:name="_Toc120869265"/>
      <w:bookmarkStart w:id="257" w:name="_Toc123537048"/>
      <w:bookmarkEnd w:id="255"/>
      <w:r w:rsidRPr="00FF7E3C">
        <w:rPr>
          <w:b/>
          <w:bCs/>
        </w:rPr>
        <w:t>8-</w:t>
      </w:r>
      <w:r w:rsidR="00F04B1A" w:rsidRPr="00FF7E3C">
        <w:rPr>
          <w:b/>
          <w:bCs/>
        </w:rPr>
        <w:t>5</w:t>
      </w:r>
      <w:r w:rsidRPr="00FF7E3C">
        <w:rPr>
          <w:b/>
          <w:bCs/>
        </w:rPr>
        <w:t>-9</w:t>
      </w:r>
      <w:r w:rsidRPr="000D3D34">
        <w:t xml:space="preserve"> Le bar</w:t>
      </w:r>
      <w:r w:rsidR="00AF4790" w:rsidRPr="000D3D34">
        <w:t xml:space="preserve"> </w:t>
      </w:r>
      <w:r w:rsidR="00532B00" w:rsidRPr="000D3D34">
        <w:t>et la terrasse</w:t>
      </w:r>
      <w:bookmarkEnd w:id="256"/>
      <w:bookmarkEnd w:id="257"/>
    </w:p>
    <w:p w14:paraId="358A411A" w14:textId="64A0BAE3" w:rsidR="00532B00" w:rsidRDefault="00532B00" w:rsidP="000D3D34">
      <w:pPr>
        <w:ind w:left="567"/>
        <w:rPr>
          <w:rFonts w:ascii="Comic Sans MS" w:hAnsi="Comic Sans MS" w:cs="Arial"/>
          <w:sz w:val="20"/>
          <w:szCs w:val="20"/>
        </w:rPr>
      </w:pPr>
      <w:r w:rsidRPr="00532B00">
        <w:rPr>
          <w:rFonts w:ascii="Comic Sans MS" w:hAnsi="Comic Sans MS" w:cs="Arial"/>
          <w:sz w:val="20"/>
          <w:szCs w:val="20"/>
        </w:rPr>
        <w:t xml:space="preserve">Le bar </w:t>
      </w:r>
      <w:r>
        <w:rPr>
          <w:rFonts w:ascii="Comic Sans MS" w:hAnsi="Comic Sans MS" w:cs="Arial"/>
          <w:sz w:val="20"/>
          <w:szCs w:val="20"/>
        </w:rPr>
        <w:t>est soumis au régime d’une Licence IV.</w:t>
      </w:r>
    </w:p>
    <w:p w14:paraId="052E7BEC" w14:textId="7BF1D74B" w:rsidR="00532B00" w:rsidRDefault="00532B00" w:rsidP="000D3D34">
      <w:pPr>
        <w:ind w:left="567"/>
        <w:rPr>
          <w:rFonts w:ascii="Comic Sans MS" w:hAnsi="Comic Sans MS" w:cs="Arial"/>
          <w:sz w:val="20"/>
          <w:szCs w:val="20"/>
        </w:rPr>
      </w:pPr>
      <w:r>
        <w:rPr>
          <w:rFonts w:ascii="Comic Sans MS" w:hAnsi="Comic Sans MS" w:cs="Arial"/>
          <w:sz w:val="20"/>
          <w:szCs w:val="20"/>
        </w:rPr>
        <w:t xml:space="preserve">Les horaires d’ouverture </w:t>
      </w:r>
      <w:r w:rsidR="00F7259F">
        <w:rPr>
          <w:rFonts w:ascii="Comic Sans MS" w:hAnsi="Comic Sans MS" w:cs="Arial"/>
          <w:sz w:val="20"/>
          <w:szCs w:val="20"/>
        </w:rPr>
        <w:t xml:space="preserve">spécifiques </w:t>
      </w:r>
      <w:r>
        <w:rPr>
          <w:rFonts w:ascii="Comic Sans MS" w:hAnsi="Comic Sans MS" w:cs="Arial"/>
          <w:sz w:val="20"/>
          <w:szCs w:val="20"/>
        </w:rPr>
        <w:t>ainsi que les prix seront affichés de manière lisible à l’entrée du bâtiment conformément à la loi</w:t>
      </w:r>
      <w:r w:rsidR="00394969">
        <w:rPr>
          <w:rFonts w:ascii="Comic Sans MS" w:hAnsi="Comic Sans MS" w:cs="Arial"/>
          <w:sz w:val="20"/>
          <w:szCs w:val="20"/>
        </w:rPr>
        <w:t>.</w:t>
      </w:r>
    </w:p>
    <w:p w14:paraId="2659D29A" w14:textId="18852F66" w:rsidR="00532B00" w:rsidRDefault="00532B00" w:rsidP="000D3D34">
      <w:pPr>
        <w:ind w:left="567"/>
        <w:rPr>
          <w:rFonts w:ascii="Comic Sans MS" w:hAnsi="Comic Sans MS" w:cs="Arial"/>
          <w:sz w:val="20"/>
          <w:szCs w:val="20"/>
        </w:rPr>
      </w:pPr>
      <w:r>
        <w:rPr>
          <w:rFonts w:ascii="Comic Sans MS" w:hAnsi="Comic Sans MS" w:cs="Arial"/>
          <w:sz w:val="20"/>
          <w:szCs w:val="20"/>
        </w:rPr>
        <w:t>L’accès au bar est interdit aux mineurs non accompagnés en vertu de la loi</w:t>
      </w:r>
      <w:r w:rsidR="007A3BE8">
        <w:rPr>
          <w:rFonts w:ascii="Comic Sans MS" w:hAnsi="Comic Sans MS" w:cs="Arial"/>
          <w:sz w:val="20"/>
          <w:szCs w:val="20"/>
        </w:rPr>
        <w:t xml:space="preserve"> et les parents veilleront au respect de cette clause.</w:t>
      </w:r>
    </w:p>
    <w:p w14:paraId="48782436" w14:textId="02DDA01B" w:rsidR="007A3BE8" w:rsidRDefault="007A3BE8" w:rsidP="000D3D34">
      <w:pPr>
        <w:ind w:left="567"/>
        <w:rPr>
          <w:rFonts w:ascii="Comic Sans MS" w:hAnsi="Comic Sans MS" w:cs="Arial"/>
          <w:sz w:val="20"/>
          <w:szCs w:val="20"/>
        </w:rPr>
      </w:pPr>
      <w:r>
        <w:rPr>
          <w:rFonts w:ascii="Comic Sans MS" w:hAnsi="Comic Sans MS" w:cs="Arial"/>
          <w:sz w:val="20"/>
          <w:szCs w:val="20"/>
        </w:rPr>
        <w:t>Les consommations pourront être servies et/ou consommées en terrasse mais en aucun cas ne pourront être emportées en un autre lieu du camping ceci afin d’éviter la casse de verres et tout danger d’accident immédiat ou ultérieur.</w:t>
      </w:r>
    </w:p>
    <w:p w14:paraId="0B53EF66" w14:textId="2D5A4CCB" w:rsidR="007A3BE8" w:rsidRDefault="007A3BE8" w:rsidP="000D3D34">
      <w:pPr>
        <w:ind w:left="567"/>
        <w:rPr>
          <w:rFonts w:ascii="Comic Sans MS" w:hAnsi="Comic Sans MS" w:cs="Arial"/>
          <w:sz w:val="20"/>
          <w:szCs w:val="20"/>
        </w:rPr>
      </w:pPr>
      <w:r>
        <w:rPr>
          <w:rFonts w:ascii="Comic Sans MS" w:hAnsi="Comic Sans MS" w:cs="Arial"/>
          <w:sz w:val="20"/>
          <w:szCs w:val="20"/>
        </w:rPr>
        <w:t>Le personnel affecté au service bar aura toute faculté de faire respecter les consignes s’y rattachant ainsi que le règlement intérieur en général.</w:t>
      </w:r>
    </w:p>
    <w:p w14:paraId="7C40C58F" w14:textId="3E3C02CD" w:rsidR="007A3BE8" w:rsidRDefault="007A3BE8" w:rsidP="000D3D34">
      <w:pPr>
        <w:ind w:left="567"/>
        <w:rPr>
          <w:rFonts w:ascii="Comic Sans MS" w:hAnsi="Comic Sans MS" w:cs="Arial"/>
          <w:sz w:val="20"/>
          <w:szCs w:val="20"/>
        </w:rPr>
      </w:pPr>
      <w:r>
        <w:rPr>
          <w:rFonts w:ascii="Comic Sans MS" w:hAnsi="Comic Sans MS" w:cs="Arial"/>
          <w:sz w:val="20"/>
          <w:szCs w:val="20"/>
        </w:rPr>
        <w:t xml:space="preserve">Chaque commande devra être réglée sur place et fera l’objet d’un ticket de caisse qui sera donné au client une fois le règlement de la commande effectué. </w:t>
      </w:r>
    </w:p>
    <w:p w14:paraId="1F4450A9" w14:textId="3E6C0D28" w:rsidR="007A3BE8" w:rsidRDefault="007A3BE8" w:rsidP="000D3D34">
      <w:pPr>
        <w:ind w:left="567"/>
        <w:rPr>
          <w:rFonts w:ascii="Comic Sans MS" w:hAnsi="Comic Sans MS" w:cs="Arial"/>
          <w:sz w:val="20"/>
          <w:szCs w:val="20"/>
        </w:rPr>
      </w:pPr>
      <w:r>
        <w:rPr>
          <w:rFonts w:ascii="Comic Sans MS" w:hAnsi="Comic Sans MS" w:cs="Arial"/>
          <w:sz w:val="20"/>
          <w:szCs w:val="20"/>
        </w:rPr>
        <w:t>La mise en compte de consommation (crédit) n’est pas possible.</w:t>
      </w:r>
    </w:p>
    <w:p w14:paraId="00311BCC" w14:textId="31089517" w:rsidR="00F7259F" w:rsidRPr="000D3D34" w:rsidRDefault="00482867" w:rsidP="00FF7E3C">
      <w:pPr>
        <w:ind w:left="567"/>
        <w:rPr>
          <w:rFonts w:ascii="Comic Sans MS" w:hAnsi="Comic Sans MS" w:cs="Arial"/>
          <w:sz w:val="20"/>
          <w:szCs w:val="20"/>
        </w:rPr>
      </w:pPr>
      <w:r>
        <w:rPr>
          <w:rFonts w:ascii="Comic Sans MS" w:hAnsi="Comic Sans MS" w:cs="Arial"/>
          <w:sz w:val="20"/>
          <w:szCs w:val="20"/>
        </w:rPr>
        <w:t>Le bar est le centre de commande et d’encaissement pour le snack et la crêperie. Afin de ne pas contrevenir à la loi, il sera réservé à l’entrée n° 1 du bar, un espace permettant les commandes et les règlements par tous les publics y compris les mineurs qui peuvent être consommateurs des services en question.</w:t>
      </w:r>
    </w:p>
    <w:p w14:paraId="2342C571" w14:textId="38F3A88A" w:rsidR="0053682A" w:rsidRPr="000D3D34" w:rsidRDefault="0053682A" w:rsidP="005643CE">
      <w:pPr>
        <w:pStyle w:val="Titre3"/>
      </w:pPr>
      <w:bookmarkStart w:id="258" w:name="_8-5-10_Le_snack"/>
      <w:bookmarkStart w:id="259" w:name="_Toc120869266"/>
      <w:bookmarkStart w:id="260" w:name="_Toc123537049"/>
      <w:bookmarkEnd w:id="258"/>
      <w:r w:rsidRPr="00FF7E3C">
        <w:rPr>
          <w:b/>
          <w:bCs/>
        </w:rPr>
        <w:t>8-</w:t>
      </w:r>
      <w:r w:rsidR="00F04B1A" w:rsidRPr="00FF7E3C">
        <w:rPr>
          <w:b/>
          <w:bCs/>
        </w:rPr>
        <w:t>5</w:t>
      </w:r>
      <w:r w:rsidRPr="00FF7E3C">
        <w:rPr>
          <w:b/>
          <w:bCs/>
        </w:rPr>
        <w:t>-10</w:t>
      </w:r>
      <w:r w:rsidRPr="000D3D34">
        <w:t xml:space="preserve"> Le snack</w:t>
      </w:r>
      <w:r w:rsidR="00394969" w:rsidRPr="000D3D34">
        <w:t xml:space="preserve"> et la crêperie</w:t>
      </w:r>
      <w:bookmarkEnd w:id="259"/>
      <w:bookmarkEnd w:id="260"/>
    </w:p>
    <w:p w14:paraId="083B03A0" w14:textId="3038BB5C" w:rsidR="00394969" w:rsidRDefault="00394969" w:rsidP="000D3D34">
      <w:pPr>
        <w:ind w:left="567"/>
        <w:rPr>
          <w:rFonts w:ascii="Comic Sans MS" w:hAnsi="Comic Sans MS" w:cs="Arial"/>
          <w:sz w:val="20"/>
          <w:szCs w:val="20"/>
        </w:rPr>
      </w:pPr>
      <w:r>
        <w:rPr>
          <w:rFonts w:ascii="Comic Sans MS" w:hAnsi="Comic Sans MS" w:cs="Arial"/>
          <w:sz w:val="20"/>
          <w:szCs w:val="20"/>
        </w:rPr>
        <w:t>Service à emporter ou à consommer sur place ouvert à tous y compris aux personnes extérieures au camping.</w:t>
      </w:r>
    </w:p>
    <w:p w14:paraId="17EC0D6F" w14:textId="465A9BBD" w:rsidR="00394969" w:rsidRDefault="00394969" w:rsidP="000D3D34">
      <w:pPr>
        <w:ind w:left="567"/>
        <w:rPr>
          <w:rFonts w:ascii="Comic Sans MS" w:hAnsi="Comic Sans MS" w:cs="Arial"/>
          <w:sz w:val="20"/>
          <w:szCs w:val="20"/>
        </w:rPr>
      </w:pPr>
      <w:r>
        <w:rPr>
          <w:rFonts w:ascii="Comic Sans MS" w:hAnsi="Comic Sans MS" w:cs="Arial"/>
          <w:sz w:val="20"/>
          <w:szCs w:val="20"/>
        </w:rPr>
        <w:t>L’offre et les prix sont affichés en fixe en façade et les promotions sur un support effaçable devant le snack.</w:t>
      </w:r>
    </w:p>
    <w:p w14:paraId="11CDAFB9" w14:textId="77777777" w:rsidR="00394969" w:rsidRDefault="00394969" w:rsidP="000D3D34">
      <w:pPr>
        <w:ind w:left="567"/>
        <w:rPr>
          <w:rFonts w:ascii="Comic Sans MS" w:hAnsi="Comic Sans MS" w:cs="Arial"/>
          <w:sz w:val="20"/>
          <w:szCs w:val="20"/>
        </w:rPr>
      </w:pPr>
      <w:r>
        <w:rPr>
          <w:rFonts w:ascii="Comic Sans MS" w:hAnsi="Comic Sans MS" w:cs="Arial"/>
          <w:sz w:val="20"/>
          <w:szCs w:val="20"/>
        </w:rPr>
        <w:t xml:space="preserve">Les commandes sont à faire et à régler à la commande </w:t>
      </w:r>
    </w:p>
    <w:p w14:paraId="57E6C579" w14:textId="77777777" w:rsidR="00394969" w:rsidRPr="00071EC7" w:rsidRDefault="00394969">
      <w:pPr>
        <w:pStyle w:val="Paragraphedeliste"/>
        <w:numPr>
          <w:ilvl w:val="0"/>
          <w:numId w:val="21"/>
        </w:numPr>
        <w:rPr>
          <w:rFonts w:ascii="Comic Sans MS" w:hAnsi="Comic Sans MS" w:cs="Arial"/>
          <w:sz w:val="20"/>
          <w:szCs w:val="20"/>
        </w:rPr>
      </w:pPr>
      <w:r w:rsidRPr="00071EC7">
        <w:rPr>
          <w:rFonts w:ascii="Comic Sans MS" w:hAnsi="Comic Sans MS" w:cs="Arial"/>
          <w:sz w:val="20"/>
          <w:szCs w:val="20"/>
        </w:rPr>
        <w:t xml:space="preserve">soit au bar </w:t>
      </w:r>
    </w:p>
    <w:p w14:paraId="6C80970F" w14:textId="2BD549E4" w:rsidR="00394969" w:rsidRPr="00071EC7" w:rsidRDefault="00394969">
      <w:pPr>
        <w:pStyle w:val="Paragraphedeliste"/>
        <w:numPr>
          <w:ilvl w:val="0"/>
          <w:numId w:val="22"/>
        </w:numPr>
        <w:rPr>
          <w:rFonts w:ascii="Comic Sans MS" w:hAnsi="Comic Sans MS" w:cs="Arial"/>
          <w:sz w:val="20"/>
          <w:szCs w:val="20"/>
        </w:rPr>
      </w:pPr>
      <w:r w:rsidRPr="00071EC7">
        <w:rPr>
          <w:rFonts w:ascii="Comic Sans MS" w:hAnsi="Comic Sans MS" w:cs="Arial"/>
          <w:sz w:val="20"/>
          <w:szCs w:val="20"/>
        </w:rPr>
        <w:t>soit au personnel de terrasse.</w:t>
      </w:r>
    </w:p>
    <w:p w14:paraId="30807883" w14:textId="56D98EFA" w:rsidR="000F4F51" w:rsidRPr="00071EC7" w:rsidRDefault="000F4F51">
      <w:pPr>
        <w:pStyle w:val="Paragraphedeliste"/>
        <w:numPr>
          <w:ilvl w:val="0"/>
          <w:numId w:val="23"/>
        </w:numPr>
        <w:rPr>
          <w:rFonts w:ascii="Comic Sans MS" w:hAnsi="Comic Sans MS" w:cs="Arial"/>
          <w:sz w:val="20"/>
          <w:szCs w:val="20"/>
        </w:rPr>
      </w:pPr>
      <w:r w:rsidRPr="00071EC7">
        <w:rPr>
          <w:rFonts w:ascii="Comic Sans MS" w:hAnsi="Comic Sans MS" w:cs="Arial"/>
          <w:sz w:val="20"/>
          <w:szCs w:val="20"/>
        </w:rPr>
        <w:t>Soit par téléphone auprès de la réception aux heures d’ouverture de cette dernière. Dans ce cas une empreinte carte bancaire sera exigée.</w:t>
      </w:r>
    </w:p>
    <w:p w14:paraId="734EE60F" w14:textId="036548AB" w:rsidR="000F4F51" w:rsidRPr="000F4F51" w:rsidRDefault="000F4F51" w:rsidP="000D3D34">
      <w:pPr>
        <w:ind w:left="567"/>
        <w:rPr>
          <w:rFonts w:ascii="Comic Sans MS" w:hAnsi="Comic Sans MS" w:cs="Arial"/>
          <w:sz w:val="20"/>
          <w:szCs w:val="20"/>
        </w:rPr>
      </w:pPr>
      <w:r>
        <w:rPr>
          <w:rFonts w:ascii="Comic Sans MS" w:hAnsi="Comic Sans MS" w:cs="Arial"/>
          <w:sz w:val="20"/>
          <w:szCs w:val="20"/>
        </w:rPr>
        <w:t>Le personnel affecté aux cuisines ne prendra aucune commande en direct.</w:t>
      </w:r>
    </w:p>
    <w:p w14:paraId="03228778" w14:textId="5FA17095" w:rsidR="000F4F51" w:rsidRDefault="000F4F51" w:rsidP="000D3D34">
      <w:pPr>
        <w:ind w:left="567"/>
        <w:rPr>
          <w:rFonts w:ascii="Comic Sans MS" w:hAnsi="Comic Sans MS" w:cs="Arial"/>
          <w:sz w:val="20"/>
          <w:szCs w:val="20"/>
        </w:rPr>
      </w:pPr>
      <w:r>
        <w:rPr>
          <w:rFonts w:ascii="Comic Sans MS" w:hAnsi="Comic Sans MS" w:cs="Arial"/>
          <w:sz w:val="20"/>
          <w:szCs w:val="20"/>
        </w:rPr>
        <w:t>Le règlement donnera lieu à l’émission d’un ticket de caisse remis au client.</w:t>
      </w:r>
    </w:p>
    <w:p w14:paraId="45E32F8B" w14:textId="7BFC6D28" w:rsidR="00CD0DFB" w:rsidRPr="000D3D34" w:rsidRDefault="00CD0DFB" w:rsidP="00FE2ADB">
      <w:pPr>
        <w:pStyle w:val="Titre4"/>
        <w:rPr>
          <w:i/>
          <w:iCs/>
        </w:rPr>
      </w:pPr>
      <w:bookmarkStart w:id="261" w:name="_8-5-10-1_Qualité_et"/>
      <w:bookmarkStart w:id="262" w:name="_Toc123537050"/>
      <w:bookmarkEnd w:id="261"/>
      <w:r w:rsidRPr="00FF7E3C">
        <w:rPr>
          <w:b/>
          <w:bCs/>
        </w:rPr>
        <w:t>8-5-10-1</w:t>
      </w:r>
      <w:r w:rsidRPr="000D3D34">
        <w:t xml:space="preserve"> Qualité et hygiène alimentaire</w:t>
      </w:r>
      <w:bookmarkEnd w:id="262"/>
    </w:p>
    <w:p w14:paraId="4F68E144" w14:textId="66121040" w:rsidR="000F4F51" w:rsidRDefault="000F4F51" w:rsidP="00B62638">
      <w:pPr>
        <w:ind w:left="1134"/>
        <w:rPr>
          <w:rFonts w:ascii="Comic Sans MS" w:hAnsi="Comic Sans MS" w:cs="Arial"/>
          <w:sz w:val="20"/>
          <w:szCs w:val="20"/>
        </w:rPr>
      </w:pPr>
      <w:r>
        <w:rPr>
          <w:rFonts w:ascii="Comic Sans MS" w:hAnsi="Comic Sans MS" w:cs="Arial"/>
          <w:sz w:val="20"/>
          <w:szCs w:val="20"/>
        </w:rPr>
        <w:t>Dans le cadre de notre politique qualitative, les produits seront dans la mesure du possible d’origine locale, française.</w:t>
      </w:r>
      <w:r w:rsidR="00CD0DFB">
        <w:rPr>
          <w:rFonts w:ascii="Comic Sans MS" w:hAnsi="Comic Sans MS" w:cs="Arial"/>
          <w:sz w:val="20"/>
          <w:szCs w:val="20"/>
        </w:rPr>
        <w:t xml:space="preserve"> La chaine du froid comme la conservation des non périssables, seront respectés selon les règles et usages applicable en restauration et en particulier la règlementation HACCP.</w:t>
      </w:r>
    </w:p>
    <w:p w14:paraId="4DC59ED7" w14:textId="50BFE71D" w:rsidR="00CD0DFB" w:rsidRDefault="00CD0DFB" w:rsidP="00B62638">
      <w:pPr>
        <w:ind w:left="1134"/>
        <w:rPr>
          <w:rFonts w:ascii="Comic Sans MS" w:hAnsi="Comic Sans MS" w:cs="Arial"/>
          <w:sz w:val="20"/>
          <w:szCs w:val="20"/>
        </w:rPr>
      </w:pPr>
      <w:r>
        <w:rPr>
          <w:rFonts w:ascii="Comic Sans MS" w:hAnsi="Comic Sans MS" w:cs="Arial"/>
          <w:sz w:val="20"/>
          <w:szCs w:val="20"/>
        </w:rPr>
        <w:t>Le personnel sera sensibilisé et/ou formé aux bonnes pratiques.</w:t>
      </w:r>
    </w:p>
    <w:p w14:paraId="56A49103" w14:textId="6F947989" w:rsidR="000F4F51" w:rsidRDefault="000F4F51" w:rsidP="00B62638">
      <w:pPr>
        <w:ind w:left="1134"/>
        <w:rPr>
          <w:rFonts w:ascii="Comic Sans MS" w:hAnsi="Comic Sans MS" w:cs="Arial"/>
          <w:sz w:val="20"/>
          <w:szCs w:val="20"/>
        </w:rPr>
      </w:pPr>
      <w:r>
        <w:rPr>
          <w:rFonts w:ascii="Comic Sans MS" w:hAnsi="Comic Sans MS" w:cs="Arial"/>
          <w:sz w:val="20"/>
          <w:szCs w:val="20"/>
        </w:rPr>
        <w:t>Toujours dans la mesure du possible les produits d’entretien des locaux seront respectueux de la chaine alimentaire et de l’environnement</w:t>
      </w:r>
      <w:r w:rsidR="005B6814">
        <w:rPr>
          <w:rFonts w:ascii="Comic Sans MS" w:hAnsi="Comic Sans MS" w:cs="Arial"/>
          <w:sz w:val="20"/>
          <w:szCs w:val="20"/>
        </w:rPr>
        <w:t xml:space="preserve"> conformément aux règles en vigueur dans la </w:t>
      </w:r>
      <w:r w:rsidR="005B6814">
        <w:rPr>
          <w:rFonts w:ascii="Comic Sans MS" w:hAnsi="Comic Sans MS" w:cs="Arial"/>
          <w:sz w:val="20"/>
          <w:szCs w:val="20"/>
        </w:rPr>
        <w:lastRenderedPageBreak/>
        <w:t>restauration</w:t>
      </w:r>
      <w:r>
        <w:rPr>
          <w:rFonts w:ascii="Comic Sans MS" w:hAnsi="Comic Sans MS" w:cs="Arial"/>
          <w:sz w:val="20"/>
          <w:szCs w:val="20"/>
        </w:rPr>
        <w:t>. Les fiches techniques de ces produits seront consigné</w:t>
      </w:r>
      <w:r w:rsidR="005B6814">
        <w:rPr>
          <w:rFonts w:ascii="Comic Sans MS" w:hAnsi="Comic Sans MS" w:cs="Arial"/>
          <w:sz w:val="20"/>
          <w:szCs w:val="20"/>
        </w:rPr>
        <w:t>e</w:t>
      </w:r>
      <w:r>
        <w:rPr>
          <w:rFonts w:ascii="Comic Sans MS" w:hAnsi="Comic Sans MS" w:cs="Arial"/>
          <w:sz w:val="20"/>
          <w:szCs w:val="20"/>
        </w:rPr>
        <w:t>s dans le registre y afférent à la réception.</w:t>
      </w:r>
    </w:p>
    <w:p w14:paraId="29B484B9" w14:textId="77777777" w:rsidR="00304BEB" w:rsidRDefault="005B6814" w:rsidP="00B62638">
      <w:pPr>
        <w:ind w:left="1134"/>
        <w:rPr>
          <w:rFonts w:ascii="Comic Sans MS" w:hAnsi="Comic Sans MS" w:cs="Arial"/>
          <w:sz w:val="20"/>
          <w:szCs w:val="20"/>
        </w:rPr>
      </w:pPr>
      <w:r>
        <w:rPr>
          <w:rFonts w:ascii="Comic Sans MS" w:hAnsi="Comic Sans MS" w:cs="Arial"/>
          <w:sz w:val="20"/>
          <w:szCs w:val="20"/>
        </w:rPr>
        <w:t xml:space="preserve">Tous les produits alimentaires seront conservés dans les conditions imposées par leur nature conformément aux règles en vigueur en restauration. </w:t>
      </w:r>
    </w:p>
    <w:p w14:paraId="605BFC01" w14:textId="5EB03A2C" w:rsidR="005B6814" w:rsidRDefault="005B6814" w:rsidP="00B62638">
      <w:pPr>
        <w:ind w:left="1134"/>
        <w:rPr>
          <w:rFonts w:ascii="Comic Sans MS" w:hAnsi="Comic Sans MS" w:cs="Arial"/>
          <w:sz w:val="20"/>
          <w:szCs w:val="20"/>
        </w:rPr>
      </w:pPr>
      <w:r>
        <w:rPr>
          <w:rFonts w:ascii="Comic Sans MS" w:hAnsi="Comic Sans MS" w:cs="Arial"/>
          <w:sz w:val="20"/>
          <w:szCs w:val="20"/>
        </w:rPr>
        <w:t>Les fiches de température seront affichées sur les appareils « froid »</w:t>
      </w:r>
      <w:r w:rsidR="00674E97">
        <w:rPr>
          <w:rFonts w:ascii="Comic Sans MS" w:hAnsi="Comic Sans MS" w:cs="Arial"/>
          <w:sz w:val="20"/>
          <w:szCs w:val="20"/>
        </w:rPr>
        <w:t xml:space="preserve"> (réfrigérateurs, congélateurs, chambre froide)</w:t>
      </w:r>
    </w:p>
    <w:p w14:paraId="48544CBD" w14:textId="56F4E133" w:rsidR="000F4F51" w:rsidRDefault="005B6814" w:rsidP="00B62638">
      <w:pPr>
        <w:ind w:left="1134"/>
        <w:rPr>
          <w:rFonts w:ascii="Comic Sans MS" w:hAnsi="Comic Sans MS" w:cs="Arial"/>
          <w:sz w:val="20"/>
          <w:szCs w:val="20"/>
        </w:rPr>
      </w:pPr>
      <w:r>
        <w:rPr>
          <w:rFonts w:ascii="Comic Sans MS" w:hAnsi="Comic Sans MS" w:cs="Arial"/>
          <w:sz w:val="20"/>
          <w:szCs w:val="20"/>
        </w:rPr>
        <w:t>L’entretien des locaux</w:t>
      </w:r>
      <w:r w:rsidR="00674E97">
        <w:rPr>
          <w:rFonts w:ascii="Comic Sans MS" w:hAnsi="Comic Sans MS" w:cs="Arial"/>
          <w:sz w:val="20"/>
          <w:szCs w:val="20"/>
        </w:rPr>
        <w:t xml:space="preserve"> et du matériel utilisé</w:t>
      </w:r>
      <w:r>
        <w:rPr>
          <w:rFonts w:ascii="Comic Sans MS" w:hAnsi="Comic Sans MS" w:cs="Arial"/>
          <w:sz w:val="20"/>
          <w:szCs w:val="20"/>
        </w:rPr>
        <w:t xml:space="preserve"> sera permanent et à la charge du personnel de l’unité.</w:t>
      </w:r>
    </w:p>
    <w:p w14:paraId="6C382976" w14:textId="7889B5D3" w:rsidR="005B6814" w:rsidRDefault="005B6814" w:rsidP="00B62638">
      <w:pPr>
        <w:ind w:left="1134"/>
        <w:rPr>
          <w:rFonts w:ascii="Comic Sans MS" w:hAnsi="Comic Sans MS" w:cs="Arial"/>
          <w:sz w:val="20"/>
          <w:szCs w:val="20"/>
        </w:rPr>
      </w:pPr>
      <w:r>
        <w:rPr>
          <w:rFonts w:ascii="Comic Sans MS" w:hAnsi="Comic Sans MS" w:cs="Arial"/>
          <w:sz w:val="20"/>
          <w:szCs w:val="20"/>
        </w:rPr>
        <w:t>Aucune personne non habilitée ne pourra entrer dans cette zone.</w:t>
      </w:r>
    </w:p>
    <w:p w14:paraId="561156B6" w14:textId="027D03CE" w:rsidR="005B6814" w:rsidRDefault="005B6814" w:rsidP="00B62638">
      <w:pPr>
        <w:ind w:left="1134"/>
        <w:rPr>
          <w:rFonts w:ascii="Comic Sans MS" w:hAnsi="Comic Sans MS" w:cs="Arial"/>
          <w:sz w:val="20"/>
          <w:szCs w:val="20"/>
        </w:rPr>
      </w:pPr>
      <w:r>
        <w:rPr>
          <w:rFonts w:ascii="Comic Sans MS" w:hAnsi="Comic Sans MS" w:cs="Arial"/>
          <w:sz w:val="20"/>
          <w:szCs w:val="20"/>
        </w:rPr>
        <w:t>L’usage des gants et des protections règlementaires pour tout le personnel de « cuisine »</w:t>
      </w:r>
      <w:r w:rsidR="00674E97">
        <w:rPr>
          <w:rFonts w:ascii="Comic Sans MS" w:hAnsi="Comic Sans MS" w:cs="Arial"/>
          <w:sz w:val="20"/>
          <w:szCs w:val="20"/>
        </w:rPr>
        <w:t>, et le lavage des mains seront une pratique obligatoire pour tous.</w:t>
      </w:r>
    </w:p>
    <w:p w14:paraId="46FB26C0" w14:textId="77777777" w:rsidR="00304BEB" w:rsidRDefault="005B6814" w:rsidP="00B62638">
      <w:pPr>
        <w:ind w:left="1134"/>
        <w:rPr>
          <w:rFonts w:ascii="Comic Sans MS" w:hAnsi="Comic Sans MS" w:cs="Arial"/>
          <w:sz w:val="20"/>
          <w:szCs w:val="20"/>
        </w:rPr>
      </w:pPr>
      <w:r>
        <w:rPr>
          <w:rFonts w:ascii="Comic Sans MS" w:hAnsi="Comic Sans MS" w:cs="Arial"/>
          <w:sz w:val="20"/>
          <w:szCs w:val="20"/>
        </w:rPr>
        <w:t>Les livraisons auront lieu en respectant la marche en avant.</w:t>
      </w:r>
      <w:r w:rsidR="00304BEB">
        <w:rPr>
          <w:rFonts w:ascii="Comic Sans MS" w:hAnsi="Comic Sans MS" w:cs="Arial"/>
          <w:sz w:val="20"/>
          <w:szCs w:val="20"/>
        </w:rPr>
        <w:t xml:space="preserve"> </w:t>
      </w:r>
    </w:p>
    <w:p w14:paraId="5811CCAC" w14:textId="7F473B4D" w:rsidR="005B6814" w:rsidRDefault="00304BEB" w:rsidP="00B62638">
      <w:pPr>
        <w:ind w:left="1134"/>
        <w:rPr>
          <w:rFonts w:ascii="Comic Sans MS" w:hAnsi="Comic Sans MS" w:cs="Arial"/>
          <w:sz w:val="20"/>
          <w:szCs w:val="20"/>
        </w:rPr>
      </w:pPr>
      <w:r>
        <w:rPr>
          <w:rFonts w:ascii="Comic Sans MS" w:hAnsi="Comic Sans MS" w:cs="Arial"/>
          <w:sz w:val="20"/>
          <w:szCs w:val="20"/>
        </w:rPr>
        <w:t>Les bons de livraisons seront conservés et remis en fin de journée à la réception aux fins de contrôles.</w:t>
      </w:r>
    </w:p>
    <w:p w14:paraId="6ABAF7E6" w14:textId="032A88B5" w:rsidR="000A6CE7" w:rsidRDefault="000A6CE7" w:rsidP="00B62638">
      <w:pPr>
        <w:ind w:left="1134"/>
        <w:rPr>
          <w:rFonts w:ascii="Comic Sans MS" w:hAnsi="Comic Sans MS" w:cs="Arial"/>
          <w:sz w:val="20"/>
          <w:szCs w:val="20"/>
        </w:rPr>
      </w:pPr>
      <w:r>
        <w:rPr>
          <w:rFonts w:ascii="Comic Sans MS" w:hAnsi="Comic Sans MS" w:cs="Arial"/>
          <w:sz w:val="20"/>
          <w:szCs w:val="20"/>
        </w:rPr>
        <w:t>Les huiles de friture sont récupérées et traitées en extérieur dans un circuit agréé.</w:t>
      </w:r>
    </w:p>
    <w:p w14:paraId="11CB4B91" w14:textId="43153F28" w:rsidR="000A6CE7" w:rsidRDefault="000A6CE7" w:rsidP="00B62638">
      <w:pPr>
        <w:ind w:left="1134"/>
        <w:rPr>
          <w:rFonts w:ascii="Comic Sans MS" w:hAnsi="Comic Sans MS" w:cs="Arial"/>
          <w:sz w:val="20"/>
          <w:szCs w:val="20"/>
        </w:rPr>
      </w:pPr>
      <w:r>
        <w:rPr>
          <w:rFonts w:ascii="Comic Sans MS" w:hAnsi="Comic Sans MS" w:cs="Arial"/>
          <w:sz w:val="20"/>
          <w:szCs w:val="20"/>
        </w:rPr>
        <w:t>La gestion des déchets sera permanente et rigoureuse.</w:t>
      </w:r>
    </w:p>
    <w:p w14:paraId="1E0C734E" w14:textId="77040B4A" w:rsidR="00304BEB" w:rsidRDefault="00304BEB" w:rsidP="00B62638">
      <w:pPr>
        <w:ind w:left="1134"/>
        <w:rPr>
          <w:rFonts w:ascii="Comic Sans MS" w:hAnsi="Comic Sans MS" w:cs="Arial"/>
          <w:sz w:val="20"/>
          <w:szCs w:val="20"/>
        </w:rPr>
      </w:pPr>
      <w:r>
        <w:rPr>
          <w:rFonts w:ascii="Comic Sans MS" w:hAnsi="Comic Sans MS" w:cs="Arial"/>
          <w:sz w:val="20"/>
          <w:szCs w:val="20"/>
        </w:rPr>
        <w:t>Toutes les règles en vigueur dans les métiers de la restauration seront appliquées de fait.</w:t>
      </w:r>
    </w:p>
    <w:p w14:paraId="71322033" w14:textId="77777777" w:rsidR="00F7259F" w:rsidRPr="000F4F51" w:rsidRDefault="00F7259F" w:rsidP="00B62638">
      <w:pPr>
        <w:ind w:left="1134"/>
        <w:rPr>
          <w:rFonts w:ascii="Comic Sans MS" w:hAnsi="Comic Sans MS" w:cs="Arial"/>
          <w:sz w:val="20"/>
          <w:szCs w:val="20"/>
        </w:rPr>
      </w:pPr>
    </w:p>
    <w:p w14:paraId="35B47F5D" w14:textId="200C39B2" w:rsidR="00394969" w:rsidRPr="000D3D34" w:rsidRDefault="00674E97" w:rsidP="00FE2ADB">
      <w:pPr>
        <w:pStyle w:val="Titre4"/>
        <w:rPr>
          <w:i/>
          <w:iCs/>
        </w:rPr>
      </w:pPr>
      <w:bookmarkStart w:id="263" w:name="_8-5-10-2_les_moyens"/>
      <w:bookmarkStart w:id="264" w:name="_Toc123537051"/>
      <w:bookmarkEnd w:id="263"/>
      <w:r w:rsidRPr="00FF7E3C">
        <w:rPr>
          <w:b/>
          <w:bCs/>
        </w:rPr>
        <w:t>8-5-10-</w:t>
      </w:r>
      <w:r w:rsidR="00CD0DFB" w:rsidRPr="00FF7E3C">
        <w:rPr>
          <w:b/>
          <w:bCs/>
        </w:rPr>
        <w:t>2</w:t>
      </w:r>
      <w:r w:rsidRPr="000D3D34">
        <w:t xml:space="preserve"> les moyens</w:t>
      </w:r>
      <w:r w:rsidR="000A6CE7" w:rsidRPr="000D3D34">
        <w:t xml:space="preserve"> principaux</w:t>
      </w:r>
      <w:bookmarkEnd w:id="264"/>
    </w:p>
    <w:p w14:paraId="6AE956E9" w14:textId="10312B73" w:rsidR="00674E97" w:rsidRPr="00630B15" w:rsidRDefault="00674E97">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 xml:space="preserve">1 four à pizza </w:t>
      </w:r>
      <w:r w:rsidR="00304BEB" w:rsidRPr="00630B15">
        <w:rPr>
          <w:rFonts w:ascii="Comic Sans MS" w:hAnsi="Comic Sans MS" w:cs="Arial"/>
          <w:sz w:val="20"/>
          <w:szCs w:val="20"/>
        </w:rPr>
        <w:t>grande capacité</w:t>
      </w:r>
    </w:p>
    <w:p w14:paraId="495C9166" w14:textId="0D42B8C6" w:rsidR="00D86F43" w:rsidRPr="00630B15" w:rsidRDefault="00D86F43">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1 micro-ondes</w:t>
      </w:r>
    </w:p>
    <w:p w14:paraId="407F1DD9" w14:textId="2B3C423B" w:rsidR="00674E97" w:rsidRPr="00630B15" w:rsidRDefault="00674E97">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2 planchas au gaz</w:t>
      </w:r>
    </w:p>
    <w:p w14:paraId="41C59312" w14:textId="70EFA8CF" w:rsidR="00674E97" w:rsidRPr="00630B15" w:rsidRDefault="00674E97">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1 chambre froide grande capacité accessible pour les livraisons des produits périssables</w:t>
      </w:r>
    </w:p>
    <w:p w14:paraId="79E21534" w14:textId="352C04F0" w:rsidR="00674E97" w:rsidRPr="00630B15" w:rsidRDefault="00674E97">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1 local stockage des produits non périssables en arrivée des livraisons</w:t>
      </w:r>
    </w:p>
    <w:p w14:paraId="74C628DA" w14:textId="7F4CC3C3" w:rsidR="00674E97" w:rsidRPr="00630B15" w:rsidRDefault="00D72D8E">
      <w:pPr>
        <w:pStyle w:val="Paragraphedeliste"/>
        <w:numPr>
          <w:ilvl w:val="0"/>
          <w:numId w:val="24"/>
        </w:numPr>
        <w:rPr>
          <w:rFonts w:ascii="Comic Sans MS" w:hAnsi="Comic Sans MS" w:cs="Arial"/>
          <w:color w:val="FF0000"/>
          <w:sz w:val="20"/>
          <w:szCs w:val="20"/>
        </w:rPr>
      </w:pPr>
      <w:r w:rsidRPr="00630B15">
        <w:rPr>
          <w:rFonts w:ascii="Comic Sans MS" w:hAnsi="Comic Sans MS" w:cs="Arial"/>
          <w:color w:val="FF0000"/>
          <w:sz w:val="20"/>
          <w:szCs w:val="20"/>
        </w:rPr>
        <w:t>3</w:t>
      </w:r>
      <w:r w:rsidR="00674E97" w:rsidRPr="00630B15">
        <w:rPr>
          <w:rFonts w:ascii="Comic Sans MS" w:hAnsi="Comic Sans MS" w:cs="Arial"/>
          <w:color w:val="FF0000"/>
          <w:sz w:val="20"/>
          <w:szCs w:val="20"/>
        </w:rPr>
        <w:t xml:space="preserve"> réfrigérateurs ……</w:t>
      </w:r>
      <w:r w:rsidRPr="00630B15">
        <w:rPr>
          <w:rFonts w:ascii="Comic Sans MS" w:hAnsi="Comic Sans MS" w:cs="Arial"/>
          <w:color w:val="FF0000"/>
          <w:sz w:val="20"/>
          <w:szCs w:val="20"/>
        </w:rPr>
        <w:t xml:space="preserve"> ? </w:t>
      </w:r>
    </w:p>
    <w:p w14:paraId="40A07937" w14:textId="5BA1303F" w:rsidR="00674E97" w:rsidRPr="00630B15" w:rsidRDefault="00674E97">
      <w:pPr>
        <w:pStyle w:val="Paragraphedeliste"/>
        <w:numPr>
          <w:ilvl w:val="0"/>
          <w:numId w:val="24"/>
        </w:numPr>
        <w:rPr>
          <w:rFonts w:ascii="Comic Sans MS" w:hAnsi="Comic Sans MS" w:cs="Arial"/>
          <w:color w:val="FF0000"/>
          <w:sz w:val="20"/>
          <w:szCs w:val="20"/>
        </w:rPr>
      </w:pPr>
      <w:r w:rsidRPr="00630B15">
        <w:rPr>
          <w:rFonts w:ascii="Comic Sans MS" w:hAnsi="Comic Sans MS" w:cs="Arial"/>
          <w:color w:val="FF0000"/>
          <w:sz w:val="20"/>
          <w:szCs w:val="20"/>
        </w:rPr>
        <w:t>congélateurs</w:t>
      </w:r>
    </w:p>
    <w:p w14:paraId="1DA3A9AA" w14:textId="462AA2F5" w:rsidR="00304BEB" w:rsidRPr="00630B15" w:rsidRDefault="00304BEB">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 xml:space="preserve">1 </w:t>
      </w:r>
      <w:r w:rsidR="00D72D8E" w:rsidRPr="00630B15">
        <w:rPr>
          <w:rFonts w:ascii="Comic Sans MS" w:hAnsi="Comic Sans MS" w:cs="Arial"/>
          <w:sz w:val="20"/>
          <w:szCs w:val="20"/>
        </w:rPr>
        <w:t>tourne</w:t>
      </w:r>
      <w:r w:rsidRPr="00630B15">
        <w:rPr>
          <w:rFonts w:ascii="Comic Sans MS" w:hAnsi="Comic Sans MS" w:cs="Arial"/>
          <w:sz w:val="20"/>
          <w:szCs w:val="20"/>
        </w:rPr>
        <w:t>broche</w:t>
      </w:r>
      <w:r w:rsidR="00D72D8E" w:rsidRPr="00630B15">
        <w:rPr>
          <w:rFonts w:ascii="Comic Sans MS" w:hAnsi="Comic Sans MS" w:cs="Arial"/>
          <w:sz w:val="20"/>
          <w:szCs w:val="20"/>
        </w:rPr>
        <w:t xml:space="preserve"> (extérieur) grande capacité (ex. cuisse de bœuf)</w:t>
      </w:r>
    </w:p>
    <w:p w14:paraId="6CBA5FC0" w14:textId="3F8906CF" w:rsidR="00D72D8E" w:rsidRPr="00630B15" w:rsidRDefault="00D72D8E">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1 crêpière</w:t>
      </w:r>
    </w:p>
    <w:p w14:paraId="06D70852" w14:textId="4BBC4FCA" w:rsidR="00D72D8E" w:rsidRPr="00630B15" w:rsidRDefault="00D72D8E">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1 machine à glace « italienne »</w:t>
      </w:r>
    </w:p>
    <w:p w14:paraId="7E9CCB3A" w14:textId="141F9CF8" w:rsidR="00304BEB" w:rsidRPr="00630B15" w:rsidRDefault="00304BEB">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1 banque froide inox</w:t>
      </w:r>
    </w:p>
    <w:p w14:paraId="1BD5964F" w14:textId="20CF3A80" w:rsidR="00D86F43" w:rsidRPr="00630B15" w:rsidRDefault="00D86F43">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1 saladette réfrigérée</w:t>
      </w:r>
    </w:p>
    <w:p w14:paraId="7E9BF539" w14:textId="120B7803" w:rsidR="00304BEB" w:rsidRPr="00630B15" w:rsidRDefault="00304BEB">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Tables de travail inox</w:t>
      </w:r>
    </w:p>
    <w:p w14:paraId="593907F6" w14:textId="45D50E33" w:rsidR="00674E97" w:rsidRPr="00630B15" w:rsidRDefault="00674E97">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1 machine à laver la vaisselle industrielle situé dans un local séparé</w:t>
      </w:r>
      <w:r w:rsidR="00304BEB" w:rsidRPr="00630B15">
        <w:rPr>
          <w:rFonts w:ascii="Comic Sans MS" w:hAnsi="Comic Sans MS" w:cs="Arial"/>
          <w:sz w:val="20"/>
          <w:szCs w:val="20"/>
        </w:rPr>
        <w:t xml:space="preserve"> équipé</w:t>
      </w:r>
      <w:r w:rsidR="00D72D8E" w:rsidRPr="00630B15">
        <w:rPr>
          <w:rFonts w:ascii="Comic Sans MS" w:hAnsi="Comic Sans MS" w:cs="Arial"/>
          <w:sz w:val="20"/>
          <w:szCs w:val="20"/>
        </w:rPr>
        <w:t xml:space="preserve"> avec</w:t>
      </w:r>
      <w:r w:rsidR="00304BEB" w:rsidRPr="00630B15">
        <w:rPr>
          <w:rFonts w:ascii="Comic Sans MS" w:hAnsi="Comic Sans MS" w:cs="Arial"/>
          <w:sz w:val="20"/>
          <w:szCs w:val="20"/>
        </w:rPr>
        <w:t xml:space="preserve"> évier et rangements</w:t>
      </w:r>
    </w:p>
    <w:p w14:paraId="79ECCCDA" w14:textId="49040B6E" w:rsidR="00304BEB" w:rsidRPr="00630B15" w:rsidRDefault="00304BEB">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Friteuse</w:t>
      </w:r>
    </w:p>
    <w:p w14:paraId="3B374704" w14:textId="2E2D054D" w:rsidR="00D86F43" w:rsidRPr="00630B15" w:rsidRDefault="00D86F43">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Appareils pour Panini</w:t>
      </w:r>
    </w:p>
    <w:p w14:paraId="4305B3DB" w14:textId="3578D52F" w:rsidR="00D86F43" w:rsidRPr="00630B15" w:rsidRDefault="00D86F43">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Appareil pour hot dog</w:t>
      </w:r>
    </w:p>
    <w:p w14:paraId="6F8B4692" w14:textId="1F5E39A5" w:rsidR="00304BEB" w:rsidRPr="00630B15" w:rsidRDefault="00304BEB">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Lave mains</w:t>
      </w:r>
      <w:r w:rsidR="00D72D8E" w:rsidRPr="00630B15">
        <w:rPr>
          <w:rFonts w:ascii="Comic Sans MS" w:hAnsi="Comic Sans MS" w:cs="Arial"/>
          <w:sz w:val="20"/>
          <w:szCs w:val="20"/>
        </w:rPr>
        <w:t xml:space="preserve"> règlementaire</w:t>
      </w:r>
    </w:p>
    <w:p w14:paraId="383B4593" w14:textId="5079D237" w:rsidR="00304BEB" w:rsidRPr="00630B15" w:rsidRDefault="00304BEB">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Matériel de cuisson</w:t>
      </w:r>
    </w:p>
    <w:p w14:paraId="7A717D84" w14:textId="6481D592" w:rsidR="00674E97" w:rsidRDefault="00304BEB">
      <w:pPr>
        <w:pStyle w:val="Paragraphedeliste"/>
        <w:numPr>
          <w:ilvl w:val="0"/>
          <w:numId w:val="24"/>
        </w:numPr>
        <w:rPr>
          <w:rFonts w:ascii="Comic Sans MS" w:hAnsi="Comic Sans MS" w:cs="Arial"/>
          <w:sz w:val="20"/>
          <w:szCs w:val="20"/>
        </w:rPr>
      </w:pPr>
      <w:r w:rsidRPr="00630B15">
        <w:rPr>
          <w:rFonts w:ascii="Comic Sans MS" w:hAnsi="Comic Sans MS" w:cs="Arial"/>
          <w:sz w:val="20"/>
          <w:szCs w:val="20"/>
        </w:rPr>
        <w:t>Accessoires divers (</w:t>
      </w:r>
      <w:r w:rsidR="00D86F43" w:rsidRPr="00630B15">
        <w:rPr>
          <w:rFonts w:ascii="Comic Sans MS" w:hAnsi="Comic Sans MS" w:cs="Arial"/>
          <w:sz w:val="20"/>
          <w:szCs w:val="20"/>
        </w:rPr>
        <w:t xml:space="preserve">couverts, </w:t>
      </w:r>
      <w:r w:rsidRPr="00630B15">
        <w:rPr>
          <w:rFonts w:ascii="Comic Sans MS" w:hAnsi="Comic Sans MS" w:cs="Arial"/>
          <w:sz w:val="20"/>
          <w:szCs w:val="20"/>
        </w:rPr>
        <w:t>matériel pour paella, cuisson grande capacité</w:t>
      </w:r>
      <w:r w:rsidR="00D72D8E" w:rsidRPr="00630B15">
        <w:rPr>
          <w:rFonts w:ascii="Comic Sans MS" w:hAnsi="Comic Sans MS" w:cs="Arial"/>
          <w:sz w:val="20"/>
          <w:szCs w:val="20"/>
        </w:rPr>
        <w:t xml:space="preserve"> etc…)</w:t>
      </w:r>
    </w:p>
    <w:p w14:paraId="63EB3B7F" w14:textId="77777777" w:rsidR="00DA52C2" w:rsidRPr="00DA52C2" w:rsidRDefault="00DA52C2" w:rsidP="00DA52C2">
      <w:pPr>
        <w:rPr>
          <w:rFonts w:ascii="Comic Sans MS" w:hAnsi="Comic Sans MS" w:cs="Arial"/>
          <w:sz w:val="20"/>
          <w:szCs w:val="20"/>
        </w:rPr>
      </w:pPr>
    </w:p>
    <w:p w14:paraId="31DC0814" w14:textId="667F8F0D" w:rsidR="00AF4790" w:rsidRPr="000D3D34" w:rsidRDefault="00AF4790" w:rsidP="005643CE">
      <w:pPr>
        <w:pStyle w:val="Titre3"/>
      </w:pPr>
      <w:bookmarkStart w:id="265" w:name="_8-5-11_la_place"/>
      <w:bookmarkStart w:id="266" w:name="_Toc120869267"/>
      <w:bookmarkStart w:id="267" w:name="_Toc123537052"/>
      <w:bookmarkEnd w:id="265"/>
      <w:r w:rsidRPr="00FF7E3C">
        <w:rPr>
          <w:b/>
          <w:bCs/>
        </w:rPr>
        <w:lastRenderedPageBreak/>
        <w:t>8-</w:t>
      </w:r>
      <w:r w:rsidR="00F04B1A" w:rsidRPr="00FF7E3C">
        <w:rPr>
          <w:b/>
          <w:bCs/>
        </w:rPr>
        <w:t>5</w:t>
      </w:r>
      <w:r w:rsidRPr="00FF7E3C">
        <w:rPr>
          <w:b/>
          <w:bCs/>
        </w:rPr>
        <w:t>-11</w:t>
      </w:r>
      <w:r w:rsidRPr="000D3D34">
        <w:t xml:space="preserve"> la place du château</w:t>
      </w:r>
      <w:r w:rsidR="00100388" w:rsidRPr="000D3D34">
        <w:t xml:space="preserve"> (15,5x21m)</w:t>
      </w:r>
      <w:bookmarkEnd w:id="266"/>
      <w:bookmarkEnd w:id="267"/>
    </w:p>
    <w:p w14:paraId="6EE6AF6F" w14:textId="5A5A16DA" w:rsidR="000A6CE7" w:rsidRDefault="00685DB3" w:rsidP="000D3D34">
      <w:pPr>
        <w:ind w:left="567"/>
        <w:rPr>
          <w:rFonts w:ascii="Comic Sans MS" w:hAnsi="Comic Sans MS" w:cs="Arial"/>
          <w:sz w:val="20"/>
          <w:szCs w:val="20"/>
        </w:rPr>
      </w:pPr>
      <w:r w:rsidRPr="00685DB3">
        <w:rPr>
          <w:rFonts w:ascii="Comic Sans MS" w:hAnsi="Comic Sans MS" w:cs="Arial"/>
          <w:sz w:val="20"/>
          <w:szCs w:val="20"/>
        </w:rPr>
        <w:t>C’est</w:t>
      </w:r>
      <w:r>
        <w:rPr>
          <w:rFonts w:ascii="Comic Sans MS" w:hAnsi="Comic Sans MS" w:cs="Arial"/>
          <w:sz w:val="20"/>
          <w:szCs w:val="20"/>
        </w:rPr>
        <w:t xml:space="preserve"> tout à la fois</w:t>
      </w:r>
      <w:r w:rsidR="002F1383">
        <w:rPr>
          <w:rFonts w:ascii="Comic Sans MS" w:hAnsi="Comic Sans MS" w:cs="Arial"/>
          <w:sz w:val="20"/>
          <w:szCs w:val="20"/>
        </w:rPr>
        <w:t>, en haute saison, le</w:t>
      </w:r>
      <w:r>
        <w:rPr>
          <w:rFonts w:ascii="Comic Sans MS" w:hAnsi="Comic Sans MS" w:cs="Arial"/>
          <w:sz w:val="20"/>
          <w:szCs w:val="20"/>
        </w:rPr>
        <w:t xml:space="preserve"> lieu de vie et d’animation, la terrasse du bar et la zone repas sur place. Accessible aux PMR </w:t>
      </w:r>
      <w:r w:rsidR="00D33DBE">
        <w:rPr>
          <w:rFonts w:ascii="Comic Sans MS" w:hAnsi="Comic Sans MS" w:cs="Arial"/>
          <w:sz w:val="20"/>
          <w:szCs w:val="20"/>
        </w:rPr>
        <w:t>par une</w:t>
      </w:r>
      <w:r>
        <w:rPr>
          <w:rFonts w:ascii="Comic Sans MS" w:hAnsi="Comic Sans MS" w:cs="Arial"/>
          <w:sz w:val="20"/>
          <w:szCs w:val="20"/>
        </w:rPr>
        <w:t xml:space="preserve"> rampe adaptée.</w:t>
      </w:r>
      <w:r w:rsidR="00D33DBE">
        <w:rPr>
          <w:rFonts w:ascii="Comic Sans MS" w:hAnsi="Comic Sans MS" w:cs="Arial"/>
          <w:sz w:val="20"/>
          <w:szCs w:val="20"/>
        </w:rPr>
        <w:t xml:space="preserve"> On y accède par 3 entrées distinctes (dont </w:t>
      </w:r>
      <w:r w:rsidR="002F1383">
        <w:rPr>
          <w:rFonts w:ascii="Comic Sans MS" w:hAnsi="Comic Sans MS" w:cs="Arial"/>
          <w:sz w:val="20"/>
          <w:szCs w:val="20"/>
        </w:rPr>
        <w:t xml:space="preserve">la </w:t>
      </w:r>
      <w:r w:rsidR="00D33DBE">
        <w:rPr>
          <w:rFonts w:ascii="Comic Sans MS" w:hAnsi="Comic Sans MS" w:cs="Arial"/>
          <w:sz w:val="20"/>
          <w:szCs w:val="20"/>
        </w:rPr>
        <w:t>rampe PMR) dont une permet par une rampe l’acheminement de matériels avec un véhicule ou bien l’accès éventuels des secours.</w:t>
      </w:r>
    </w:p>
    <w:p w14:paraId="106E29F6" w14:textId="15F46E7D" w:rsidR="00685DB3" w:rsidRDefault="00685DB3" w:rsidP="000D3D34">
      <w:pPr>
        <w:ind w:left="567"/>
        <w:rPr>
          <w:rFonts w:ascii="Comic Sans MS" w:hAnsi="Comic Sans MS" w:cs="Arial"/>
          <w:sz w:val="20"/>
          <w:szCs w:val="20"/>
        </w:rPr>
      </w:pPr>
      <w:r>
        <w:rPr>
          <w:rFonts w:ascii="Comic Sans MS" w:hAnsi="Comic Sans MS" w:cs="Arial"/>
          <w:sz w:val="20"/>
          <w:szCs w:val="20"/>
        </w:rPr>
        <w:t>Elle est équipée d’un « barnum » protecteur pour le soleil, permettant d’accueillir une centaine de places assises, de tables et chaises en quantité</w:t>
      </w:r>
    </w:p>
    <w:p w14:paraId="11A92624" w14:textId="2555E6AA" w:rsidR="00685DB3" w:rsidRDefault="00685DB3" w:rsidP="000D3D34">
      <w:pPr>
        <w:ind w:left="567"/>
        <w:rPr>
          <w:rFonts w:ascii="Comic Sans MS" w:hAnsi="Comic Sans MS" w:cs="Arial"/>
          <w:sz w:val="20"/>
          <w:szCs w:val="20"/>
        </w:rPr>
      </w:pPr>
      <w:r>
        <w:rPr>
          <w:rFonts w:ascii="Comic Sans MS" w:hAnsi="Comic Sans MS" w:cs="Arial"/>
          <w:sz w:val="20"/>
          <w:szCs w:val="20"/>
        </w:rPr>
        <w:t>De par sa position centrale, elle permet l’accès à la piscine, au bar, au snack, à la crêperie, à la salle de jeux, à la laverie, aux sanitaires communs et à certaines dépendances fonctionnelles du snack</w:t>
      </w:r>
      <w:r w:rsidR="002F1383">
        <w:rPr>
          <w:rFonts w:ascii="Comic Sans MS" w:hAnsi="Comic Sans MS" w:cs="Arial"/>
          <w:sz w:val="20"/>
          <w:szCs w:val="20"/>
        </w:rPr>
        <w:t xml:space="preserve"> pour le personnel</w:t>
      </w:r>
      <w:r>
        <w:rPr>
          <w:rFonts w:ascii="Comic Sans MS" w:hAnsi="Comic Sans MS" w:cs="Arial"/>
          <w:sz w:val="20"/>
          <w:szCs w:val="20"/>
        </w:rPr>
        <w:t>.</w:t>
      </w:r>
    </w:p>
    <w:p w14:paraId="7F090C57" w14:textId="7BCC8F00" w:rsidR="00685DB3" w:rsidRDefault="00685DB3" w:rsidP="000D3D34">
      <w:pPr>
        <w:ind w:left="567"/>
        <w:rPr>
          <w:rFonts w:ascii="Comic Sans MS" w:hAnsi="Comic Sans MS" w:cs="Arial"/>
          <w:sz w:val="20"/>
          <w:szCs w:val="20"/>
        </w:rPr>
      </w:pPr>
      <w:r>
        <w:rPr>
          <w:rFonts w:ascii="Comic Sans MS" w:hAnsi="Comic Sans MS" w:cs="Arial"/>
          <w:sz w:val="20"/>
          <w:szCs w:val="20"/>
        </w:rPr>
        <w:t xml:space="preserve">Le sol est pavé de dalles « granitées » </w:t>
      </w:r>
      <w:r w:rsidR="007D261B">
        <w:rPr>
          <w:rFonts w:ascii="Comic Sans MS" w:hAnsi="Comic Sans MS" w:cs="Arial"/>
          <w:sz w:val="20"/>
          <w:szCs w:val="20"/>
        </w:rPr>
        <w:t xml:space="preserve">claires </w:t>
      </w:r>
      <w:r>
        <w:rPr>
          <w:rFonts w:ascii="Comic Sans MS" w:hAnsi="Comic Sans MS" w:cs="Arial"/>
          <w:sz w:val="20"/>
          <w:szCs w:val="20"/>
        </w:rPr>
        <w:t xml:space="preserve">non glissantes. L’évacuation des éventuelles eaux de pluie </w:t>
      </w:r>
      <w:r w:rsidR="002F1383">
        <w:rPr>
          <w:rFonts w:ascii="Comic Sans MS" w:hAnsi="Comic Sans MS" w:cs="Arial"/>
          <w:sz w:val="20"/>
          <w:szCs w:val="20"/>
        </w:rPr>
        <w:t xml:space="preserve">est </w:t>
      </w:r>
      <w:r>
        <w:rPr>
          <w:rFonts w:ascii="Comic Sans MS" w:hAnsi="Comic Sans MS" w:cs="Arial"/>
          <w:sz w:val="20"/>
          <w:szCs w:val="20"/>
        </w:rPr>
        <w:t>fonctionnelle.</w:t>
      </w:r>
    </w:p>
    <w:p w14:paraId="0C744666" w14:textId="58B6D61F" w:rsidR="00685DB3" w:rsidRDefault="00685DB3" w:rsidP="000D3D34">
      <w:pPr>
        <w:ind w:left="567"/>
        <w:rPr>
          <w:rFonts w:ascii="Comic Sans MS" w:hAnsi="Comic Sans MS" w:cs="Arial"/>
          <w:sz w:val="20"/>
          <w:szCs w:val="20"/>
        </w:rPr>
      </w:pPr>
      <w:r>
        <w:rPr>
          <w:rFonts w:ascii="Comic Sans MS" w:hAnsi="Comic Sans MS" w:cs="Arial"/>
          <w:sz w:val="20"/>
          <w:szCs w:val="20"/>
        </w:rPr>
        <w:t>L’entretien du sol est effectué quotidiennement par le personnel concerné</w:t>
      </w:r>
      <w:r w:rsidR="00D33DBE">
        <w:rPr>
          <w:rFonts w:ascii="Comic Sans MS" w:hAnsi="Comic Sans MS" w:cs="Arial"/>
          <w:sz w:val="20"/>
          <w:szCs w:val="20"/>
        </w:rPr>
        <w:t xml:space="preserve"> avec des produits adaptés et respectueux de l’environnement.</w:t>
      </w:r>
    </w:p>
    <w:p w14:paraId="7941433E" w14:textId="687970D1" w:rsidR="00D33DBE" w:rsidRDefault="00D33DBE" w:rsidP="000D3D34">
      <w:pPr>
        <w:ind w:left="567"/>
        <w:rPr>
          <w:rFonts w:ascii="Comic Sans MS" w:hAnsi="Comic Sans MS" w:cs="Arial"/>
          <w:sz w:val="20"/>
          <w:szCs w:val="20"/>
        </w:rPr>
      </w:pPr>
      <w:r>
        <w:rPr>
          <w:rFonts w:ascii="Comic Sans MS" w:hAnsi="Comic Sans MS" w:cs="Arial"/>
          <w:sz w:val="20"/>
          <w:szCs w:val="20"/>
        </w:rPr>
        <w:t>L’entretien des sanitaires communs (2 WC, 1 urinoir et 1 lavabo) est fait deux fois par jour en période de haute saison, 1 fois par jour en basse saison (bar</w:t>
      </w:r>
      <w:r w:rsidR="002F1383">
        <w:rPr>
          <w:rFonts w:ascii="Comic Sans MS" w:hAnsi="Comic Sans MS" w:cs="Arial"/>
          <w:sz w:val="20"/>
          <w:szCs w:val="20"/>
        </w:rPr>
        <w:t>,</w:t>
      </w:r>
      <w:r>
        <w:rPr>
          <w:rFonts w:ascii="Comic Sans MS" w:hAnsi="Comic Sans MS" w:cs="Arial"/>
          <w:sz w:val="20"/>
          <w:szCs w:val="20"/>
        </w:rPr>
        <w:t xml:space="preserve"> snack </w:t>
      </w:r>
      <w:r w:rsidR="002F1383">
        <w:rPr>
          <w:rFonts w:ascii="Comic Sans MS" w:hAnsi="Comic Sans MS" w:cs="Arial"/>
          <w:sz w:val="20"/>
          <w:szCs w:val="20"/>
        </w:rPr>
        <w:t xml:space="preserve">et piscine </w:t>
      </w:r>
      <w:r>
        <w:rPr>
          <w:rFonts w:ascii="Comic Sans MS" w:hAnsi="Comic Sans MS" w:cs="Arial"/>
          <w:sz w:val="20"/>
          <w:szCs w:val="20"/>
        </w:rPr>
        <w:t>fermés)</w:t>
      </w:r>
    </w:p>
    <w:p w14:paraId="692538E5" w14:textId="4D2B99D0" w:rsidR="00D33DBE" w:rsidRDefault="00D33DBE" w:rsidP="000D3D34">
      <w:pPr>
        <w:ind w:left="567"/>
        <w:rPr>
          <w:rFonts w:ascii="Comic Sans MS" w:hAnsi="Comic Sans MS" w:cs="Arial"/>
          <w:sz w:val="20"/>
          <w:szCs w:val="20"/>
        </w:rPr>
      </w:pPr>
      <w:r>
        <w:rPr>
          <w:rFonts w:ascii="Comic Sans MS" w:hAnsi="Comic Sans MS" w:cs="Arial"/>
          <w:sz w:val="20"/>
          <w:szCs w:val="20"/>
        </w:rPr>
        <w:t>Elle est équipée d’une caméra de surveillance à vision nocturne couplée à un enregistreur.</w:t>
      </w:r>
    </w:p>
    <w:p w14:paraId="1CB89AA1" w14:textId="1664CE99" w:rsidR="002F1383" w:rsidRPr="000D3D34" w:rsidRDefault="002F1383" w:rsidP="00FE2ADB">
      <w:pPr>
        <w:pStyle w:val="Titre4"/>
        <w:rPr>
          <w:i/>
          <w:iCs/>
        </w:rPr>
      </w:pPr>
      <w:bookmarkStart w:id="268" w:name="_8-5-11-1_Les_moyens"/>
      <w:bookmarkStart w:id="269" w:name="_Toc123537053"/>
      <w:bookmarkEnd w:id="268"/>
      <w:r w:rsidRPr="00FF7E3C">
        <w:rPr>
          <w:b/>
          <w:bCs/>
        </w:rPr>
        <w:t>8-5-11-1</w:t>
      </w:r>
      <w:r w:rsidRPr="000D3D34">
        <w:t xml:space="preserve"> Les moyens</w:t>
      </w:r>
      <w:bookmarkEnd w:id="269"/>
    </w:p>
    <w:p w14:paraId="6B01715C" w14:textId="65BEBB10" w:rsidR="002F1383" w:rsidRPr="00561450" w:rsidRDefault="002F1383">
      <w:pPr>
        <w:pStyle w:val="Paragraphedeliste"/>
        <w:numPr>
          <w:ilvl w:val="0"/>
          <w:numId w:val="8"/>
        </w:numPr>
        <w:ind w:left="1418" w:firstLine="0"/>
        <w:rPr>
          <w:rFonts w:ascii="Comic Sans MS" w:hAnsi="Comic Sans MS" w:cs="Arial"/>
          <w:sz w:val="20"/>
          <w:szCs w:val="20"/>
        </w:rPr>
      </w:pPr>
      <w:r w:rsidRPr="00561450">
        <w:rPr>
          <w:rFonts w:ascii="Comic Sans MS" w:hAnsi="Comic Sans MS" w:cs="Arial"/>
          <w:sz w:val="20"/>
          <w:szCs w:val="20"/>
        </w:rPr>
        <w:t>Tables et chaises pour 120 personnes</w:t>
      </w:r>
    </w:p>
    <w:p w14:paraId="611B4ECB" w14:textId="5AC5539D" w:rsidR="002F1383" w:rsidRPr="00561450" w:rsidRDefault="002F1383">
      <w:pPr>
        <w:pStyle w:val="Paragraphedeliste"/>
        <w:numPr>
          <w:ilvl w:val="0"/>
          <w:numId w:val="8"/>
        </w:numPr>
        <w:ind w:left="1418" w:firstLine="0"/>
        <w:rPr>
          <w:rFonts w:ascii="Comic Sans MS" w:hAnsi="Comic Sans MS" w:cs="Arial"/>
          <w:sz w:val="20"/>
          <w:szCs w:val="20"/>
        </w:rPr>
      </w:pPr>
      <w:r w:rsidRPr="00561450">
        <w:rPr>
          <w:rFonts w:ascii="Comic Sans MS" w:hAnsi="Comic Sans MS" w:cs="Arial"/>
          <w:sz w:val="20"/>
          <w:szCs w:val="20"/>
        </w:rPr>
        <w:t>Tables de « bar » avec chaises hautes</w:t>
      </w:r>
    </w:p>
    <w:p w14:paraId="5F258E77" w14:textId="3FCBDCC9" w:rsidR="002F1383" w:rsidRPr="00561450" w:rsidRDefault="002F1383">
      <w:pPr>
        <w:pStyle w:val="Paragraphedeliste"/>
        <w:numPr>
          <w:ilvl w:val="0"/>
          <w:numId w:val="8"/>
        </w:numPr>
        <w:ind w:left="1418" w:firstLine="0"/>
        <w:rPr>
          <w:rFonts w:ascii="Comic Sans MS" w:hAnsi="Comic Sans MS" w:cs="Arial"/>
          <w:sz w:val="20"/>
          <w:szCs w:val="20"/>
        </w:rPr>
      </w:pPr>
      <w:r w:rsidRPr="00561450">
        <w:rPr>
          <w:rFonts w:ascii="Comic Sans MS" w:hAnsi="Comic Sans MS" w:cs="Arial"/>
          <w:sz w:val="20"/>
          <w:szCs w:val="20"/>
        </w:rPr>
        <w:t>Barnum 8x12 m</w:t>
      </w:r>
    </w:p>
    <w:p w14:paraId="2C193682" w14:textId="6E15FB64" w:rsidR="002F1383" w:rsidRPr="00561450" w:rsidRDefault="002F1383">
      <w:pPr>
        <w:pStyle w:val="Paragraphedeliste"/>
        <w:numPr>
          <w:ilvl w:val="0"/>
          <w:numId w:val="8"/>
        </w:numPr>
        <w:ind w:left="1418" w:firstLine="0"/>
        <w:rPr>
          <w:rFonts w:ascii="Comic Sans MS" w:hAnsi="Comic Sans MS" w:cs="Arial"/>
          <w:sz w:val="20"/>
          <w:szCs w:val="20"/>
        </w:rPr>
      </w:pPr>
      <w:r w:rsidRPr="00561450">
        <w:rPr>
          <w:rFonts w:ascii="Comic Sans MS" w:hAnsi="Comic Sans MS" w:cs="Arial"/>
          <w:sz w:val="20"/>
          <w:szCs w:val="20"/>
        </w:rPr>
        <w:t>Parasols</w:t>
      </w:r>
    </w:p>
    <w:p w14:paraId="5C5A0EFB" w14:textId="7139E4BE" w:rsidR="002F1383" w:rsidRPr="00561450" w:rsidRDefault="002F1383">
      <w:pPr>
        <w:pStyle w:val="Paragraphedeliste"/>
        <w:numPr>
          <w:ilvl w:val="0"/>
          <w:numId w:val="8"/>
        </w:numPr>
        <w:ind w:left="1418" w:firstLine="0"/>
        <w:rPr>
          <w:rFonts w:ascii="Comic Sans MS" w:hAnsi="Comic Sans MS" w:cs="Arial"/>
          <w:sz w:val="20"/>
          <w:szCs w:val="20"/>
        </w:rPr>
      </w:pPr>
      <w:r w:rsidRPr="00561450">
        <w:rPr>
          <w:rFonts w:ascii="Comic Sans MS" w:hAnsi="Comic Sans MS" w:cs="Arial"/>
          <w:sz w:val="20"/>
          <w:szCs w:val="20"/>
        </w:rPr>
        <w:t>Banquettes</w:t>
      </w:r>
    </w:p>
    <w:p w14:paraId="55092F7A" w14:textId="5D8DD2AB" w:rsidR="002F1383" w:rsidRPr="00561450" w:rsidRDefault="002F1383">
      <w:pPr>
        <w:pStyle w:val="Paragraphedeliste"/>
        <w:numPr>
          <w:ilvl w:val="0"/>
          <w:numId w:val="8"/>
        </w:numPr>
        <w:ind w:left="1418" w:firstLine="0"/>
        <w:rPr>
          <w:rFonts w:ascii="Comic Sans MS" w:hAnsi="Comic Sans MS" w:cs="Arial"/>
          <w:sz w:val="20"/>
          <w:szCs w:val="20"/>
        </w:rPr>
      </w:pPr>
      <w:r w:rsidRPr="00561450">
        <w:rPr>
          <w:rFonts w:ascii="Comic Sans MS" w:hAnsi="Comic Sans MS" w:cs="Arial"/>
          <w:sz w:val="20"/>
          <w:szCs w:val="20"/>
        </w:rPr>
        <w:t>Sonorisation mobile</w:t>
      </w:r>
    </w:p>
    <w:p w14:paraId="24D7D62B" w14:textId="6A662772" w:rsidR="002F1383" w:rsidRPr="00561450" w:rsidRDefault="002F1383">
      <w:pPr>
        <w:pStyle w:val="Paragraphedeliste"/>
        <w:numPr>
          <w:ilvl w:val="0"/>
          <w:numId w:val="8"/>
        </w:numPr>
        <w:ind w:left="1418" w:firstLine="0"/>
        <w:rPr>
          <w:rFonts w:ascii="Comic Sans MS" w:hAnsi="Comic Sans MS" w:cs="Arial"/>
          <w:sz w:val="20"/>
          <w:szCs w:val="20"/>
        </w:rPr>
      </w:pPr>
      <w:r w:rsidRPr="00561450">
        <w:rPr>
          <w:rFonts w:ascii="Comic Sans MS" w:hAnsi="Comic Sans MS" w:cs="Arial"/>
          <w:sz w:val="20"/>
          <w:szCs w:val="20"/>
        </w:rPr>
        <w:t>Hauts parleurs d’ambiance</w:t>
      </w:r>
    </w:p>
    <w:p w14:paraId="2EF330EA" w14:textId="18B664DA" w:rsidR="00AB5EEC" w:rsidRPr="000D3D34" w:rsidRDefault="00AB5EEC" w:rsidP="005643CE">
      <w:pPr>
        <w:pStyle w:val="Titre3"/>
      </w:pPr>
      <w:bookmarkStart w:id="270" w:name="_8-5-12_Les_jeux"/>
      <w:bookmarkStart w:id="271" w:name="_Toc120869268"/>
      <w:bookmarkStart w:id="272" w:name="_Toc123537054"/>
      <w:bookmarkEnd w:id="270"/>
      <w:r w:rsidRPr="00FF7E3C">
        <w:rPr>
          <w:b/>
          <w:bCs/>
        </w:rPr>
        <w:t>8-</w:t>
      </w:r>
      <w:r w:rsidR="00F04B1A" w:rsidRPr="00FF7E3C">
        <w:rPr>
          <w:b/>
          <w:bCs/>
        </w:rPr>
        <w:t>5</w:t>
      </w:r>
      <w:r w:rsidRPr="00FF7E3C">
        <w:rPr>
          <w:b/>
          <w:bCs/>
        </w:rPr>
        <w:t>-1</w:t>
      </w:r>
      <w:r w:rsidR="00AF4790" w:rsidRPr="00FF7E3C">
        <w:rPr>
          <w:b/>
          <w:bCs/>
        </w:rPr>
        <w:t>2</w:t>
      </w:r>
      <w:r w:rsidRPr="000D3D34">
        <w:t xml:space="preserve"> Les jeux enfants</w:t>
      </w:r>
      <w:bookmarkEnd w:id="271"/>
      <w:bookmarkEnd w:id="272"/>
    </w:p>
    <w:p w14:paraId="2C97FF0B" w14:textId="63169E8C" w:rsidR="002F1383" w:rsidRDefault="002F1383" w:rsidP="000D3D34">
      <w:pPr>
        <w:ind w:left="567"/>
        <w:rPr>
          <w:rFonts w:ascii="Comic Sans MS" w:hAnsi="Comic Sans MS" w:cs="Arial"/>
          <w:sz w:val="20"/>
          <w:szCs w:val="20"/>
        </w:rPr>
      </w:pPr>
      <w:r w:rsidRPr="002F1383">
        <w:rPr>
          <w:rFonts w:ascii="Comic Sans MS" w:hAnsi="Comic Sans MS" w:cs="Arial"/>
          <w:sz w:val="20"/>
          <w:szCs w:val="20"/>
        </w:rPr>
        <w:t>L’espace jeux enfants est situé près du terrain de pétanque</w:t>
      </w:r>
      <w:r>
        <w:rPr>
          <w:rFonts w:ascii="Comic Sans MS" w:hAnsi="Comic Sans MS" w:cs="Arial"/>
          <w:sz w:val="20"/>
          <w:szCs w:val="20"/>
        </w:rPr>
        <w:t xml:space="preserve">. Il est entièrement clos règlementairement afin </w:t>
      </w:r>
      <w:r w:rsidR="00791C20">
        <w:rPr>
          <w:rFonts w:ascii="Comic Sans MS" w:hAnsi="Comic Sans MS" w:cs="Arial"/>
          <w:sz w:val="20"/>
          <w:szCs w:val="20"/>
        </w:rPr>
        <w:t xml:space="preserve">de garantir la sécurité des enfants et </w:t>
      </w:r>
      <w:r>
        <w:rPr>
          <w:rFonts w:ascii="Comic Sans MS" w:hAnsi="Comic Sans MS" w:cs="Arial"/>
          <w:sz w:val="20"/>
          <w:szCs w:val="20"/>
        </w:rPr>
        <w:t xml:space="preserve">d’éviter </w:t>
      </w:r>
      <w:r w:rsidR="00791C20">
        <w:rPr>
          <w:rFonts w:ascii="Comic Sans MS" w:hAnsi="Comic Sans MS" w:cs="Arial"/>
          <w:sz w:val="20"/>
          <w:szCs w:val="20"/>
        </w:rPr>
        <w:t>la présence d’animaux hors de contrôle. Il est accessible par un portail facilement manœuvrable qui devra rester fermé une fois entré sur l’aire de jeux</w:t>
      </w:r>
      <w:r w:rsidR="004A7FF1">
        <w:rPr>
          <w:rFonts w:ascii="Comic Sans MS" w:hAnsi="Comic Sans MS" w:cs="Arial"/>
          <w:sz w:val="20"/>
          <w:szCs w:val="20"/>
        </w:rPr>
        <w:t>.</w:t>
      </w:r>
    </w:p>
    <w:p w14:paraId="75CD3B5F" w14:textId="47F2906A" w:rsidR="005B6BBF" w:rsidRDefault="005B6BBF" w:rsidP="000D3D34">
      <w:pPr>
        <w:ind w:left="567"/>
        <w:rPr>
          <w:rFonts w:ascii="Comic Sans MS" w:hAnsi="Comic Sans MS" w:cs="Arial"/>
          <w:sz w:val="20"/>
          <w:szCs w:val="20"/>
        </w:rPr>
      </w:pPr>
      <w:r>
        <w:rPr>
          <w:rFonts w:ascii="Comic Sans MS" w:hAnsi="Comic Sans MS" w:cs="Arial"/>
          <w:sz w:val="20"/>
          <w:szCs w:val="20"/>
        </w:rPr>
        <w:t>Le sol est herbacé et des bacs à sable situés sous les jeux.</w:t>
      </w:r>
    </w:p>
    <w:p w14:paraId="7A476D2F" w14:textId="77777777" w:rsidR="00791C20" w:rsidRDefault="00791C20" w:rsidP="000D3D34">
      <w:pPr>
        <w:ind w:left="567"/>
        <w:rPr>
          <w:rFonts w:ascii="Comic Sans MS" w:hAnsi="Comic Sans MS" w:cs="Arial"/>
          <w:sz w:val="20"/>
          <w:szCs w:val="20"/>
        </w:rPr>
      </w:pPr>
      <w:r>
        <w:rPr>
          <w:rFonts w:ascii="Comic Sans MS" w:hAnsi="Comic Sans MS" w:cs="Arial"/>
          <w:sz w:val="20"/>
          <w:szCs w:val="20"/>
        </w:rPr>
        <w:t>Les animaux y sont rigoureusement interdits.</w:t>
      </w:r>
    </w:p>
    <w:p w14:paraId="6C0EA5BC" w14:textId="5CBC6653" w:rsidR="00791C20" w:rsidRDefault="00791C20" w:rsidP="000D3D34">
      <w:pPr>
        <w:ind w:left="567"/>
        <w:rPr>
          <w:rFonts w:ascii="Comic Sans MS" w:hAnsi="Comic Sans MS" w:cs="Arial"/>
          <w:sz w:val="20"/>
          <w:szCs w:val="20"/>
        </w:rPr>
      </w:pPr>
      <w:r>
        <w:rPr>
          <w:rFonts w:ascii="Comic Sans MS" w:hAnsi="Comic Sans MS" w:cs="Arial"/>
          <w:sz w:val="20"/>
          <w:szCs w:val="20"/>
        </w:rPr>
        <w:t>L’inspection et l’entretien sont quotidien par le service technique.</w:t>
      </w:r>
    </w:p>
    <w:p w14:paraId="1ECAFDC6" w14:textId="681FB4C3" w:rsidR="00791C20" w:rsidRDefault="00791C20" w:rsidP="000D3D34">
      <w:pPr>
        <w:ind w:left="567"/>
        <w:rPr>
          <w:rFonts w:ascii="Comic Sans MS" w:hAnsi="Comic Sans MS" w:cs="Arial"/>
          <w:sz w:val="20"/>
          <w:szCs w:val="20"/>
        </w:rPr>
      </w:pPr>
      <w:r>
        <w:rPr>
          <w:rFonts w:ascii="Comic Sans MS" w:hAnsi="Comic Sans MS" w:cs="Arial"/>
          <w:sz w:val="20"/>
          <w:szCs w:val="20"/>
        </w:rPr>
        <w:t>Les enfants doivent y être en permanence sous la surveillance d’un adulte responsable et jamais seul pour des raisons de sécurité</w:t>
      </w:r>
      <w:r w:rsidR="005B6BBF">
        <w:rPr>
          <w:rFonts w:ascii="Comic Sans MS" w:hAnsi="Comic Sans MS" w:cs="Arial"/>
          <w:sz w:val="20"/>
          <w:szCs w:val="20"/>
        </w:rPr>
        <w:t xml:space="preserve"> évidente</w:t>
      </w:r>
      <w:r>
        <w:rPr>
          <w:rFonts w:ascii="Comic Sans MS" w:hAnsi="Comic Sans MS" w:cs="Arial"/>
          <w:sz w:val="20"/>
          <w:szCs w:val="20"/>
        </w:rPr>
        <w:t xml:space="preserve">. </w:t>
      </w:r>
      <w:r w:rsidR="005B6BBF">
        <w:rPr>
          <w:rFonts w:ascii="Comic Sans MS" w:hAnsi="Comic Sans MS" w:cs="Arial"/>
          <w:sz w:val="20"/>
          <w:szCs w:val="20"/>
        </w:rPr>
        <w:t>L’accompagnateur(trice) doit faire</w:t>
      </w:r>
      <w:r>
        <w:rPr>
          <w:rFonts w:ascii="Comic Sans MS" w:hAnsi="Comic Sans MS" w:cs="Arial"/>
          <w:sz w:val="20"/>
          <w:szCs w:val="20"/>
        </w:rPr>
        <w:t xml:space="preserve"> respecter les consignes affichées à l’entrée de l’aire</w:t>
      </w:r>
      <w:r w:rsidR="005B6BBF">
        <w:rPr>
          <w:rFonts w:ascii="Comic Sans MS" w:hAnsi="Comic Sans MS" w:cs="Arial"/>
          <w:sz w:val="20"/>
          <w:szCs w:val="20"/>
        </w:rPr>
        <w:t>.</w:t>
      </w:r>
    </w:p>
    <w:p w14:paraId="3B8D602D" w14:textId="3F9B0A8D" w:rsidR="00791C20" w:rsidRDefault="00791C20" w:rsidP="000D3D34">
      <w:pPr>
        <w:ind w:left="567"/>
        <w:rPr>
          <w:rFonts w:ascii="Comic Sans MS" w:hAnsi="Comic Sans MS" w:cs="Arial"/>
          <w:sz w:val="20"/>
          <w:szCs w:val="20"/>
        </w:rPr>
      </w:pPr>
      <w:r>
        <w:rPr>
          <w:rFonts w:ascii="Comic Sans MS" w:hAnsi="Comic Sans MS" w:cs="Arial"/>
          <w:sz w:val="20"/>
          <w:szCs w:val="20"/>
        </w:rPr>
        <w:t>Les jeux installés sont agréés et conformes NF</w:t>
      </w:r>
    </w:p>
    <w:p w14:paraId="53D3429D" w14:textId="29D2747B" w:rsidR="00791C20" w:rsidRPr="000D3D34" w:rsidRDefault="00791C20" w:rsidP="00FE2ADB">
      <w:pPr>
        <w:pStyle w:val="Titre4"/>
        <w:rPr>
          <w:i/>
          <w:iCs/>
        </w:rPr>
      </w:pPr>
      <w:bookmarkStart w:id="273" w:name="_8-5-12-1_les_moyens"/>
      <w:bookmarkStart w:id="274" w:name="_Toc123537055"/>
      <w:bookmarkEnd w:id="273"/>
      <w:r w:rsidRPr="00FF7E3C">
        <w:rPr>
          <w:b/>
          <w:bCs/>
        </w:rPr>
        <w:t>8-5-12-1</w:t>
      </w:r>
      <w:r w:rsidRPr="000D3D34">
        <w:t xml:space="preserve"> les moyens</w:t>
      </w:r>
      <w:bookmarkEnd w:id="274"/>
    </w:p>
    <w:p w14:paraId="52C07F2F" w14:textId="157BE30E" w:rsidR="00791C20" w:rsidRPr="00561450" w:rsidRDefault="00791C20">
      <w:pPr>
        <w:pStyle w:val="Paragraphedeliste"/>
        <w:numPr>
          <w:ilvl w:val="0"/>
          <w:numId w:val="25"/>
        </w:numPr>
        <w:ind w:left="1276" w:hanging="10"/>
        <w:rPr>
          <w:rFonts w:ascii="Comic Sans MS" w:hAnsi="Comic Sans MS" w:cs="Arial"/>
          <w:sz w:val="20"/>
          <w:szCs w:val="20"/>
        </w:rPr>
      </w:pPr>
      <w:r w:rsidRPr="00561450">
        <w:rPr>
          <w:rFonts w:ascii="Comic Sans MS" w:hAnsi="Comic Sans MS" w:cs="Arial"/>
          <w:sz w:val="20"/>
          <w:szCs w:val="20"/>
        </w:rPr>
        <w:t>1 portique comprenant 1 balançoire classique deux anneaux et 1 trapèze</w:t>
      </w:r>
    </w:p>
    <w:p w14:paraId="1CDBFDB1" w14:textId="177DB1C1" w:rsidR="00791C20" w:rsidRPr="00561450" w:rsidRDefault="00791C20">
      <w:pPr>
        <w:pStyle w:val="Paragraphedeliste"/>
        <w:numPr>
          <w:ilvl w:val="0"/>
          <w:numId w:val="25"/>
        </w:numPr>
        <w:ind w:left="1276" w:hanging="10"/>
        <w:rPr>
          <w:rFonts w:ascii="Comic Sans MS" w:hAnsi="Comic Sans MS" w:cs="Arial"/>
          <w:sz w:val="20"/>
          <w:szCs w:val="20"/>
        </w:rPr>
      </w:pPr>
      <w:r w:rsidRPr="00561450">
        <w:rPr>
          <w:rFonts w:ascii="Comic Sans MS" w:hAnsi="Comic Sans MS" w:cs="Arial"/>
          <w:sz w:val="20"/>
          <w:szCs w:val="20"/>
        </w:rPr>
        <w:t>1 mini toboggan « maison »</w:t>
      </w:r>
    </w:p>
    <w:p w14:paraId="4147621B" w14:textId="23667ED9" w:rsidR="00791C20" w:rsidRPr="00561450" w:rsidRDefault="00791C20">
      <w:pPr>
        <w:pStyle w:val="Paragraphedeliste"/>
        <w:numPr>
          <w:ilvl w:val="0"/>
          <w:numId w:val="25"/>
        </w:numPr>
        <w:ind w:left="1276" w:hanging="10"/>
        <w:rPr>
          <w:rFonts w:ascii="Comic Sans MS" w:hAnsi="Comic Sans MS" w:cs="Arial"/>
          <w:sz w:val="20"/>
          <w:szCs w:val="20"/>
        </w:rPr>
      </w:pPr>
      <w:r w:rsidRPr="00561450">
        <w:rPr>
          <w:rFonts w:ascii="Comic Sans MS" w:hAnsi="Comic Sans MS" w:cs="Arial"/>
          <w:sz w:val="20"/>
          <w:szCs w:val="20"/>
        </w:rPr>
        <w:lastRenderedPageBreak/>
        <w:t>1 chenille</w:t>
      </w:r>
    </w:p>
    <w:p w14:paraId="2E1D14CA" w14:textId="27939061" w:rsidR="005B6BBF" w:rsidRPr="00561450" w:rsidRDefault="005B6BBF">
      <w:pPr>
        <w:pStyle w:val="Paragraphedeliste"/>
        <w:numPr>
          <w:ilvl w:val="0"/>
          <w:numId w:val="25"/>
        </w:numPr>
        <w:ind w:left="1276" w:hanging="10"/>
        <w:rPr>
          <w:rFonts w:ascii="Comic Sans MS" w:hAnsi="Comic Sans MS" w:cs="Arial"/>
          <w:sz w:val="20"/>
          <w:szCs w:val="20"/>
        </w:rPr>
      </w:pPr>
      <w:r w:rsidRPr="00561450">
        <w:rPr>
          <w:rFonts w:ascii="Comic Sans MS" w:hAnsi="Comic Sans MS" w:cs="Arial"/>
          <w:sz w:val="20"/>
          <w:szCs w:val="20"/>
        </w:rPr>
        <w:t>1 clôture agrée</w:t>
      </w:r>
    </w:p>
    <w:p w14:paraId="07C51BEB" w14:textId="0CC5B049" w:rsidR="00AB5EEC" w:rsidRPr="000D3D34" w:rsidRDefault="00AB5EEC" w:rsidP="005643CE">
      <w:pPr>
        <w:pStyle w:val="Titre3"/>
      </w:pPr>
      <w:bookmarkStart w:id="275" w:name="_8-5-13_La_salle"/>
      <w:bookmarkStart w:id="276" w:name="_Toc120869269"/>
      <w:bookmarkStart w:id="277" w:name="_Toc123537056"/>
      <w:bookmarkEnd w:id="275"/>
      <w:r w:rsidRPr="00FF7E3C">
        <w:rPr>
          <w:b/>
          <w:bCs/>
        </w:rPr>
        <w:t>8-</w:t>
      </w:r>
      <w:r w:rsidR="00F04B1A" w:rsidRPr="00FF7E3C">
        <w:rPr>
          <w:b/>
          <w:bCs/>
        </w:rPr>
        <w:t>5</w:t>
      </w:r>
      <w:r w:rsidRPr="00FF7E3C">
        <w:rPr>
          <w:b/>
          <w:bCs/>
        </w:rPr>
        <w:t>-1</w:t>
      </w:r>
      <w:r w:rsidR="00AF4790" w:rsidRPr="00FF7E3C">
        <w:rPr>
          <w:b/>
          <w:bCs/>
        </w:rPr>
        <w:t>3</w:t>
      </w:r>
      <w:r w:rsidRPr="000D3D34">
        <w:t xml:space="preserve"> La salle de jeux</w:t>
      </w:r>
      <w:bookmarkEnd w:id="276"/>
      <w:bookmarkEnd w:id="277"/>
    </w:p>
    <w:p w14:paraId="5B7C0660" w14:textId="0E13273F" w:rsidR="005B6BBF" w:rsidRDefault="005B6BBF" w:rsidP="000D3D34">
      <w:pPr>
        <w:ind w:left="567"/>
        <w:rPr>
          <w:rFonts w:ascii="Comic Sans MS" w:hAnsi="Comic Sans MS" w:cs="Arial"/>
          <w:sz w:val="20"/>
          <w:szCs w:val="20"/>
        </w:rPr>
      </w:pPr>
      <w:r w:rsidRPr="005B6BBF">
        <w:rPr>
          <w:rFonts w:ascii="Comic Sans MS" w:hAnsi="Comic Sans MS" w:cs="Arial"/>
          <w:sz w:val="20"/>
          <w:szCs w:val="20"/>
        </w:rPr>
        <w:t>Il s’agit de jeux</w:t>
      </w:r>
      <w:r>
        <w:rPr>
          <w:rFonts w:ascii="Comic Sans MS" w:hAnsi="Comic Sans MS" w:cs="Arial"/>
          <w:sz w:val="20"/>
          <w:szCs w:val="20"/>
        </w:rPr>
        <w:t xml:space="preserve"> payants avec monnayeur </w:t>
      </w:r>
      <w:r w:rsidR="00DB0851">
        <w:rPr>
          <w:rFonts w:ascii="Comic Sans MS" w:hAnsi="Comic Sans MS" w:cs="Arial"/>
          <w:sz w:val="20"/>
          <w:szCs w:val="20"/>
        </w:rPr>
        <w:t>(prix affiché sur le</w:t>
      </w:r>
      <w:r w:rsidR="003D4369">
        <w:rPr>
          <w:rFonts w:ascii="Comic Sans MS" w:hAnsi="Comic Sans MS" w:cs="Arial"/>
          <w:sz w:val="20"/>
          <w:szCs w:val="20"/>
        </w:rPr>
        <w:t>s</w:t>
      </w:r>
      <w:r w:rsidR="00DB0851">
        <w:rPr>
          <w:rFonts w:ascii="Comic Sans MS" w:hAnsi="Comic Sans MS" w:cs="Arial"/>
          <w:sz w:val="20"/>
          <w:szCs w:val="20"/>
        </w:rPr>
        <w:t xml:space="preserve"> jeu</w:t>
      </w:r>
      <w:r w:rsidR="003D4369">
        <w:rPr>
          <w:rFonts w:ascii="Comic Sans MS" w:hAnsi="Comic Sans MS" w:cs="Arial"/>
          <w:sz w:val="20"/>
          <w:szCs w:val="20"/>
        </w:rPr>
        <w:t>x</w:t>
      </w:r>
      <w:r w:rsidR="00DB0851">
        <w:rPr>
          <w:rFonts w:ascii="Comic Sans MS" w:hAnsi="Comic Sans MS" w:cs="Arial"/>
          <w:sz w:val="20"/>
          <w:szCs w:val="20"/>
        </w:rPr>
        <w:t xml:space="preserve">) </w:t>
      </w:r>
      <w:r>
        <w:rPr>
          <w:rFonts w:ascii="Comic Sans MS" w:hAnsi="Comic Sans MS" w:cs="Arial"/>
          <w:sz w:val="20"/>
          <w:szCs w:val="20"/>
        </w:rPr>
        <w:t xml:space="preserve">situés dans une salle accessible depuis la place du château. Elle est libre d’accès </w:t>
      </w:r>
      <w:r w:rsidR="003D4369">
        <w:rPr>
          <w:rFonts w:ascii="Comic Sans MS" w:hAnsi="Comic Sans MS" w:cs="Arial"/>
          <w:sz w:val="20"/>
          <w:szCs w:val="20"/>
        </w:rPr>
        <w:t xml:space="preserve">aux heures affichées </w:t>
      </w:r>
      <w:r>
        <w:rPr>
          <w:rFonts w:ascii="Comic Sans MS" w:hAnsi="Comic Sans MS" w:cs="Arial"/>
          <w:sz w:val="20"/>
          <w:szCs w:val="20"/>
        </w:rPr>
        <w:t>et les enfants obligatoirement sous la surveillance d’un adulte responsable à proximité.</w:t>
      </w:r>
    </w:p>
    <w:p w14:paraId="2D68EB36" w14:textId="02EF4104" w:rsidR="005B6BBF" w:rsidRDefault="005B6BBF" w:rsidP="000D3D34">
      <w:pPr>
        <w:ind w:left="567"/>
        <w:rPr>
          <w:rFonts w:ascii="Comic Sans MS" w:hAnsi="Comic Sans MS" w:cs="Arial"/>
          <w:sz w:val="20"/>
          <w:szCs w:val="20"/>
        </w:rPr>
      </w:pPr>
      <w:r>
        <w:rPr>
          <w:rFonts w:ascii="Comic Sans MS" w:hAnsi="Comic Sans MS" w:cs="Arial"/>
          <w:sz w:val="20"/>
          <w:szCs w:val="20"/>
        </w:rPr>
        <w:t>L’adulte veillera à ce que les utilisateurs évitent les cris et les comportements non conformes à une utilisation raisonnable des matériels mis à disposition.</w:t>
      </w:r>
      <w:r w:rsidR="003D4369">
        <w:rPr>
          <w:rFonts w:ascii="Comic Sans MS" w:hAnsi="Comic Sans MS" w:cs="Arial"/>
          <w:sz w:val="20"/>
          <w:szCs w:val="20"/>
        </w:rPr>
        <w:t xml:space="preserve"> Le personnel sera habilité à exclure les perturbateurs.</w:t>
      </w:r>
    </w:p>
    <w:p w14:paraId="30CCA762" w14:textId="7A91426E" w:rsidR="00AB2BE2" w:rsidRDefault="00DB0851" w:rsidP="000D3D34">
      <w:pPr>
        <w:ind w:left="567"/>
        <w:rPr>
          <w:rFonts w:ascii="Comic Sans MS" w:hAnsi="Comic Sans MS" w:cs="Arial"/>
          <w:sz w:val="20"/>
          <w:szCs w:val="20"/>
        </w:rPr>
      </w:pPr>
      <w:r>
        <w:rPr>
          <w:rFonts w:ascii="Comic Sans MS" w:hAnsi="Comic Sans MS" w:cs="Arial"/>
          <w:sz w:val="20"/>
          <w:szCs w:val="20"/>
        </w:rPr>
        <w:t>De la monnaie compatible peut être obtenue auprès du bar (par un adulte).</w:t>
      </w:r>
      <w:r w:rsidR="00AB2BE2">
        <w:rPr>
          <w:rFonts w:ascii="Comic Sans MS" w:hAnsi="Comic Sans MS" w:cs="Arial"/>
          <w:sz w:val="20"/>
          <w:szCs w:val="20"/>
        </w:rPr>
        <w:t xml:space="preserve"> Il n’y a pas de jetons.</w:t>
      </w:r>
    </w:p>
    <w:p w14:paraId="233156EE" w14:textId="491D552A" w:rsidR="005B6BBF" w:rsidRDefault="005B6BBF" w:rsidP="000D3D34">
      <w:pPr>
        <w:ind w:left="1134"/>
        <w:rPr>
          <w:rFonts w:ascii="Comic Sans MS" w:hAnsi="Comic Sans MS" w:cs="Arial"/>
          <w:b/>
          <w:bCs/>
          <w:sz w:val="20"/>
          <w:szCs w:val="20"/>
        </w:rPr>
      </w:pPr>
      <w:bookmarkStart w:id="278" w:name="_Toc123537057"/>
      <w:r w:rsidRPr="00FF7E3C">
        <w:rPr>
          <w:rStyle w:val="Titre4Car"/>
          <w:b/>
          <w:bCs/>
        </w:rPr>
        <w:t>8-5-13-1</w:t>
      </w:r>
      <w:r w:rsidRPr="00093A1D">
        <w:rPr>
          <w:rStyle w:val="Titre4Car"/>
        </w:rPr>
        <w:t xml:space="preserve"> les moyens</w:t>
      </w:r>
      <w:bookmarkEnd w:id="278"/>
      <w:r w:rsidR="00DB0851" w:rsidRPr="000D3D34">
        <w:rPr>
          <w:rFonts w:ascii="Comic Sans MS" w:hAnsi="Comic Sans MS" w:cs="Arial"/>
          <w:b/>
          <w:bCs/>
          <w:sz w:val="20"/>
          <w:szCs w:val="20"/>
        </w:rPr>
        <w:t xml:space="preserve"> </w:t>
      </w:r>
      <w:r w:rsidR="00DB0851" w:rsidRPr="00DB0851">
        <w:rPr>
          <w:rFonts w:ascii="Comic Sans MS" w:hAnsi="Comic Sans MS" w:cs="Arial"/>
          <w:sz w:val="20"/>
          <w:szCs w:val="20"/>
        </w:rPr>
        <w:t>(pouvant évoluer chaque saison</w:t>
      </w:r>
      <w:r w:rsidR="00DB0851">
        <w:rPr>
          <w:rFonts w:ascii="Comic Sans MS" w:hAnsi="Comic Sans MS" w:cs="Arial"/>
          <w:sz w:val="20"/>
          <w:szCs w:val="20"/>
        </w:rPr>
        <w:t xml:space="preserve"> et non exhaustifs</w:t>
      </w:r>
      <w:r w:rsidR="00DB0851" w:rsidRPr="00DB0851">
        <w:rPr>
          <w:rFonts w:ascii="Comic Sans MS" w:hAnsi="Comic Sans MS" w:cs="Arial"/>
          <w:sz w:val="20"/>
          <w:szCs w:val="20"/>
        </w:rPr>
        <w:t>)</w:t>
      </w:r>
    </w:p>
    <w:p w14:paraId="256679E3" w14:textId="4F1FB266" w:rsidR="005B6BBF" w:rsidRPr="00561450" w:rsidRDefault="005B6BBF">
      <w:pPr>
        <w:pStyle w:val="Paragraphedeliste"/>
        <w:numPr>
          <w:ilvl w:val="0"/>
          <w:numId w:val="26"/>
        </w:numPr>
        <w:ind w:left="1418" w:firstLine="0"/>
        <w:rPr>
          <w:rFonts w:ascii="Comic Sans MS" w:hAnsi="Comic Sans MS" w:cs="Arial"/>
          <w:sz w:val="20"/>
          <w:szCs w:val="20"/>
        </w:rPr>
      </w:pPr>
      <w:r w:rsidRPr="00561450">
        <w:rPr>
          <w:rFonts w:ascii="Comic Sans MS" w:hAnsi="Comic Sans MS" w:cs="Arial"/>
          <w:sz w:val="20"/>
          <w:szCs w:val="20"/>
        </w:rPr>
        <w:t xml:space="preserve">1 </w:t>
      </w:r>
      <w:r w:rsidR="00DB0851" w:rsidRPr="00561450">
        <w:rPr>
          <w:rFonts w:ascii="Comic Sans MS" w:hAnsi="Comic Sans MS" w:cs="Arial"/>
          <w:sz w:val="20"/>
          <w:szCs w:val="20"/>
        </w:rPr>
        <w:t xml:space="preserve">ou 2 </w:t>
      </w:r>
      <w:r w:rsidRPr="00561450">
        <w:rPr>
          <w:rFonts w:ascii="Comic Sans MS" w:hAnsi="Comic Sans MS" w:cs="Arial"/>
          <w:sz w:val="20"/>
          <w:szCs w:val="20"/>
        </w:rPr>
        <w:t>Babyfoot</w:t>
      </w:r>
    </w:p>
    <w:p w14:paraId="783E69C9" w14:textId="7658E80F" w:rsidR="005B6BBF" w:rsidRPr="00561450" w:rsidRDefault="005B6BBF">
      <w:pPr>
        <w:pStyle w:val="Paragraphedeliste"/>
        <w:numPr>
          <w:ilvl w:val="0"/>
          <w:numId w:val="26"/>
        </w:numPr>
        <w:ind w:left="1418" w:firstLine="0"/>
        <w:rPr>
          <w:rFonts w:ascii="Comic Sans MS" w:hAnsi="Comic Sans MS" w:cs="Arial"/>
          <w:sz w:val="20"/>
          <w:szCs w:val="20"/>
        </w:rPr>
      </w:pPr>
      <w:r w:rsidRPr="00561450">
        <w:rPr>
          <w:rFonts w:ascii="Comic Sans MS" w:hAnsi="Comic Sans MS" w:cs="Arial"/>
          <w:sz w:val="20"/>
          <w:szCs w:val="20"/>
        </w:rPr>
        <w:t>2 consoles jeu vidéo</w:t>
      </w:r>
    </w:p>
    <w:p w14:paraId="4BCB8C5F" w14:textId="232403BE" w:rsidR="005B6BBF" w:rsidRPr="00561450" w:rsidRDefault="00DB0851">
      <w:pPr>
        <w:pStyle w:val="Paragraphedeliste"/>
        <w:numPr>
          <w:ilvl w:val="0"/>
          <w:numId w:val="26"/>
        </w:numPr>
        <w:ind w:left="1418" w:firstLine="0"/>
        <w:rPr>
          <w:rFonts w:ascii="Comic Sans MS" w:hAnsi="Comic Sans MS" w:cs="Arial"/>
          <w:sz w:val="20"/>
          <w:szCs w:val="20"/>
        </w:rPr>
      </w:pPr>
      <w:r w:rsidRPr="00561450">
        <w:rPr>
          <w:rFonts w:ascii="Comic Sans MS" w:hAnsi="Comic Sans MS" w:cs="Arial"/>
          <w:sz w:val="20"/>
          <w:szCs w:val="20"/>
        </w:rPr>
        <w:t>1 jeu de foire avec cadeau à attraper</w:t>
      </w:r>
    </w:p>
    <w:p w14:paraId="37B04D77" w14:textId="2F9DE163" w:rsidR="00DB0851" w:rsidRPr="00561450" w:rsidRDefault="00DB0851">
      <w:pPr>
        <w:pStyle w:val="Paragraphedeliste"/>
        <w:numPr>
          <w:ilvl w:val="0"/>
          <w:numId w:val="26"/>
        </w:numPr>
        <w:ind w:left="1701" w:hanging="283"/>
        <w:rPr>
          <w:rFonts w:ascii="Comic Sans MS" w:hAnsi="Comic Sans MS" w:cs="Arial"/>
          <w:sz w:val="20"/>
          <w:szCs w:val="20"/>
        </w:rPr>
      </w:pPr>
      <w:r w:rsidRPr="00561450">
        <w:rPr>
          <w:rFonts w:ascii="Comic Sans MS" w:hAnsi="Comic Sans MS" w:cs="Arial"/>
          <w:sz w:val="20"/>
          <w:szCs w:val="20"/>
        </w:rPr>
        <w:t>1 billard anglais (installé au bar et destiné uniquement aux adultes ou aux mineurs accompagnés)</w:t>
      </w:r>
    </w:p>
    <w:p w14:paraId="56DC6FE1" w14:textId="4EA77F7C" w:rsidR="003D4369" w:rsidRPr="00561450" w:rsidRDefault="003D4369">
      <w:pPr>
        <w:pStyle w:val="Paragraphedeliste"/>
        <w:numPr>
          <w:ilvl w:val="0"/>
          <w:numId w:val="26"/>
        </w:numPr>
        <w:ind w:left="1418" w:firstLine="0"/>
        <w:rPr>
          <w:rFonts w:ascii="Comic Sans MS" w:hAnsi="Comic Sans MS" w:cs="Arial"/>
          <w:sz w:val="20"/>
          <w:szCs w:val="20"/>
        </w:rPr>
      </w:pPr>
      <w:r w:rsidRPr="00561450">
        <w:rPr>
          <w:rFonts w:ascii="Comic Sans MS" w:hAnsi="Comic Sans MS" w:cs="Arial"/>
          <w:sz w:val="20"/>
          <w:szCs w:val="20"/>
        </w:rPr>
        <w:t>1 distributeur de gadgets</w:t>
      </w:r>
    </w:p>
    <w:p w14:paraId="214FF7F1" w14:textId="5EEA442C" w:rsidR="00D33DBE" w:rsidRPr="000F559C" w:rsidRDefault="00D33DBE" w:rsidP="005643CE">
      <w:pPr>
        <w:pStyle w:val="Titre3"/>
      </w:pPr>
      <w:bookmarkStart w:id="279" w:name="_8-5-14_Le_préau"/>
      <w:bookmarkStart w:id="280" w:name="_Toc120869270"/>
      <w:bookmarkStart w:id="281" w:name="_Toc123537058"/>
      <w:bookmarkEnd w:id="279"/>
      <w:r w:rsidRPr="00FF7E3C">
        <w:rPr>
          <w:b/>
          <w:bCs/>
        </w:rPr>
        <w:t>8-5-14</w:t>
      </w:r>
      <w:r w:rsidRPr="000F559C">
        <w:t xml:space="preserve"> Le préau</w:t>
      </w:r>
      <w:r w:rsidR="00100388" w:rsidRPr="000F559C">
        <w:t xml:space="preserve"> (largeur environ 4,5 m)</w:t>
      </w:r>
      <w:bookmarkEnd w:id="280"/>
      <w:bookmarkEnd w:id="281"/>
    </w:p>
    <w:p w14:paraId="69018751" w14:textId="479C62ED" w:rsidR="003D4369" w:rsidRDefault="003D4369" w:rsidP="000F559C">
      <w:pPr>
        <w:ind w:left="567"/>
        <w:rPr>
          <w:rFonts w:ascii="Comic Sans MS" w:hAnsi="Comic Sans MS" w:cs="Arial"/>
          <w:sz w:val="20"/>
          <w:szCs w:val="20"/>
        </w:rPr>
      </w:pPr>
      <w:r w:rsidRPr="003D4369">
        <w:rPr>
          <w:rFonts w:ascii="Comic Sans MS" w:hAnsi="Comic Sans MS" w:cs="Arial"/>
          <w:sz w:val="20"/>
          <w:szCs w:val="20"/>
        </w:rPr>
        <w:t>Situé sur le côté gauche du bar</w:t>
      </w:r>
      <w:r>
        <w:rPr>
          <w:rFonts w:ascii="Comic Sans MS" w:hAnsi="Comic Sans MS" w:cs="Arial"/>
          <w:sz w:val="20"/>
          <w:szCs w:val="20"/>
        </w:rPr>
        <w:t xml:space="preserve">, en surplomb du terrain de boules, il </w:t>
      </w:r>
      <w:r w:rsidR="007D261B">
        <w:rPr>
          <w:rFonts w:ascii="Comic Sans MS" w:hAnsi="Comic Sans MS" w:cs="Arial"/>
          <w:sz w:val="20"/>
          <w:szCs w:val="20"/>
        </w:rPr>
        <w:t>jouxte</w:t>
      </w:r>
      <w:r>
        <w:rPr>
          <w:rFonts w:ascii="Comic Sans MS" w:hAnsi="Comic Sans MS" w:cs="Arial"/>
          <w:sz w:val="20"/>
          <w:szCs w:val="20"/>
        </w:rPr>
        <w:t xml:space="preserve"> tout au long </w:t>
      </w:r>
      <w:r w:rsidR="007D261B">
        <w:rPr>
          <w:rFonts w:ascii="Comic Sans MS" w:hAnsi="Comic Sans MS" w:cs="Arial"/>
          <w:sz w:val="20"/>
          <w:szCs w:val="20"/>
        </w:rPr>
        <w:t>le</w:t>
      </w:r>
      <w:r>
        <w:rPr>
          <w:rFonts w:ascii="Comic Sans MS" w:hAnsi="Comic Sans MS" w:cs="Arial"/>
          <w:sz w:val="20"/>
          <w:szCs w:val="20"/>
        </w:rPr>
        <w:t xml:space="preserve"> bâtiment principal et </w:t>
      </w:r>
      <w:r w:rsidR="007D261B">
        <w:rPr>
          <w:rFonts w:ascii="Comic Sans MS" w:hAnsi="Comic Sans MS" w:cs="Arial"/>
          <w:sz w:val="20"/>
          <w:szCs w:val="20"/>
        </w:rPr>
        <w:t xml:space="preserve">est </w:t>
      </w:r>
      <w:r>
        <w:rPr>
          <w:rFonts w:ascii="Comic Sans MS" w:hAnsi="Comic Sans MS" w:cs="Arial"/>
          <w:sz w:val="20"/>
          <w:szCs w:val="20"/>
        </w:rPr>
        <w:t>couvert sur toute sa longueur</w:t>
      </w:r>
      <w:r w:rsidR="007D261B">
        <w:rPr>
          <w:rFonts w:ascii="Comic Sans MS" w:hAnsi="Comic Sans MS" w:cs="Arial"/>
          <w:sz w:val="20"/>
          <w:szCs w:val="20"/>
        </w:rPr>
        <w:t>. Un garde-fou est présent aux endroits pouvant être dangereux.</w:t>
      </w:r>
    </w:p>
    <w:p w14:paraId="6E1F2004" w14:textId="7FFCD03F" w:rsidR="003D4369" w:rsidRDefault="003D4369" w:rsidP="000F559C">
      <w:pPr>
        <w:ind w:left="567"/>
        <w:rPr>
          <w:rFonts w:ascii="Comic Sans MS" w:hAnsi="Comic Sans MS" w:cs="Arial"/>
          <w:sz w:val="20"/>
          <w:szCs w:val="20"/>
        </w:rPr>
      </w:pPr>
      <w:r>
        <w:rPr>
          <w:rFonts w:ascii="Comic Sans MS" w:hAnsi="Comic Sans MS" w:cs="Arial"/>
          <w:sz w:val="20"/>
          <w:szCs w:val="20"/>
        </w:rPr>
        <w:t>Il permet l’accès entre autres à la salle de fitness, à la salle du mini club, et à la salle de télévision</w:t>
      </w:r>
      <w:r w:rsidR="007D261B">
        <w:rPr>
          <w:rFonts w:ascii="Comic Sans MS" w:hAnsi="Comic Sans MS" w:cs="Arial"/>
          <w:sz w:val="20"/>
          <w:szCs w:val="20"/>
        </w:rPr>
        <w:t xml:space="preserve"> et est lui-même accessible par 4 points distincts (depuis la place du château, depuis la rampe d’accès, par la rampe PMR et depuis un escalier)</w:t>
      </w:r>
    </w:p>
    <w:p w14:paraId="65EF41B4" w14:textId="0800DD42" w:rsidR="003D4369" w:rsidRDefault="003D4369" w:rsidP="000F559C">
      <w:pPr>
        <w:ind w:left="567"/>
        <w:rPr>
          <w:rFonts w:ascii="Comic Sans MS" w:hAnsi="Comic Sans MS" w:cs="Arial"/>
          <w:sz w:val="20"/>
          <w:szCs w:val="20"/>
        </w:rPr>
      </w:pPr>
      <w:r>
        <w:rPr>
          <w:rFonts w:ascii="Comic Sans MS" w:hAnsi="Comic Sans MS" w:cs="Arial"/>
          <w:sz w:val="20"/>
          <w:szCs w:val="20"/>
        </w:rPr>
        <w:t>Il peut être clos sur deux cotés par un système de bâches</w:t>
      </w:r>
      <w:r w:rsidR="007D261B">
        <w:rPr>
          <w:rFonts w:ascii="Comic Sans MS" w:hAnsi="Comic Sans MS" w:cs="Arial"/>
          <w:sz w:val="20"/>
          <w:szCs w:val="20"/>
        </w:rPr>
        <w:t xml:space="preserve"> coulissantes</w:t>
      </w:r>
      <w:r>
        <w:rPr>
          <w:rFonts w:ascii="Comic Sans MS" w:hAnsi="Comic Sans MS" w:cs="Arial"/>
          <w:sz w:val="20"/>
          <w:szCs w:val="20"/>
        </w:rPr>
        <w:t xml:space="preserve"> protectrices.</w:t>
      </w:r>
    </w:p>
    <w:p w14:paraId="0DFD3971" w14:textId="02EC6519" w:rsidR="003D4369" w:rsidRDefault="003D4369" w:rsidP="000F559C">
      <w:pPr>
        <w:ind w:left="567"/>
        <w:rPr>
          <w:rFonts w:ascii="Comic Sans MS" w:hAnsi="Comic Sans MS" w:cs="Arial"/>
          <w:sz w:val="20"/>
          <w:szCs w:val="20"/>
        </w:rPr>
      </w:pPr>
      <w:r>
        <w:rPr>
          <w:rFonts w:ascii="Comic Sans MS" w:hAnsi="Comic Sans MS" w:cs="Arial"/>
          <w:sz w:val="20"/>
          <w:szCs w:val="20"/>
        </w:rPr>
        <w:t>Il est généralement utilisé par l’animation pour le loto</w:t>
      </w:r>
      <w:r w:rsidR="007D261B">
        <w:rPr>
          <w:rFonts w:ascii="Comic Sans MS" w:hAnsi="Comic Sans MS" w:cs="Arial"/>
          <w:sz w:val="20"/>
          <w:szCs w:val="20"/>
        </w:rPr>
        <w:t xml:space="preserve"> ou d’autres activités</w:t>
      </w:r>
    </w:p>
    <w:p w14:paraId="5B0ABA16" w14:textId="6704CC85" w:rsidR="003D4369" w:rsidRDefault="003D4369" w:rsidP="000F559C">
      <w:pPr>
        <w:ind w:left="567"/>
        <w:rPr>
          <w:rFonts w:ascii="Comic Sans MS" w:hAnsi="Comic Sans MS" w:cs="Arial"/>
          <w:sz w:val="20"/>
          <w:szCs w:val="20"/>
        </w:rPr>
      </w:pPr>
      <w:r>
        <w:rPr>
          <w:rFonts w:ascii="Comic Sans MS" w:hAnsi="Comic Sans MS" w:cs="Arial"/>
          <w:sz w:val="20"/>
          <w:szCs w:val="20"/>
        </w:rPr>
        <w:t>On y trouve également 2 tables de pingpong accessible</w:t>
      </w:r>
      <w:r w:rsidR="007D261B">
        <w:rPr>
          <w:rFonts w:ascii="Comic Sans MS" w:hAnsi="Comic Sans MS" w:cs="Arial"/>
          <w:sz w:val="20"/>
          <w:szCs w:val="20"/>
        </w:rPr>
        <w:t>s</w:t>
      </w:r>
      <w:r>
        <w:rPr>
          <w:rFonts w:ascii="Comic Sans MS" w:hAnsi="Comic Sans MS" w:cs="Arial"/>
          <w:sz w:val="20"/>
          <w:szCs w:val="20"/>
        </w:rPr>
        <w:t xml:space="preserve"> en permanence en haute saison (Raquettes et balles au bar contre caution de 5 €) ainsi qu’une ou deux tables de consommation </w:t>
      </w:r>
      <w:r w:rsidR="007D261B">
        <w:rPr>
          <w:rFonts w:ascii="Comic Sans MS" w:hAnsi="Comic Sans MS" w:cs="Arial"/>
          <w:sz w:val="20"/>
          <w:szCs w:val="20"/>
        </w:rPr>
        <w:t xml:space="preserve">du bar </w:t>
      </w:r>
      <w:r>
        <w:rPr>
          <w:rFonts w:ascii="Comic Sans MS" w:hAnsi="Comic Sans MS" w:cs="Arial"/>
          <w:sz w:val="20"/>
          <w:szCs w:val="20"/>
        </w:rPr>
        <w:t>avec chaise</w:t>
      </w:r>
      <w:r w:rsidR="007D261B">
        <w:rPr>
          <w:rFonts w:ascii="Comic Sans MS" w:hAnsi="Comic Sans MS" w:cs="Arial"/>
          <w:sz w:val="20"/>
          <w:szCs w:val="20"/>
        </w:rPr>
        <w:t>s</w:t>
      </w:r>
      <w:r>
        <w:rPr>
          <w:rFonts w:ascii="Comic Sans MS" w:hAnsi="Comic Sans MS" w:cs="Arial"/>
          <w:sz w:val="20"/>
          <w:szCs w:val="20"/>
        </w:rPr>
        <w:t xml:space="preserve"> et 1 banc</w:t>
      </w:r>
      <w:r w:rsidR="007D261B">
        <w:rPr>
          <w:rFonts w:ascii="Comic Sans MS" w:hAnsi="Comic Sans MS" w:cs="Arial"/>
          <w:sz w:val="20"/>
          <w:szCs w:val="20"/>
        </w:rPr>
        <w:t xml:space="preserve"> pour</w:t>
      </w:r>
      <w:r>
        <w:rPr>
          <w:rFonts w:ascii="Comic Sans MS" w:hAnsi="Comic Sans MS" w:cs="Arial"/>
          <w:sz w:val="20"/>
          <w:szCs w:val="20"/>
        </w:rPr>
        <w:t xml:space="preserve"> 3 ou 4 personnes</w:t>
      </w:r>
    </w:p>
    <w:p w14:paraId="78258E82" w14:textId="515B1010" w:rsidR="007D261B" w:rsidRPr="003D4369" w:rsidRDefault="007D261B" w:rsidP="000F559C">
      <w:pPr>
        <w:ind w:left="567"/>
        <w:rPr>
          <w:rFonts w:ascii="Comic Sans MS" w:hAnsi="Comic Sans MS" w:cs="Arial"/>
          <w:sz w:val="20"/>
          <w:szCs w:val="20"/>
        </w:rPr>
      </w:pPr>
      <w:r>
        <w:rPr>
          <w:rFonts w:ascii="Comic Sans MS" w:hAnsi="Comic Sans MS" w:cs="Arial"/>
          <w:sz w:val="20"/>
          <w:szCs w:val="20"/>
        </w:rPr>
        <w:t>Le sol est de même nature que la place du château en dalles granités sombres et entretenu de la même manière (voir 8-5-11)</w:t>
      </w:r>
    </w:p>
    <w:p w14:paraId="15F468B3" w14:textId="3CBF3C77" w:rsidR="00685DB3" w:rsidRPr="000F559C" w:rsidRDefault="00685DB3" w:rsidP="005643CE">
      <w:pPr>
        <w:pStyle w:val="Titre3"/>
      </w:pPr>
      <w:bookmarkStart w:id="282" w:name="_8-5-15_La_laverie"/>
      <w:bookmarkStart w:id="283" w:name="_Toc120869271"/>
      <w:bookmarkStart w:id="284" w:name="_Toc123537059"/>
      <w:bookmarkEnd w:id="282"/>
      <w:r w:rsidRPr="00FF7E3C">
        <w:rPr>
          <w:b/>
          <w:bCs/>
        </w:rPr>
        <w:t>8-5-1</w:t>
      </w:r>
      <w:r w:rsidR="00D33DBE" w:rsidRPr="00FF7E3C">
        <w:rPr>
          <w:b/>
          <w:bCs/>
        </w:rPr>
        <w:t>5</w:t>
      </w:r>
      <w:r w:rsidRPr="00FF7E3C">
        <w:rPr>
          <w:b/>
          <w:bCs/>
        </w:rPr>
        <w:t xml:space="preserve"> </w:t>
      </w:r>
      <w:r w:rsidRPr="000F559C">
        <w:t>La laverie</w:t>
      </w:r>
      <w:bookmarkEnd w:id="283"/>
      <w:bookmarkEnd w:id="284"/>
    </w:p>
    <w:p w14:paraId="7AD121BA" w14:textId="4723C1E0" w:rsidR="007D261B" w:rsidRDefault="007D261B" w:rsidP="000F559C">
      <w:pPr>
        <w:ind w:left="567"/>
        <w:rPr>
          <w:rFonts w:ascii="Comic Sans MS" w:hAnsi="Comic Sans MS" w:cs="Arial"/>
          <w:sz w:val="20"/>
          <w:szCs w:val="20"/>
        </w:rPr>
      </w:pPr>
      <w:r w:rsidRPr="007D261B">
        <w:rPr>
          <w:rFonts w:ascii="Comic Sans MS" w:hAnsi="Comic Sans MS" w:cs="Arial"/>
          <w:sz w:val="20"/>
          <w:szCs w:val="20"/>
        </w:rPr>
        <w:t xml:space="preserve">Elle </w:t>
      </w:r>
      <w:r>
        <w:rPr>
          <w:rFonts w:ascii="Comic Sans MS" w:hAnsi="Comic Sans MS" w:cs="Arial"/>
          <w:sz w:val="20"/>
          <w:szCs w:val="20"/>
        </w:rPr>
        <w:t>est situé</w:t>
      </w:r>
      <w:r w:rsidR="00864D23">
        <w:rPr>
          <w:rFonts w:ascii="Comic Sans MS" w:hAnsi="Comic Sans MS" w:cs="Arial"/>
          <w:sz w:val="20"/>
          <w:szCs w:val="20"/>
        </w:rPr>
        <w:t xml:space="preserve">e </w:t>
      </w:r>
      <w:r>
        <w:rPr>
          <w:rFonts w:ascii="Comic Sans MS" w:hAnsi="Comic Sans MS" w:cs="Arial"/>
          <w:sz w:val="20"/>
          <w:szCs w:val="20"/>
        </w:rPr>
        <w:t xml:space="preserve">sur la place du château entre la </w:t>
      </w:r>
      <w:r w:rsidR="00864D23">
        <w:rPr>
          <w:rFonts w:ascii="Comic Sans MS" w:hAnsi="Comic Sans MS" w:cs="Arial"/>
          <w:sz w:val="20"/>
          <w:szCs w:val="20"/>
        </w:rPr>
        <w:t>crêperie</w:t>
      </w:r>
      <w:r>
        <w:rPr>
          <w:rFonts w:ascii="Comic Sans MS" w:hAnsi="Comic Sans MS" w:cs="Arial"/>
          <w:sz w:val="20"/>
          <w:szCs w:val="20"/>
        </w:rPr>
        <w:t xml:space="preserve"> et les sanitaires</w:t>
      </w:r>
      <w:r w:rsidR="00864D23">
        <w:rPr>
          <w:rFonts w:ascii="Comic Sans MS" w:hAnsi="Comic Sans MS" w:cs="Arial"/>
          <w:sz w:val="20"/>
          <w:szCs w:val="20"/>
        </w:rPr>
        <w:t xml:space="preserve"> communs. Non accessible pour le moment aux PMR à cause de sa configuration.</w:t>
      </w:r>
    </w:p>
    <w:p w14:paraId="41D1782E" w14:textId="3F58266C" w:rsidR="00864D23" w:rsidRDefault="00864D23" w:rsidP="000F559C">
      <w:pPr>
        <w:ind w:left="567"/>
        <w:rPr>
          <w:rFonts w:ascii="Comic Sans MS" w:hAnsi="Comic Sans MS" w:cs="Arial"/>
          <w:sz w:val="20"/>
          <w:szCs w:val="20"/>
        </w:rPr>
      </w:pPr>
      <w:r>
        <w:rPr>
          <w:rFonts w:ascii="Comic Sans MS" w:hAnsi="Comic Sans MS" w:cs="Arial"/>
          <w:sz w:val="20"/>
          <w:szCs w:val="20"/>
        </w:rPr>
        <w:t>Elle comprend 1 machine à laver le linge d’une capacité 9 kg et 1 sèche-linge de même capacité.</w:t>
      </w:r>
    </w:p>
    <w:p w14:paraId="33C6CDA2" w14:textId="22B8838D" w:rsidR="00864D23" w:rsidRDefault="00864D23" w:rsidP="000F559C">
      <w:pPr>
        <w:ind w:left="567"/>
        <w:rPr>
          <w:rFonts w:ascii="Comic Sans MS" w:hAnsi="Comic Sans MS" w:cs="Arial"/>
          <w:sz w:val="20"/>
          <w:szCs w:val="20"/>
        </w:rPr>
      </w:pPr>
      <w:r>
        <w:rPr>
          <w:rFonts w:ascii="Comic Sans MS" w:hAnsi="Comic Sans MS" w:cs="Arial"/>
          <w:sz w:val="20"/>
          <w:szCs w:val="20"/>
        </w:rPr>
        <w:t>L’utilisation de ces deux machines est payante selon les tarifs affichés à l’accueil. Elles fonctionnent à l’aide de jetons spécifiques commercialisés par la réception.</w:t>
      </w:r>
    </w:p>
    <w:p w14:paraId="1B9B73DE" w14:textId="5387499E" w:rsidR="00864D23" w:rsidRDefault="00864D23" w:rsidP="000F559C">
      <w:pPr>
        <w:ind w:left="567"/>
        <w:rPr>
          <w:rFonts w:ascii="Comic Sans MS" w:hAnsi="Comic Sans MS" w:cs="Arial"/>
          <w:sz w:val="20"/>
          <w:szCs w:val="20"/>
        </w:rPr>
      </w:pPr>
      <w:r>
        <w:rPr>
          <w:rFonts w:ascii="Comic Sans MS" w:hAnsi="Comic Sans MS" w:cs="Arial"/>
          <w:sz w:val="20"/>
          <w:szCs w:val="20"/>
        </w:rPr>
        <w:t>Les utilisateurs veilleront à n’utiliser que les produits recommandés et seront inciter à se servir de produits favorables à la protection de l’environnement. Un affichage incitatif sera mis en place.</w:t>
      </w:r>
    </w:p>
    <w:p w14:paraId="61CE9D4C" w14:textId="31CFE207" w:rsidR="00864D23" w:rsidRDefault="00864D23" w:rsidP="000F559C">
      <w:pPr>
        <w:ind w:left="567"/>
        <w:rPr>
          <w:rFonts w:ascii="Comic Sans MS" w:hAnsi="Comic Sans MS" w:cs="Arial"/>
          <w:sz w:val="20"/>
          <w:szCs w:val="20"/>
        </w:rPr>
      </w:pPr>
      <w:r>
        <w:rPr>
          <w:rFonts w:ascii="Comic Sans MS" w:hAnsi="Comic Sans MS" w:cs="Arial"/>
          <w:sz w:val="20"/>
          <w:szCs w:val="20"/>
        </w:rPr>
        <w:lastRenderedPageBreak/>
        <w:t>Les utilisateurs sont responsables de la surveillance de leur linge.</w:t>
      </w:r>
    </w:p>
    <w:p w14:paraId="0F1EF9B7" w14:textId="568AEE8E" w:rsidR="00A24C17" w:rsidRPr="007D261B" w:rsidRDefault="00A24C17" w:rsidP="000F559C">
      <w:pPr>
        <w:ind w:left="567"/>
        <w:rPr>
          <w:rFonts w:ascii="Comic Sans MS" w:hAnsi="Comic Sans MS" w:cs="Arial"/>
          <w:sz w:val="20"/>
          <w:szCs w:val="20"/>
        </w:rPr>
      </w:pPr>
      <w:r>
        <w:rPr>
          <w:rFonts w:ascii="Comic Sans MS" w:hAnsi="Comic Sans MS" w:cs="Arial"/>
          <w:sz w:val="20"/>
          <w:szCs w:val="20"/>
        </w:rPr>
        <w:t>Il existe par ailleurs un étendoir situé à gauche du chalet PMR dans la zone « Sanitaires »</w:t>
      </w:r>
    </w:p>
    <w:p w14:paraId="12C35D98" w14:textId="1D943555" w:rsidR="00D33DBE" w:rsidRPr="000F559C" w:rsidRDefault="00D33DBE" w:rsidP="005643CE">
      <w:pPr>
        <w:pStyle w:val="Titre3"/>
      </w:pPr>
      <w:bookmarkStart w:id="285" w:name="_8-5-16_La_salle"/>
      <w:bookmarkStart w:id="286" w:name="_Toc120869272"/>
      <w:bookmarkStart w:id="287" w:name="_Toc123537060"/>
      <w:bookmarkEnd w:id="285"/>
      <w:r w:rsidRPr="00FF7E3C">
        <w:rPr>
          <w:b/>
          <w:bCs/>
        </w:rPr>
        <w:t>8-5-16</w:t>
      </w:r>
      <w:r w:rsidRPr="000F559C">
        <w:t xml:space="preserve"> La salle de réception</w:t>
      </w:r>
      <w:r w:rsidR="00864D23" w:rsidRPr="000F559C">
        <w:t>/mise à l’abri</w:t>
      </w:r>
      <w:bookmarkEnd w:id="286"/>
      <w:bookmarkEnd w:id="287"/>
    </w:p>
    <w:p w14:paraId="12864F05" w14:textId="00A25CF9" w:rsidR="0018715D" w:rsidRDefault="0018715D" w:rsidP="000F559C">
      <w:pPr>
        <w:ind w:left="567"/>
        <w:rPr>
          <w:rFonts w:ascii="Comic Sans MS" w:hAnsi="Comic Sans MS" w:cs="Arial"/>
          <w:sz w:val="20"/>
          <w:szCs w:val="20"/>
        </w:rPr>
      </w:pPr>
      <w:r w:rsidRPr="0018715D">
        <w:rPr>
          <w:rFonts w:ascii="Comic Sans MS" w:hAnsi="Comic Sans MS" w:cs="Arial"/>
          <w:sz w:val="20"/>
          <w:szCs w:val="20"/>
        </w:rPr>
        <w:t>Elle est située au-dessus de la place du château</w:t>
      </w:r>
      <w:r>
        <w:rPr>
          <w:rFonts w:ascii="Comic Sans MS" w:hAnsi="Comic Sans MS" w:cs="Arial"/>
          <w:sz w:val="20"/>
          <w:szCs w:val="20"/>
        </w:rPr>
        <w:t xml:space="preserve"> juste en face de l’entrée principale de ce dernier.</w:t>
      </w:r>
    </w:p>
    <w:p w14:paraId="2096E127" w14:textId="77777777" w:rsidR="007E4353" w:rsidRDefault="0018715D" w:rsidP="000F559C">
      <w:pPr>
        <w:ind w:left="567"/>
        <w:rPr>
          <w:rFonts w:ascii="Comic Sans MS" w:hAnsi="Comic Sans MS" w:cs="Arial"/>
          <w:sz w:val="20"/>
          <w:szCs w:val="20"/>
        </w:rPr>
      </w:pPr>
      <w:r>
        <w:rPr>
          <w:rFonts w:ascii="Comic Sans MS" w:hAnsi="Comic Sans MS" w:cs="Arial"/>
          <w:sz w:val="20"/>
          <w:szCs w:val="20"/>
        </w:rPr>
        <w:t xml:space="preserve">Accessible par l’allée du château (interdite à la circulation exceptés les riverains (propriétaires et logements), </w:t>
      </w:r>
      <w:r w:rsidR="007E4353">
        <w:rPr>
          <w:rFonts w:ascii="Comic Sans MS" w:hAnsi="Comic Sans MS" w:cs="Arial"/>
          <w:sz w:val="20"/>
          <w:szCs w:val="20"/>
        </w:rPr>
        <w:t xml:space="preserve">les PMR, </w:t>
      </w:r>
      <w:r>
        <w:rPr>
          <w:rFonts w:ascii="Comic Sans MS" w:hAnsi="Comic Sans MS" w:cs="Arial"/>
          <w:sz w:val="20"/>
          <w:szCs w:val="20"/>
        </w:rPr>
        <w:t xml:space="preserve">les véhicules de service du personnel et les secours. </w:t>
      </w:r>
    </w:p>
    <w:p w14:paraId="5AEAEFD5" w14:textId="01FFA46F" w:rsidR="00605659" w:rsidRDefault="0018715D" w:rsidP="000F559C">
      <w:pPr>
        <w:ind w:left="567"/>
        <w:rPr>
          <w:rFonts w:ascii="Comic Sans MS" w:hAnsi="Comic Sans MS" w:cs="Arial"/>
          <w:sz w:val="20"/>
          <w:szCs w:val="20"/>
        </w:rPr>
      </w:pPr>
      <w:r>
        <w:rPr>
          <w:rFonts w:ascii="Comic Sans MS" w:hAnsi="Comic Sans MS" w:cs="Arial"/>
          <w:sz w:val="20"/>
          <w:szCs w:val="20"/>
        </w:rPr>
        <w:t>Sa capacité d’accueil est de 120 personnes selon le dossier administratif ERP</w:t>
      </w:r>
      <w:r w:rsidR="007E4353">
        <w:rPr>
          <w:rFonts w:ascii="Comic Sans MS" w:hAnsi="Comic Sans MS" w:cs="Arial"/>
          <w:sz w:val="20"/>
          <w:szCs w:val="20"/>
        </w:rPr>
        <w:t xml:space="preserve"> agréé</w:t>
      </w:r>
      <w:r>
        <w:rPr>
          <w:rFonts w:ascii="Comic Sans MS" w:hAnsi="Comic Sans MS" w:cs="Arial"/>
          <w:sz w:val="20"/>
          <w:szCs w:val="20"/>
        </w:rPr>
        <w:t>.</w:t>
      </w:r>
      <w:r w:rsidR="007E4353">
        <w:rPr>
          <w:rFonts w:ascii="Comic Sans MS" w:hAnsi="Comic Sans MS" w:cs="Arial"/>
          <w:sz w:val="20"/>
          <w:szCs w:val="20"/>
        </w:rPr>
        <w:t xml:space="preserve"> </w:t>
      </w:r>
    </w:p>
    <w:p w14:paraId="6FD56D28" w14:textId="609CF107" w:rsidR="0018715D" w:rsidRDefault="007E4353" w:rsidP="000F559C">
      <w:pPr>
        <w:ind w:left="567"/>
        <w:rPr>
          <w:rFonts w:ascii="Comic Sans MS" w:hAnsi="Comic Sans MS" w:cs="Arial"/>
          <w:sz w:val="20"/>
          <w:szCs w:val="20"/>
        </w:rPr>
      </w:pPr>
      <w:r>
        <w:rPr>
          <w:rFonts w:ascii="Comic Sans MS" w:hAnsi="Comic Sans MS" w:cs="Arial"/>
          <w:sz w:val="20"/>
          <w:szCs w:val="20"/>
        </w:rPr>
        <w:t>Les PMR disposent d’un emplacement parking qui leur est réservé devant son entrée. Aucun autre véhicule ne pourra y stationner sauf autorisation préalable du gestionnaire ou cas de force majeure.</w:t>
      </w:r>
    </w:p>
    <w:p w14:paraId="0A4C1E52" w14:textId="4753F8EF" w:rsidR="0018715D" w:rsidRDefault="0018715D" w:rsidP="000F559C">
      <w:pPr>
        <w:ind w:left="567"/>
        <w:rPr>
          <w:rFonts w:ascii="Comic Sans MS" w:hAnsi="Comic Sans MS" w:cs="Arial"/>
          <w:sz w:val="20"/>
          <w:szCs w:val="20"/>
        </w:rPr>
      </w:pPr>
      <w:r>
        <w:rPr>
          <w:rFonts w:ascii="Comic Sans MS" w:hAnsi="Comic Sans MS" w:cs="Arial"/>
          <w:sz w:val="20"/>
          <w:szCs w:val="20"/>
        </w:rPr>
        <w:t xml:space="preserve">Elle sera utilisée pour </w:t>
      </w:r>
      <w:r w:rsidR="007E4353">
        <w:rPr>
          <w:rFonts w:ascii="Comic Sans MS" w:hAnsi="Comic Sans MS" w:cs="Arial"/>
          <w:sz w:val="20"/>
          <w:szCs w:val="20"/>
        </w:rPr>
        <w:t>certaines</w:t>
      </w:r>
      <w:r>
        <w:rPr>
          <w:rFonts w:ascii="Comic Sans MS" w:hAnsi="Comic Sans MS" w:cs="Arial"/>
          <w:sz w:val="20"/>
          <w:szCs w:val="20"/>
        </w:rPr>
        <w:t xml:space="preserve"> animations et les réceptions éventuelles ou bien en cas de besoin lié</w:t>
      </w:r>
      <w:r w:rsidR="007E4353">
        <w:rPr>
          <w:rFonts w:ascii="Comic Sans MS" w:hAnsi="Comic Sans MS" w:cs="Arial"/>
          <w:sz w:val="20"/>
          <w:szCs w:val="20"/>
        </w:rPr>
        <w:t xml:space="preserve"> à une catastrophe naturelle comme salle de mise à l’abri. Son rôle en la matière étant défini dans le cahier de prescriptions de sécurité en vigueur et agréé par les pouvoirs publics.</w:t>
      </w:r>
    </w:p>
    <w:p w14:paraId="7B81D505" w14:textId="5D7003F2" w:rsidR="00605659" w:rsidRDefault="00605659" w:rsidP="000F559C">
      <w:pPr>
        <w:ind w:left="567"/>
        <w:rPr>
          <w:rFonts w:ascii="Comic Sans MS" w:hAnsi="Comic Sans MS" w:cs="Arial"/>
          <w:sz w:val="20"/>
          <w:szCs w:val="20"/>
        </w:rPr>
      </w:pPr>
      <w:r>
        <w:rPr>
          <w:rFonts w:ascii="Comic Sans MS" w:hAnsi="Comic Sans MS" w:cs="Arial"/>
          <w:sz w:val="20"/>
          <w:szCs w:val="20"/>
        </w:rPr>
        <w:t>Elle sera équipée de tables et chaises en fonction des besoins.</w:t>
      </w:r>
    </w:p>
    <w:p w14:paraId="70AF08BE" w14:textId="30113663" w:rsidR="007E4353" w:rsidRDefault="007E4353" w:rsidP="000F559C">
      <w:pPr>
        <w:ind w:left="567"/>
        <w:rPr>
          <w:rFonts w:ascii="Comic Sans MS" w:hAnsi="Comic Sans MS" w:cs="Arial"/>
          <w:sz w:val="20"/>
          <w:szCs w:val="20"/>
        </w:rPr>
      </w:pPr>
      <w:r>
        <w:rPr>
          <w:rFonts w:ascii="Comic Sans MS" w:hAnsi="Comic Sans MS" w:cs="Arial"/>
          <w:sz w:val="20"/>
          <w:szCs w:val="20"/>
        </w:rPr>
        <w:t>Elle est équipée de sanitaires communs entretenus en fonction de son utilisation.</w:t>
      </w:r>
    </w:p>
    <w:p w14:paraId="1F60469D" w14:textId="6898D82F" w:rsidR="008B7C6F" w:rsidRPr="000F559C" w:rsidRDefault="008B7C6F" w:rsidP="005643CE">
      <w:pPr>
        <w:pStyle w:val="Titre3"/>
      </w:pPr>
      <w:bookmarkStart w:id="288" w:name="_8-5-17_Le_terrain"/>
      <w:bookmarkStart w:id="289" w:name="_Toc120869273"/>
      <w:bookmarkStart w:id="290" w:name="_Toc123537061"/>
      <w:bookmarkEnd w:id="288"/>
      <w:r w:rsidRPr="00FF7E3C">
        <w:rPr>
          <w:b/>
          <w:bCs/>
        </w:rPr>
        <w:t>8-5-17</w:t>
      </w:r>
      <w:r w:rsidRPr="000F559C">
        <w:t xml:space="preserve"> Le terrain de boules</w:t>
      </w:r>
      <w:bookmarkEnd w:id="289"/>
      <w:bookmarkEnd w:id="290"/>
    </w:p>
    <w:p w14:paraId="51B42B1C" w14:textId="0776411B" w:rsidR="008B7C6F" w:rsidRDefault="008B7C6F" w:rsidP="000F559C">
      <w:pPr>
        <w:ind w:left="567"/>
        <w:rPr>
          <w:rFonts w:ascii="Comic Sans MS" w:hAnsi="Comic Sans MS" w:cs="Arial"/>
          <w:sz w:val="20"/>
          <w:szCs w:val="20"/>
        </w:rPr>
      </w:pPr>
      <w:r w:rsidRPr="008B7C6F">
        <w:rPr>
          <w:rFonts w:ascii="Comic Sans MS" w:hAnsi="Comic Sans MS" w:cs="Arial"/>
          <w:sz w:val="20"/>
          <w:szCs w:val="20"/>
        </w:rPr>
        <w:t>Le camping met à disposition un terrain stabilisé</w:t>
      </w:r>
      <w:r>
        <w:rPr>
          <w:rFonts w:ascii="Comic Sans MS" w:hAnsi="Comic Sans MS" w:cs="Arial"/>
          <w:sz w:val="20"/>
          <w:szCs w:val="20"/>
        </w:rPr>
        <w:t>, permettant la pratique de la pétanque. Ce terrain est entretenu chaque début de saison</w:t>
      </w:r>
      <w:r w:rsidR="00483521">
        <w:rPr>
          <w:rFonts w:ascii="Comic Sans MS" w:hAnsi="Comic Sans MS" w:cs="Arial"/>
          <w:sz w:val="20"/>
          <w:szCs w:val="20"/>
        </w:rPr>
        <w:t>.</w:t>
      </w:r>
    </w:p>
    <w:p w14:paraId="5C28366B" w14:textId="18A07F6F" w:rsidR="00483521" w:rsidRDefault="00483521" w:rsidP="000F559C">
      <w:pPr>
        <w:ind w:left="567"/>
        <w:rPr>
          <w:rFonts w:ascii="Comic Sans MS" w:hAnsi="Comic Sans MS" w:cs="Arial"/>
          <w:sz w:val="20"/>
          <w:szCs w:val="20"/>
        </w:rPr>
      </w:pPr>
      <w:r>
        <w:rPr>
          <w:rFonts w:ascii="Comic Sans MS" w:hAnsi="Comic Sans MS" w:cs="Arial"/>
          <w:sz w:val="20"/>
          <w:szCs w:val="20"/>
        </w:rPr>
        <w:t xml:space="preserve">Il se situe sous la zone place du château et piscine en contrebas du bar, </w:t>
      </w:r>
      <w:r w:rsidR="00361872">
        <w:rPr>
          <w:rFonts w:ascii="Comic Sans MS" w:hAnsi="Comic Sans MS" w:cs="Arial"/>
          <w:sz w:val="20"/>
          <w:szCs w:val="20"/>
        </w:rPr>
        <w:t>à</w:t>
      </w:r>
      <w:r>
        <w:rPr>
          <w:rFonts w:ascii="Comic Sans MS" w:hAnsi="Comic Sans MS" w:cs="Arial"/>
          <w:sz w:val="20"/>
          <w:szCs w:val="20"/>
        </w:rPr>
        <w:t xml:space="preserve"> proximité immédiate de la zone jeux enfants.</w:t>
      </w:r>
    </w:p>
    <w:p w14:paraId="29F62942" w14:textId="3FAFF3C9" w:rsidR="00483521" w:rsidRDefault="00483521" w:rsidP="000F559C">
      <w:pPr>
        <w:ind w:left="567"/>
        <w:rPr>
          <w:rFonts w:ascii="Comic Sans MS" w:hAnsi="Comic Sans MS" w:cs="Arial"/>
          <w:sz w:val="20"/>
          <w:szCs w:val="20"/>
        </w:rPr>
      </w:pPr>
      <w:r>
        <w:rPr>
          <w:rFonts w:ascii="Comic Sans MS" w:hAnsi="Comic Sans MS" w:cs="Arial"/>
          <w:sz w:val="20"/>
          <w:szCs w:val="20"/>
        </w:rPr>
        <w:t>Son utilisation est limitée à 22h le soir et à partir de 10 h le matin afin d’éviter les nuisances sonores pour les riverains.</w:t>
      </w:r>
    </w:p>
    <w:p w14:paraId="577CA40B" w14:textId="0DBC7CE4" w:rsidR="00483521" w:rsidRDefault="00483521" w:rsidP="000F559C">
      <w:pPr>
        <w:ind w:left="567"/>
        <w:rPr>
          <w:rFonts w:ascii="Comic Sans MS" w:hAnsi="Comic Sans MS" w:cs="Arial"/>
          <w:sz w:val="20"/>
          <w:szCs w:val="20"/>
        </w:rPr>
      </w:pPr>
      <w:r>
        <w:rPr>
          <w:rFonts w:ascii="Comic Sans MS" w:hAnsi="Comic Sans MS" w:cs="Arial"/>
          <w:sz w:val="20"/>
          <w:szCs w:val="20"/>
        </w:rPr>
        <w:t>Il est doté d’un éclairage qui est éteint à 22h sauf les jours de concours.</w:t>
      </w:r>
    </w:p>
    <w:p w14:paraId="130FFE63" w14:textId="2AB63E45" w:rsidR="00483521" w:rsidRDefault="00483521" w:rsidP="000F559C">
      <w:pPr>
        <w:ind w:left="567"/>
        <w:rPr>
          <w:rFonts w:ascii="Comic Sans MS" w:hAnsi="Comic Sans MS" w:cs="Arial"/>
          <w:sz w:val="20"/>
          <w:szCs w:val="20"/>
        </w:rPr>
      </w:pPr>
      <w:r>
        <w:rPr>
          <w:rFonts w:ascii="Comic Sans MS" w:hAnsi="Comic Sans MS" w:cs="Arial"/>
          <w:sz w:val="20"/>
          <w:szCs w:val="20"/>
        </w:rPr>
        <w:t>Pour des raisons de sécurité, il est interdit d’y introduire du verre sous quelque forme que ce soit.</w:t>
      </w:r>
    </w:p>
    <w:p w14:paraId="2C7FA4B3" w14:textId="4D5E2D36" w:rsidR="00483521" w:rsidRDefault="00483521" w:rsidP="000F559C">
      <w:pPr>
        <w:ind w:left="567"/>
        <w:rPr>
          <w:rFonts w:ascii="Comic Sans MS" w:hAnsi="Comic Sans MS" w:cs="Arial"/>
          <w:sz w:val="20"/>
          <w:szCs w:val="20"/>
        </w:rPr>
      </w:pPr>
      <w:r>
        <w:rPr>
          <w:rFonts w:ascii="Comic Sans MS" w:hAnsi="Comic Sans MS" w:cs="Arial"/>
          <w:sz w:val="20"/>
          <w:szCs w:val="20"/>
        </w:rPr>
        <w:t>Le personnel du bar veillera à ne pas servir des consommations à emporter dans des verres.</w:t>
      </w:r>
    </w:p>
    <w:p w14:paraId="30F95014" w14:textId="5DAE9F79" w:rsidR="00483521" w:rsidRDefault="00483521" w:rsidP="000F559C">
      <w:pPr>
        <w:ind w:left="567"/>
        <w:rPr>
          <w:rFonts w:ascii="Comic Sans MS" w:hAnsi="Comic Sans MS" w:cs="Arial"/>
          <w:sz w:val="20"/>
          <w:szCs w:val="20"/>
        </w:rPr>
      </w:pPr>
      <w:r>
        <w:rPr>
          <w:rFonts w:ascii="Comic Sans MS" w:hAnsi="Comic Sans MS" w:cs="Arial"/>
          <w:sz w:val="20"/>
          <w:szCs w:val="20"/>
        </w:rPr>
        <w:t>Par ailleurs il dispose d’une poubelle vidée régulièrement et permettant d’éviter de laisser des déchets sur le sol</w:t>
      </w:r>
      <w:r w:rsidR="00EB1465">
        <w:rPr>
          <w:rFonts w:ascii="Comic Sans MS" w:hAnsi="Comic Sans MS" w:cs="Arial"/>
          <w:sz w:val="20"/>
          <w:szCs w:val="20"/>
        </w:rPr>
        <w:t xml:space="preserve"> et de deux bancs pour les spectateurs.</w:t>
      </w:r>
    </w:p>
    <w:p w14:paraId="0F28C624" w14:textId="22262A51" w:rsidR="00EB1465" w:rsidRDefault="00EB1465" w:rsidP="000F559C">
      <w:pPr>
        <w:ind w:left="567"/>
        <w:rPr>
          <w:rFonts w:ascii="Comic Sans MS" w:hAnsi="Comic Sans MS" w:cs="Arial"/>
          <w:sz w:val="20"/>
          <w:szCs w:val="20"/>
        </w:rPr>
      </w:pPr>
      <w:r>
        <w:rPr>
          <w:rFonts w:ascii="Comic Sans MS" w:hAnsi="Comic Sans MS" w:cs="Arial"/>
          <w:sz w:val="20"/>
          <w:szCs w:val="20"/>
        </w:rPr>
        <w:t>Il est accessible aux PMR pour qui un parking signalisé par un panneau est prévu.</w:t>
      </w:r>
    </w:p>
    <w:p w14:paraId="7F3962C4" w14:textId="4B8BBD56" w:rsidR="00483521" w:rsidRPr="008B7C6F" w:rsidRDefault="00EB1465" w:rsidP="000F559C">
      <w:pPr>
        <w:ind w:left="567"/>
        <w:rPr>
          <w:rFonts w:ascii="Comic Sans MS" w:hAnsi="Comic Sans MS" w:cs="Arial"/>
          <w:sz w:val="20"/>
          <w:szCs w:val="20"/>
        </w:rPr>
      </w:pPr>
      <w:r>
        <w:rPr>
          <w:rFonts w:ascii="Comic Sans MS" w:hAnsi="Comic Sans MS" w:cs="Arial"/>
          <w:sz w:val="20"/>
          <w:szCs w:val="20"/>
        </w:rPr>
        <w:t>Il est interdit aux animaux et aux vélos et les parents veilleront à ce que les enfants ne le traversent pas anarchiquement.</w:t>
      </w:r>
    </w:p>
    <w:p w14:paraId="1ADB895F" w14:textId="5B201A91" w:rsidR="008B7C6F" w:rsidRPr="000F559C" w:rsidRDefault="008B7C6F" w:rsidP="005643CE">
      <w:pPr>
        <w:pStyle w:val="Titre3"/>
      </w:pPr>
      <w:bookmarkStart w:id="291" w:name="_8-5-18_Les_barbecues"/>
      <w:bookmarkStart w:id="292" w:name="_Toc120869274"/>
      <w:bookmarkStart w:id="293" w:name="_Toc123537062"/>
      <w:bookmarkEnd w:id="291"/>
      <w:r w:rsidRPr="00FF7E3C">
        <w:rPr>
          <w:b/>
          <w:bCs/>
        </w:rPr>
        <w:t>8-5-18</w:t>
      </w:r>
      <w:r w:rsidRPr="000F559C">
        <w:t xml:space="preserve"> Les barbecues collectifs</w:t>
      </w:r>
      <w:bookmarkEnd w:id="292"/>
      <w:bookmarkEnd w:id="293"/>
    </w:p>
    <w:p w14:paraId="6C1A9ADD" w14:textId="77777777" w:rsidR="009A3129" w:rsidRDefault="00EB1465" w:rsidP="000F559C">
      <w:pPr>
        <w:ind w:left="567"/>
        <w:rPr>
          <w:rFonts w:ascii="Comic Sans MS" w:hAnsi="Comic Sans MS" w:cs="Arial"/>
          <w:sz w:val="20"/>
          <w:szCs w:val="20"/>
        </w:rPr>
      </w:pPr>
      <w:r w:rsidRPr="00EB1465">
        <w:rPr>
          <w:rFonts w:ascii="Comic Sans MS" w:hAnsi="Comic Sans MS" w:cs="Arial"/>
          <w:sz w:val="20"/>
          <w:szCs w:val="20"/>
        </w:rPr>
        <w:t xml:space="preserve">Le </w:t>
      </w:r>
      <w:r>
        <w:rPr>
          <w:rFonts w:ascii="Comic Sans MS" w:hAnsi="Comic Sans MS" w:cs="Arial"/>
          <w:sz w:val="20"/>
          <w:szCs w:val="20"/>
        </w:rPr>
        <w:t xml:space="preserve">barbecue est un élément incontournable de l’espace loisirs et des vacances. Mais le camping est situé dans une zone à risques feux de forêt. Aussi il n’est pas toujours possible de le pratiquer. </w:t>
      </w:r>
    </w:p>
    <w:p w14:paraId="625A6B9F" w14:textId="1C8A8BD5" w:rsidR="00EB1465" w:rsidRDefault="00EB1465" w:rsidP="000F559C">
      <w:pPr>
        <w:ind w:left="567"/>
        <w:rPr>
          <w:rFonts w:ascii="Comic Sans MS" w:hAnsi="Comic Sans MS" w:cs="Arial"/>
          <w:sz w:val="20"/>
          <w:szCs w:val="20"/>
        </w:rPr>
      </w:pPr>
      <w:r>
        <w:rPr>
          <w:rFonts w:ascii="Comic Sans MS" w:hAnsi="Comic Sans MS" w:cs="Arial"/>
          <w:sz w:val="20"/>
          <w:szCs w:val="20"/>
        </w:rPr>
        <w:t xml:space="preserve">En tout temps peuvent être autorisés les barbecues </w:t>
      </w:r>
      <w:r w:rsidR="00C84071">
        <w:rPr>
          <w:rFonts w:ascii="Comic Sans MS" w:hAnsi="Comic Sans MS" w:cs="Arial"/>
          <w:sz w:val="20"/>
          <w:szCs w:val="20"/>
        </w:rPr>
        <w:t xml:space="preserve">individuels </w:t>
      </w:r>
      <w:r w:rsidR="00C84071" w:rsidRPr="009A3129">
        <w:rPr>
          <w:rFonts w:ascii="Comic Sans MS" w:hAnsi="Comic Sans MS" w:cs="Arial"/>
          <w:b/>
          <w:bCs/>
          <w:sz w:val="20"/>
          <w:szCs w:val="20"/>
        </w:rPr>
        <w:t>à</w:t>
      </w:r>
      <w:r w:rsidRPr="009A3129">
        <w:rPr>
          <w:rFonts w:ascii="Comic Sans MS" w:hAnsi="Comic Sans MS" w:cs="Arial"/>
          <w:b/>
          <w:bCs/>
          <w:sz w:val="20"/>
          <w:szCs w:val="20"/>
        </w:rPr>
        <w:t xml:space="preserve"> flamme fermée</w:t>
      </w:r>
      <w:r w:rsidR="009A3129">
        <w:rPr>
          <w:rFonts w:ascii="Comic Sans MS" w:hAnsi="Comic Sans MS" w:cs="Arial"/>
          <w:sz w:val="20"/>
          <w:szCs w:val="20"/>
        </w:rPr>
        <w:t xml:space="preserve"> </w:t>
      </w:r>
      <w:r w:rsidR="009A3129" w:rsidRPr="009A3129">
        <w:rPr>
          <w:rFonts w:ascii="Comic Sans MS" w:hAnsi="Comic Sans MS" w:cs="Arial"/>
          <w:b/>
          <w:bCs/>
          <w:sz w:val="20"/>
          <w:szCs w:val="20"/>
        </w:rPr>
        <w:t>uniquement</w:t>
      </w:r>
      <w:r>
        <w:rPr>
          <w:rFonts w:ascii="Comic Sans MS" w:hAnsi="Comic Sans MS" w:cs="Arial"/>
          <w:sz w:val="20"/>
          <w:szCs w:val="20"/>
        </w:rPr>
        <w:t xml:space="preserve"> sous réserve qu’i n’y ait pas d’arrêté préfectoral en vigueur contredisant cette possibilité. Avant toute </w:t>
      </w:r>
      <w:r w:rsidR="00C84071">
        <w:rPr>
          <w:rFonts w:ascii="Comic Sans MS" w:hAnsi="Comic Sans MS" w:cs="Arial"/>
          <w:sz w:val="20"/>
          <w:szCs w:val="20"/>
        </w:rPr>
        <w:t>pratique se renseigner à la réception.</w:t>
      </w:r>
    </w:p>
    <w:p w14:paraId="54DC063D" w14:textId="0BDAE7B1" w:rsidR="00C84071" w:rsidRDefault="00C84071" w:rsidP="000F559C">
      <w:pPr>
        <w:ind w:left="567"/>
        <w:rPr>
          <w:rFonts w:ascii="Comic Sans MS" w:hAnsi="Comic Sans MS" w:cs="Arial"/>
          <w:sz w:val="20"/>
          <w:szCs w:val="20"/>
        </w:rPr>
      </w:pPr>
      <w:r>
        <w:rPr>
          <w:rFonts w:ascii="Comic Sans MS" w:hAnsi="Comic Sans MS" w:cs="Arial"/>
          <w:sz w:val="20"/>
          <w:szCs w:val="20"/>
        </w:rPr>
        <w:t xml:space="preserve">Pour permettre néanmoins la pratique, dans certaines conditions et sauf interdiction préfectorale générale, le camping met à disposition deux espaces collectifs équipés pour le barbecue traditionnel </w:t>
      </w:r>
      <w:r>
        <w:rPr>
          <w:rFonts w:ascii="Comic Sans MS" w:hAnsi="Comic Sans MS" w:cs="Arial"/>
          <w:sz w:val="20"/>
          <w:szCs w:val="20"/>
        </w:rPr>
        <w:lastRenderedPageBreak/>
        <w:t>(voir le plan en annexe). Ces derniers sont protégés par un « chapeau » limitant la propagation des cendres incandescentes et à proximité d’un point d’eau et d’un extincteur.</w:t>
      </w:r>
    </w:p>
    <w:p w14:paraId="67F72B71" w14:textId="659F71FA" w:rsidR="00C84071" w:rsidRDefault="00C84071" w:rsidP="000F559C">
      <w:pPr>
        <w:ind w:left="567"/>
        <w:rPr>
          <w:rFonts w:ascii="Comic Sans MS" w:hAnsi="Comic Sans MS" w:cs="Arial"/>
          <w:sz w:val="20"/>
          <w:szCs w:val="20"/>
        </w:rPr>
      </w:pPr>
      <w:r>
        <w:rPr>
          <w:rFonts w:ascii="Comic Sans MS" w:hAnsi="Comic Sans MS" w:cs="Arial"/>
          <w:sz w:val="20"/>
          <w:szCs w:val="20"/>
        </w:rPr>
        <w:t>Un utilisateur devra veiller en permanence</w:t>
      </w:r>
      <w:r w:rsidR="009A3129">
        <w:rPr>
          <w:rFonts w:ascii="Comic Sans MS" w:hAnsi="Comic Sans MS" w:cs="Arial"/>
          <w:sz w:val="20"/>
          <w:szCs w:val="20"/>
        </w:rPr>
        <w:t xml:space="preserve"> </w:t>
      </w:r>
      <w:r w:rsidR="00361872">
        <w:rPr>
          <w:rFonts w:ascii="Comic Sans MS" w:hAnsi="Comic Sans MS" w:cs="Arial"/>
          <w:sz w:val="20"/>
          <w:szCs w:val="20"/>
        </w:rPr>
        <w:t>à</w:t>
      </w:r>
      <w:r w:rsidR="009A3129">
        <w:rPr>
          <w:rFonts w:ascii="Comic Sans MS" w:hAnsi="Comic Sans MS" w:cs="Arial"/>
          <w:sz w:val="20"/>
          <w:szCs w:val="20"/>
        </w:rPr>
        <w:t xml:space="preserve"> sa cuisson</w:t>
      </w:r>
      <w:r>
        <w:rPr>
          <w:rFonts w:ascii="Comic Sans MS" w:hAnsi="Comic Sans MS" w:cs="Arial"/>
          <w:sz w:val="20"/>
          <w:szCs w:val="20"/>
        </w:rPr>
        <w:t xml:space="preserve"> et ne pas s’éloigner. Les enfants ne sont pas autorisés à leur utilisation</w:t>
      </w:r>
      <w:r w:rsidR="009A3129">
        <w:rPr>
          <w:rFonts w:ascii="Comic Sans MS" w:hAnsi="Comic Sans MS" w:cs="Arial"/>
          <w:sz w:val="20"/>
          <w:szCs w:val="20"/>
        </w:rPr>
        <w:t xml:space="preserve"> seuls.</w:t>
      </w:r>
    </w:p>
    <w:p w14:paraId="3A8AAC68" w14:textId="1050EE84" w:rsidR="00C84071" w:rsidRPr="00EB1465" w:rsidRDefault="00C84071" w:rsidP="000F559C">
      <w:pPr>
        <w:ind w:left="567"/>
        <w:rPr>
          <w:rFonts w:ascii="Comic Sans MS" w:hAnsi="Comic Sans MS" w:cs="Arial"/>
          <w:sz w:val="20"/>
          <w:szCs w:val="20"/>
        </w:rPr>
      </w:pPr>
      <w:r>
        <w:rPr>
          <w:rFonts w:ascii="Comic Sans MS" w:hAnsi="Comic Sans MS" w:cs="Arial"/>
          <w:sz w:val="20"/>
          <w:szCs w:val="20"/>
        </w:rPr>
        <w:t>Les utilisateurs veilleront après utilisation à nettoyer (poubelle à proximité immédiate) et à laisser l’endroit propre et vierge de déchets.</w:t>
      </w:r>
    </w:p>
    <w:p w14:paraId="288355C5" w14:textId="4CF1D803" w:rsidR="008B7C6F" w:rsidRPr="000F559C" w:rsidRDefault="009A3129" w:rsidP="005643CE">
      <w:pPr>
        <w:pStyle w:val="Titre3"/>
      </w:pPr>
      <w:bookmarkStart w:id="294" w:name="_8-5-19_La_zone"/>
      <w:bookmarkStart w:id="295" w:name="_Toc120869275"/>
      <w:bookmarkStart w:id="296" w:name="_Toc123537063"/>
      <w:bookmarkEnd w:id="294"/>
      <w:r w:rsidRPr="00FF7E3C">
        <w:rPr>
          <w:b/>
          <w:bCs/>
        </w:rPr>
        <w:t>8-5-19</w:t>
      </w:r>
      <w:r w:rsidRPr="000F559C">
        <w:t xml:space="preserve"> La zone piquenique</w:t>
      </w:r>
      <w:bookmarkEnd w:id="295"/>
      <w:bookmarkEnd w:id="296"/>
      <w:r w:rsidRPr="000F559C">
        <w:tab/>
      </w:r>
    </w:p>
    <w:p w14:paraId="319105DE" w14:textId="69B1D06C" w:rsidR="009A3129" w:rsidRDefault="009A3129" w:rsidP="000F559C">
      <w:pPr>
        <w:ind w:left="567"/>
        <w:rPr>
          <w:rFonts w:ascii="Comic Sans MS" w:hAnsi="Comic Sans MS" w:cs="Arial"/>
          <w:sz w:val="20"/>
          <w:szCs w:val="20"/>
        </w:rPr>
      </w:pPr>
      <w:r>
        <w:rPr>
          <w:rFonts w:ascii="Comic Sans MS" w:hAnsi="Comic Sans MS" w:cs="Arial"/>
          <w:sz w:val="20"/>
          <w:szCs w:val="20"/>
        </w:rPr>
        <w:t>Située sous la piscine en contrebas devant le terrain de boules, et juste à côté de l’un des barbecues, un ensemble de tables et bancs protégés par une pergola sera à disposition de tous.</w:t>
      </w:r>
    </w:p>
    <w:p w14:paraId="65959D7E" w14:textId="219AD950" w:rsidR="00494839" w:rsidRDefault="00494839" w:rsidP="000F559C">
      <w:pPr>
        <w:ind w:left="567"/>
        <w:rPr>
          <w:rFonts w:ascii="Comic Sans MS" w:hAnsi="Comic Sans MS" w:cs="Arial"/>
          <w:sz w:val="20"/>
          <w:szCs w:val="20"/>
        </w:rPr>
      </w:pPr>
      <w:r>
        <w:rPr>
          <w:rFonts w:ascii="Comic Sans MS" w:hAnsi="Comic Sans MS" w:cs="Arial"/>
          <w:sz w:val="20"/>
          <w:szCs w:val="20"/>
        </w:rPr>
        <w:t>La convivialité et le partage y seront de rigueur entre tous.</w:t>
      </w:r>
    </w:p>
    <w:p w14:paraId="718E1D91" w14:textId="4C8F90C7" w:rsidR="008B7C6F" w:rsidRPr="00494839" w:rsidRDefault="009A3129" w:rsidP="000F559C">
      <w:pPr>
        <w:ind w:left="567"/>
        <w:rPr>
          <w:rFonts w:ascii="Comic Sans MS" w:hAnsi="Comic Sans MS" w:cs="Arial"/>
          <w:sz w:val="20"/>
          <w:szCs w:val="20"/>
        </w:rPr>
      </w:pPr>
      <w:r>
        <w:rPr>
          <w:rFonts w:ascii="Comic Sans MS" w:hAnsi="Comic Sans MS" w:cs="Arial"/>
          <w:sz w:val="20"/>
          <w:szCs w:val="20"/>
        </w:rPr>
        <w:t>Les utilisateurs veilleront à garder les lieux propres, sans déchets et sans emballages abandonnés</w:t>
      </w:r>
    </w:p>
    <w:p w14:paraId="7719F906" w14:textId="29C44F59" w:rsidR="002F1383" w:rsidRPr="000F559C" w:rsidRDefault="002F1383" w:rsidP="005643CE">
      <w:pPr>
        <w:pStyle w:val="Titre3"/>
      </w:pPr>
      <w:bookmarkStart w:id="297" w:name="_8-5-20_Le_château"/>
      <w:bookmarkStart w:id="298" w:name="_Toc120869276"/>
      <w:bookmarkStart w:id="299" w:name="_Toc123537064"/>
      <w:bookmarkEnd w:id="297"/>
      <w:r w:rsidRPr="00FF7E3C">
        <w:rPr>
          <w:b/>
          <w:bCs/>
        </w:rPr>
        <w:t>8-5-</w:t>
      </w:r>
      <w:r w:rsidR="009A3129" w:rsidRPr="00FF7E3C">
        <w:rPr>
          <w:b/>
          <w:bCs/>
        </w:rPr>
        <w:t>20</w:t>
      </w:r>
      <w:r w:rsidRPr="000F559C">
        <w:t xml:space="preserve"> Le château</w:t>
      </w:r>
      <w:bookmarkEnd w:id="298"/>
      <w:bookmarkEnd w:id="299"/>
    </w:p>
    <w:p w14:paraId="154E7F8D" w14:textId="5329844E" w:rsidR="00124726" w:rsidRDefault="006A1A7D" w:rsidP="000F559C">
      <w:pPr>
        <w:ind w:left="567"/>
        <w:rPr>
          <w:rFonts w:ascii="Comic Sans MS" w:hAnsi="Comic Sans MS" w:cs="Arial"/>
          <w:sz w:val="20"/>
          <w:szCs w:val="20"/>
        </w:rPr>
      </w:pPr>
      <w:r w:rsidRPr="006A1A7D">
        <w:rPr>
          <w:rFonts w:ascii="Comic Sans MS" w:hAnsi="Comic Sans MS" w:cs="Arial"/>
          <w:sz w:val="20"/>
          <w:szCs w:val="20"/>
        </w:rPr>
        <w:t>Son existence remonte au minimum au 13éme siècle</w:t>
      </w:r>
      <w:r>
        <w:rPr>
          <w:rFonts w:ascii="Comic Sans MS" w:hAnsi="Comic Sans MS" w:cs="Arial"/>
          <w:sz w:val="20"/>
          <w:szCs w:val="20"/>
        </w:rPr>
        <w:t xml:space="preserve"> et son histoire est relativement connue </w:t>
      </w:r>
      <w:r w:rsidR="00BD13C2">
        <w:rPr>
          <w:rFonts w:ascii="Comic Sans MS" w:hAnsi="Comic Sans MS" w:cs="Arial"/>
          <w:sz w:val="20"/>
          <w:szCs w:val="20"/>
        </w:rPr>
        <w:t>jusque-là</w:t>
      </w:r>
      <w:r>
        <w:rPr>
          <w:rFonts w:ascii="Comic Sans MS" w:hAnsi="Comic Sans MS" w:cs="Arial"/>
          <w:sz w:val="20"/>
          <w:szCs w:val="20"/>
        </w:rPr>
        <w:t>.</w:t>
      </w:r>
    </w:p>
    <w:p w14:paraId="5381A875" w14:textId="750630C5" w:rsidR="006A1A7D" w:rsidRDefault="006A1A7D" w:rsidP="000F559C">
      <w:pPr>
        <w:ind w:left="567"/>
        <w:rPr>
          <w:rFonts w:ascii="Comic Sans MS" w:hAnsi="Comic Sans MS" w:cs="Arial"/>
          <w:sz w:val="20"/>
          <w:szCs w:val="20"/>
        </w:rPr>
      </w:pPr>
      <w:r>
        <w:rPr>
          <w:rFonts w:ascii="Comic Sans MS" w:hAnsi="Comic Sans MS" w:cs="Arial"/>
          <w:sz w:val="20"/>
          <w:szCs w:val="20"/>
        </w:rPr>
        <w:t>Son état ne permet pas aujourd’hui de le visiter librement.</w:t>
      </w:r>
    </w:p>
    <w:p w14:paraId="19AF2618" w14:textId="3F61F19F" w:rsidR="00494839" w:rsidRPr="00561450" w:rsidRDefault="006A1A7D" w:rsidP="000F559C">
      <w:pPr>
        <w:ind w:left="567"/>
        <w:rPr>
          <w:rFonts w:ascii="Comic Sans MS" w:hAnsi="Comic Sans MS" w:cs="Arial"/>
          <w:sz w:val="20"/>
          <w:szCs w:val="20"/>
        </w:rPr>
      </w:pPr>
      <w:r>
        <w:rPr>
          <w:rFonts w:ascii="Comic Sans MS" w:hAnsi="Comic Sans MS" w:cs="Arial"/>
          <w:sz w:val="20"/>
          <w:szCs w:val="20"/>
        </w:rPr>
        <w:t>Néanmoins une association, Les amis du château de l’Hom, existe et organise en haute saison 1 ou 2 visites guidées. Vous pourrez consulter son histoire connue sur le site internet du camping.</w:t>
      </w:r>
    </w:p>
    <w:p w14:paraId="11791DF3" w14:textId="48582083" w:rsidR="00BD13C2" w:rsidRPr="000F559C" w:rsidRDefault="00BD13C2" w:rsidP="005643CE">
      <w:pPr>
        <w:pStyle w:val="Titre3"/>
      </w:pPr>
      <w:bookmarkStart w:id="300" w:name="_8-5-21_La_passerelle"/>
      <w:bookmarkStart w:id="301" w:name="_Toc120869277"/>
      <w:bookmarkStart w:id="302" w:name="_Toc123537065"/>
      <w:bookmarkEnd w:id="300"/>
      <w:r w:rsidRPr="00FF7E3C">
        <w:rPr>
          <w:b/>
          <w:bCs/>
        </w:rPr>
        <w:t>8-5-</w:t>
      </w:r>
      <w:r w:rsidR="00494839" w:rsidRPr="00FF7E3C">
        <w:rPr>
          <w:b/>
          <w:bCs/>
        </w:rPr>
        <w:t>21</w:t>
      </w:r>
      <w:r w:rsidRPr="000F559C">
        <w:t xml:space="preserve"> La passerelle</w:t>
      </w:r>
      <w:bookmarkEnd w:id="301"/>
      <w:bookmarkEnd w:id="302"/>
    </w:p>
    <w:p w14:paraId="65774F0D" w14:textId="6215B057" w:rsidR="006A1A7D" w:rsidRDefault="00BD13C2" w:rsidP="00992030">
      <w:pPr>
        <w:ind w:left="567"/>
        <w:rPr>
          <w:rFonts w:ascii="Comic Sans MS" w:hAnsi="Comic Sans MS" w:cs="Arial"/>
          <w:sz w:val="20"/>
          <w:szCs w:val="20"/>
        </w:rPr>
      </w:pPr>
      <w:r>
        <w:rPr>
          <w:rFonts w:ascii="Comic Sans MS" w:hAnsi="Comic Sans MS" w:cs="Arial"/>
          <w:sz w:val="20"/>
          <w:szCs w:val="20"/>
        </w:rPr>
        <w:t xml:space="preserve">Le camping, bien que situé sur la commune de Saumane, est mitoyen de celle de l’Estréchure. La seule chose qui les sépare c’est la rivière. </w:t>
      </w:r>
    </w:p>
    <w:p w14:paraId="395B5701" w14:textId="4722E8F3" w:rsidR="00D33DBE" w:rsidRPr="009311D1" w:rsidRDefault="00BD13C2" w:rsidP="00992030">
      <w:pPr>
        <w:ind w:left="567"/>
        <w:rPr>
          <w:rFonts w:ascii="Comic Sans MS" w:hAnsi="Comic Sans MS" w:cs="Arial"/>
          <w:sz w:val="20"/>
          <w:szCs w:val="20"/>
        </w:rPr>
      </w:pPr>
      <w:r>
        <w:rPr>
          <w:rFonts w:ascii="Comic Sans MS" w:hAnsi="Comic Sans MS" w:cs="Arial"/>
          <w:sz w:val="20"/>
          <w:szCs w:val="20"/>
        </w:rPr>
        <w:t xml:space="preserve">L’été ou l’étiage est souvent au plus bas, une passerelle amovible, installée par nos voisins permet de traverser le gardon et de rejoindre le centre du village </w:t>
      </w:r>
      <w:r w:rsidR="00361872">
        <w:rPr>
          <w:rFonts w:ascii="Comic Sans MS" w:hAnsi="Comic Sans MS" w:cs="Arial"/>
          <w:sz w:val="20"/>
          <w:szCs w:val="20"/>
        </w:rPr>
        <w:t>à</w:t>
      </w:r>
      <w:r>
        <w:rPr>
          <w:rFonts w:ascii="Comic Sans MS" w:hAnsi="Comic Sans MS" w:cs="Arial"/>
          <w:sz w:val="20"/>
          <w:szCs w:val="20"/>
        </w:rPr>
        <w:t xml:space="preserve"> pied en évitant le pont</w:t>
      </w:r>
      <w:r w:rsidR="009311D1">
        <w:rPr>
          <w:rFonts w:ascii="Comic Sans MS" w:hAnsi="Comic Sans MS" w:cs="Arial"/>
          <w:sz w:val="20"/>
          <w:szCs w:val="20"/>
        </w:rPr>
        <w:t>.</w:t>
      </w:r>
    </w:p>
    <w:p w14:paraId="7173A8AD" w14:textId="320D2DB5" w:rsidR="00D33DBE" w:rsidRPr="00992030" w:rsidRDefault="00D33DBE" w:rsidP="005643CE">
      <w:pPr>
        <w:pStyle w:val="Titre3"/>
      </w:pPr>
      <w:bookmarkStart w:id="303" w:name="_8-5-22_Les_petits"/>
      <w:bookmarkStart w:id="304" w:name="_Toc120869278"/>
      <w:bookmarkStart w:id="305" w:name="_Toc123537066"/>
      <w:bookmarkEnd w:id="303"/>
      <w:r w:rsidRPr="00FF7E3C">
        <w:rPr>
          <w:b/>
          <w:bCs/>
        </w:rPr>
        <w:t>8-5-</w:t>
      </w:r>
      <w:r w:rsidR="00494839" w:rsidRPr="00FF7E3C">
        <w:rPr>
          <w:b/>
          <w:bCs/>
        </w:rPr>
        <w:t>22</w:t>
      </w:r>
      <w:r w:rsidRPr="00992030">
        <w:t xml:space="preserve"> Les petits travaux </w:t>
      </w:r>
      <w:r w:rsidR="009311D1" w:rsidRPr="00992030">
        <w:t>de dépannage</w:t>
      </w:r>
      <w:bookmarkEnd w:id="304"/>
      <w:bookmarkEnd w:id="305"/>
    </w:p>
    <w:p w14:paraId="35D1CCC9" w14:textId="7432E00D" w:rsidR="009311D1" w:rsidRDefault="009311D1" w:rsidP="00992030">
      <w:pPr>
        <w:ind w:left="567"/>
        <w:rPr>
          <w:rFonts w:ascii="Comic Sans MS" w:hAnsi="Comic Sans MS" w:cs="Arial"/>
          <w:sz w:val="20"/>
          <w:szCs w:val="20"/>
        </w:rPr>
      </w:pPr>
      <w:r w:rsidRPr="009311D1">
        <w:rPr>
          <w:rFonts w:ascii="Comic Sans MS" w:hAnsi="Comic Sans MS" w:cs="Arial"/>
          <w:sz w:val="20"/>
          <w:szCs w:val="20"/>
        </w:rPr>
        <w:t>Le camping est un véritable petit village</w:t>
      </w:r>
      <w:r>
        <w:rPr>
          <w:rFonts w:ascii="Comic Sans MS" w:hAnsi="Comic Sans MS" w:cs="Arial"/>
          <w:sz w:val="20"/>
          <w:szCs w:val="20"/>
        </w:rPr>
        <w:t xml:space="preserve"> composé d’environ 180 habitations de loisirs fussent-elles des résidences mobiles, à </w:t>
      </w:r>
      <w:r w:rsidR="00B81146">
        <w:rPr>
          <w:rFonts w:ascii="Comic Sans MS" w:hAnsi="Comic Sans MS" w:cs="Arial"/>
          <w:sz w:val="20"/>
          <w:szCs w:val="20"/>
        </w:rPr>
        <w:t xml:space="preserve">la </w:t>
      </w:r>
      <w:r>
        <w:rPr>
          <w:rFonts w:ascii="Comic Sans MS" w:hAnsi="Comic Sans MS" w:cs="Arial"/>
          <w:sz w:val="20"/>
          <w:szCs w:val="20"/>
        </w:rPr>
        <w:t>charge de leurs propriétaires. Cette entité vit comme un petit village et a des besoins pour faire face aux soucis quotidiens qui apparaissent inévitablement.</w:t>
      </w:r>
    </w:p>
    <w:p w14:paraId="384E6B65" w14:textId="671D8D7E" w:rsidR="001F743D" w:rsidRDefault="001F743D" w:rsidP="00992030">
      <w:pPr>
        <w:ind w:left="567"/>
        <w:rPr>
          <w:rFonts w:ascii="Comic Sans MS" w:hAnsi="Comic Sans MS" w:cs="Arial"/>
          <w:sz w:val="20"/>
          <w:szCs w:val="20"/>
        </w:rPr>
      </w:pPr>
      <w:r>
        <w:rPr>
          <w:rFonts w:ascii="Comic Sans MS" w:hAnsi="Comic Sans MS" w:cs="Arial"/>
          <w:sz w:val="20"/>
          <w:szCs w:val="20"/>
        </w:rPr>
        <w:t>Nous distinguerons deux catégories de travaux</w:t>
      </w:r>
    </w:p>
    <w:p w14:paraId="73CA02FF" w14:textId="28341875" w:rsidR="001F743D" w:rsidRDefault="001F743D">
      <w:pPr>
        <w:pStyle w:val="Paragraphedeliste"/>
        <w:numPr>
          <w:ilvl w:val="0"/>
          <w:numId w:val="58"/>
        </w:numPr>
        <w:rPr>
          <w:rFonts w:ascii="Comic Sans MS" w:hAnsi="Comic Sans MS" w:cs="Arial"/>
          <w:sz w:val="20"/>
          <w:szCs w:val="20"/>
        </w:rPr>
      </w:pPr>
      <w:r>
        <w:rPr>
          <w:rFonts w:ascii="Comic Sans MS" w:hAnsi="Comic Sans MS" w:cs="Arial"/>
          <w:sz w:val="20"/>
          <w:szCs w:val="20"/>
        </w:rPr>
        <w:t>Ceux qui incombent au camping et qui sont à sa charge</w:t>
      </w:r>
    </w:p>
    <w:p w14:paraId="7A96D6E2" w14:textId="0EECB4EB" w:rsidR="001F743D" w:rsidRDefault="001F743D">
      <w:pPr>
        <w:pStyle w:val="Paragraphedeliste"/>
        <w:numPr>
          <w:ilvl w:val="0"/>
          <w:numId w:val="58"/>
        </w:numPr>
        <w:rPr>
          <w:rFonts w:ascii="Comic Sans MS" w:hAnsi="Comic Sans MS" w:cs="Arial"/>
          <w:sz w:val="20"/>
          <w:szCs w:val="20"/>
        </w:rPr>
      </w:pPr>
      <w:r>
        <w:rPr>
          <w:rFonts w:ascii="Comic Sans MS" w:hAnsi="Comic Sans MS" w:cs="Arial"/>
          <w:sz w:val="20"/>
          <w:szCs w:val="20"/>
        </w:rPr>
        <w:t>Ceux qui incombent aux locataires et qui sont facturables en cas d’exécution par nos soins.</w:t>
      </w:r>
    </w:p>
    <w:p w14:paraId="29E54E06" w14:textId="42591595" w:rsidR="009F5DFF" w:rsidRDefault="009F5DFF" w:rsidP="00B14085">
      <w:pPr>
        <w:pStyle w:val="Titre4"/>
      </w:pPr>
      <w:bookmarkStart w:id="306" w:name="_Toc123537067"/>
      <w:r w:rsidRPr="00FF7E3C">
        <w:rPr>
          <w:b/>
          <w:bCs/>
        </w:rPr>
        <w:t>8-5-22-1</w:t>
      </w:r>
      <w:r>
        <w:t xml:space="preserve"> Ceux qui incombent au camping</w:t>
      </w:r>
      <w:bookmarkEnd w:id="306"/>
    </w:p>
    <w:p w14:paraId="6E9DCB5E" w14:textId="01EF5A96" w:rsidR="009F5DFF" w:rsidRDefault="009F5DFF" w:rsidP="00B14085">
      <w:pPr>
        <w:ind w:left="1134"/>
        <w:rPr>
          <w:rFonts w:ascii="Comic Sans MS" w:hAnsi="Comic Sans MS" w:cs="Arial"/>
          <w:sz w:val="20"/>
          <w:szCs w:val="20"/>
        </w:rPr>
      </w:pPr>
      <w:r>
        <w:rPr>
          <w:rFonts w:ascii="Comic Sans MS" w:hAnsi="Comic Sans MS" w:cs="Arial"/>
          <w:sz w:val="20"/>
          <w:szCs w:val="20"/>
        </w:rPr>
        <w:t xml:space="preserve">Il s’agit de l’entretien </w:t>
      </w:r>
      <w:r w:rsidR="00395A9C">
        <w:rPr>
          <w:rFonts w:ascii="Comic Sans MS" w:hAnsi="Comic Sans MS" w:cs="Arial"/>
          <w:sz w:val="20"/>
          <w:szCs w:val="20"/>
        </w:rPr>
        <w:t>du terrain</w:t>
      </w:r>
      <w:r w:rsidR="00FD5F47">
        <w:rPr>
          <w:rFonts w:ascii="Comic Sans MS" w:hAnsi="Comic Sans MS" w:cs="Arial"/>
          <w:sz w:val="20"/>
          <w:szCs w:val="20"/>
        </w:rPr>
        <w:t xml:space="preserve"> en général</w:t>
      </w:r>
      <w:r w:rsidR="00395A9C">
        <w:rPr>
          <w:rFonts w:ascii="Comic Sans MS" w:hAnsi="Comic Sans MS" w:cs="Arial"/>
          <w:sz w:val="20"/>
          <w:szCs w:val="20"/>
        </w:rPr>
        <w:t xml:space="preserve"> </w:t>
      </w:r>
      <w:r>
        <w:rPr>
          <w:rFonts w:ascii="Comic Sans MS" w:hAnsi="Comic Sans MS" w:cs="Arial"/>
          <w:sz w:val="20"/>
          <w:szCs w:val="20"/>
        </w:rPr>
        <w:t>et sont à la discrétion du gestionnaire qui en assure le choix, le moment et la méthode</w:t>
      </w:r>
      <w:r w:rsidR="00FD5F47">
        <w:rPr>
          <w:rFonts w:ascii="Comic Sans MS" w:hAnsi="Comic Sans MS" w:cs="Arial"/>
          <w:sz w:val="20"/>
          <w:szCs w:val="20"/>
        </w:rPr>
        <w:t xml:space="preserve"> et ce dans l’intérêt commun.</w:t>
      </w:r>
    </w:p>
    <w:p w14:paraId="3C71E357" w14:textId="1FA489F3" w:rsidR="009F5DFF" w:rsidRDefault="009F5DFF" w:rsidP="00B14085">
      <w:pPr>
        <w:pStyle w:val="Titre4"/>
      </w:pPr>
      <w:bookmarkStart w:id="307" w:name="_Toc123537068"/>
      <w:r w:rsidRPr="00FF7E3C">
        <w:rPr>
          <w:b/>
          <w:bCs/>
        </w:rPr>
        <w:t>8-5-22-2</w:t>
      </w:r>
      <w:r>
        <w:t xml:space="preserve"> Ceux qui incombent aux locataires</w:t>
      </w:r>
      <w:bookmarkEnd w:id="307"/>
    </w:p>
    <w:p w14:paraId="064CEB26" w14:textId="3EFF1DAE" w:rsidR="007C75CE" w:rsidRDefault="007C75CE" w:rsidP="00B14085">
      <w:pPr>
        <w:ind w:left="1134"/>
        <w:rPr>
          <w:rFonts w:ascii="Comic Sans MS" w:hAnsi="Comic Sans MS" w:cs="Arial"/>
          <w:sz w:val="20"/>
          <w:szCs w:val="20"/>
        </w:rPr>
      </w:pPr>
      <w:r>
        <w:rPr>
          <w:rFonts w:ascii="Comic Sans MS" w:hAnsi="Comic Sans MS" w:cs="Arial"/>
          <w:sz w:val="20"/>
          <w:szCs w:val="20"/>
        </w:rPr>
        <w:t xml:space="preserve">Tout ce qui concerne l’entretien </w:t>
      </w:r>
      <w:r w:rsidR="004E6738" w:rsidRPr="004E6738">
        <w:rPr>
          <w:rFonts w:ascii="Comic Sans MS" w:hAnsi="Comic Sans MS" w:cs="Arial"/>
          <w:b/>
          <w:bCs/>
          <w:sz w:val="20"/>
          <w:szCs w:val="20"/>
        </w:rPr>
        <w:t>structurel</w:t>
      </w:r>
      <w:r w:rsidR="004E6738">
        <w:rPr>
          <w:rFonts w:ascii="Comic Sans MS" w:hAnsi="Comic Sans MS" w:cs="Arial"/>
          <w:sz w:val="20"/>
          <w:szCs w:val="20"/>
        </w:rPr>
        <w:t xml:space="preserve"> </w:t>
      </w:r>
      <w:r>
        <w:rPr>
          <w:rFonts w:ascii="Comic Sans MS" w:hAnsi="Comic Sans MS" w:cs="Arial"/>
          <w:sz w:val="20"/>
          <w:szCs w:val="20"/>
        </w:rPr>
        <w:t>de la parcelle</w:t>
      </w:r>
      <w:r w:rsidR="00395A9C">
        <w:rPr>
          <w:rFonts w:ascii="Comic Sans MS" w:hAnsi="Comic Sans MS" w:cs="Arial"/>
          <w:sz w:val="20"/>
          <w:szCs w:val="20"/>
        </w:rPr>
        <w:t xml:space="preserve"> louée</w:t>
      </w:r>
      <w:r w:rsidR="004E6738">
        <w:rPr>
          <w:rFonts w:ascii="Comic Sans MS" w:hAnsi="Comic Sans MS" w:cs="Arial"/>
          <w:sz w:val="20"/>
          <w:szCs w:val="20"/>
        </w:rPr>
        <w:t xml:space="preserve"> (cabanon, haie, terrasse,</w:t>
      </w:r>
      <w:r w:rsidR="00427DE8">
        <w:rPr>
          <w:rFonts w:ascii="Comic Sans MS" w:hAnsi="Comic Sans MS" w:cs="Arial"/>
          <w:sz w:val="20"/>
          <w:szCs w:val="20"/>
        </w:rPr>
        <w:t xml:space="preserve"> </w:t>
      </w:r>
      <w:r w:rsidR="004E6738">
        <w:rPr>
          <w:rFonts w:ascii="Comic Sans MS" w:hAnsi="Comic Sans MS" w:cs="Arial"/>
          <w:sz w:val="20"/>
          <w:szCs w:val="20"/>
        </w:rPr>
        <w:t>etc…)</w:t>
      </w:r>
      <w:r w:rsidR="00395A9C">
        <w:rPr>
          <w:rFonts w:ascii="Comic Sans MS" w:hAnsi="Comic Sans MS" w:cs="Arial"/>
          <w:sz w:val="20"/>
          <w:szCs w:val="20"/>
        </w:rPr>
        <w:t xml:space="preserve"> conformément au contrat</w:t>
      </w:r>
      <w:r>
        <w:rPr>
          <w:rFonts w:ascii="Comic Sans MS" w:hAnsi="Comic Sans MS" w:cs="Arial"/>
          <w:sz w:val="20"/>
          <w:szCs w:val="20"/>
        </w:rPr>
        <w:t xml:space="preserve"> et de la résidence mobile qui y est installée et qui doivent obligatoirement faire l’objet </w:t>
      </w:r>
      <w:hyperlink r:id="rId39" w:history="1">
        <w:r w:rsidRPr="007C75CE">
          <w:rPr>
            <w:rStyle w:val="Lienhypertexte"/>
            <w:rFonts w:ascii="Comic Sans MS" w:hAnsi="Comic Sans MS" w:cs="Arial"/>
            <w:sz w:val="20"/>
            <w:szCs w:val="20"/>
          </w:rPr>
          <w:t>d’une demande d’autorisation.</w:t>
        </w:r>
      </w:hyperlink>
      <w:r w:rsidR="00395A9C">
        <w:rPr>
          <w:rFonts w:ascii="Comic Sans MS" w:hAnsi="Comic Sans MS" w:cs="Arial"/>
          <w:sz w:val="20"/>
          <w:szCs w:val="20"/>
        </w:rPr>
        <w:t xml:space="preserve"> </w:t>
      </w:r>
      <w:hyperlink w:anchor="_17-1-6_Le_dossier" w:history="1">
        <w:r w:rsidR="00395A9C" w:rsidRPr="00395A9C">
          <w:rPr>
            <w:rStyle w:val="Lienhypertexte"/>
            <w:rFonts w:ascii="Comic Sans MS" w:hAnsi="Comic Sans MS" w:cs="Arial"/>
            <w:sz w:val="20"/>
            <w:szCs w:val="20"/>
          </w:rPr>
          <w:t>(voir 17-1-6)</w:t>
        </w:r>
      </w:hyperlink>
    </w:p>
    <w:p w14:paraId="4637307B" w14:textId="20F1BA20" w:rsidR="004E6738" w:rsidRDefault="004E6738" w:rsidP="00B14085">
      <w:pPr>
        <w:ind w:left="1134"/>
        <w:rPr>
          <w:rFonts w:ascii="Comic Sans MS" w:hAnsi="Comic Sans MS" w:cs="Arial"/>
          <w:color w:val="FF0000"/>
          <w:sz w:val="20"/>
          <w:szCs w:val="20"/>
        </w:rPr>
      </w:pPr>
      <w:r w:rsidRPr="00026A6C">
        <w:rPr>
          <w:rFonts w:ascii="Comic Sans MS" w:hAnsi="Comic Sans MS" w:cs="Arial"/>
          <w:color w:val="FF0000"/>
          <w:sz w:val="20"/>
          <w:szCs w:val="20"/>
        </w:rPr>
        <w:t>Cette déclaration est capitale pour être en mesure de prendre les éventuelles mesures de sécurité nécessaires</w:t>
      </w:r>
      <w:r>
        <w:rPr>
          <w:rFonts w:ascii="Comic Sans MS" w:hAnsi="Comic Sans MS" w:cs="Arial"/>
          <w:color w:val="FF0000"/>
          <w:sz w:val="20"/>
          <w:szCs w:val="20"/>
        </w:rPr>
        <w:t xml:space="preserve">. </w:t>
      </w:r>
    </w:p>
    <w:p w14:paraId="747E19DD" w14:textId="0962716B" w:rsidR="004E6738" w:rsidRDefault="004E6738" w:rsidP="00B14085">
      <w:pPr>
        <w:ind w:left="927" w:firstLine="207"/>
        <w:rPr>
          <w:rFonts w:ascii="Comic Sans MS" w:hAnsi="Comic Sans MS" w:cs="Arial"/>
          <w:sz w:val="20"/>
          <w:szCs w:val="20"/>
        </w:rPr>
      </w:pPr>
      <w:r w:rsidRPr="004E6738">
        <w:rPr>
          <w:rFonts w:ascii="Comic Sans MS" w:hAnsi="Comic Sans MS" w:cs="Arial"/>
          <w:sz w:val="20"/>
          <w:szCs w:val="20"/>
        </w:rPr>
        <w:lastRenderedPageBreak/>
        <w:t xml:space="preserve">Ne sont bien </w:t>
      </w:r>
      <w:r w:rsidR="00C8526E" w:rsidRPr="004E6738">
        <w:rPr>
          <w:rFonts w:ascii="Comic Sans MS" w:hAnsi="Comic Sans MS" w:cs="Arial"/>
          <w:sz w:val="20"/>
          <w:szCs w:val="20"/>
        </w:rPr>
        <w:t>sûr</w:t>
      </w:r>
      <w:r w:rsidRPr="004E6738">
        <w:rPr>
          <w:rFonts w:ascii="Comic Sans MS" w:hAnsi="Comic Sans MS" w:cs="Arial"/>
          <w:sz w:val="20"/>
          <w:szCs w:val="20"/>
        </w:rPr>
        <w:t xml:space="preserve"> pas concerné</w:t>
      </w:r>
      <w:r>
        <w:rPr>
          <w:rFonts w:ascii="Comic Sans MS" w:hAnsi="Comic Sans MS" w:cs="Arial"/>
          <w:sz w:val="20"/>
          <w:szCs w:val="20"/>
        </w:rPr>
        <w:t>s</w:t>
      </w:r>
      <w:r w:rsidRPr="004E6738">
        <w:rPr>
          <w:rFonts w:ascii="Comic Sans MS" w:hAnsi="Comic Sans MS" w:cs="Arial"/>
          <w:sz w:val="20"/>
          <w:szCs w:val="20"/>
        </w:rPr>
        <w:t xml:space="preserve"> les tontes et autre</w:t>
      </w:r>
      <w:r>
        <w:rPr>
          <w:rFonts w:ascii="Comic Sans MS" w:hAnsi="Comic Sans MS" w:cs="Arial"/>
          <w:sz w:val="20"/>
          <w:szCs w:val="20"/>
        </w:rPr>
        <w:t>s menus travaux de jardinage.</w:t>
      </w:r>
    </w:p>
    <w:p w14:paraId="20A5CD05" w14:textId="43CCB961" w:rsidR="001A4645" w:rsidRPr="009440FF" w:rsidRDefault="001A4645" w:rsidP="009440FF">
      <w:pPr>
        <w:ind w:left="1134"/>
        <w:rPr>
          <w:rFonts w:ascii="Comic Sans MS" w:hAnsi="Comic Sans MS" w:cs="Arial"/>
          <w:sz w:val="20"/>
          <w:szCs w:val="20"/>
        </w:rPr>
      </w:pPr>
      <w:r>
        <w:rPr>
          <w:rFonts w:ascii="Comic Sans MS" w:hAnsi="Comic Sans MS" w:cs="Arial"/>
          <w:sz w:val="20"/>
          <w:szCs w:val="20"/>
        </w:rPr>
        <w:t xml:space="preserve">Dans tous les cas les demandes et leur suivi sont enregistrées </w:t>
      </w:r>
      <w:r w:rsidRPr="009440FF">
        <w:rPr>
          <w:rFonts w:ascii="Comic Sans MS" w:hAnsi="Comic Sans MS" w:cs="Arial"/>
          <w:sz w:val="20"/>
          <w:szCs w:val="20"/>
        </w:rPr>
        <w:t>dans le cahier des travaux à la réception</w:t>
      </w:r>
      <w:r w:rsidR="008869F7" w:rsidRPr="009440FF">
        <w:rPr>
          <w:rFonts w:ascii="Comic Sans MS" w:hAnsi="Comic Sans MS" w:cs="Arial"/>
          <w:sz w:val="20"/>
          <w:szCs w:val="20"/>
        </w:rPr>
        <w:t xml:space="preserve"> </w:t>
      </w:r>
    </w:p>
    <w:p w14:paraId="00ADD60E" w14:textId="27F99A39" w:rsidR="001A4645" w:rsidRDefault="001A4645" w:rsidP="00B14085">
      <w:pPr>
        <w:pStyle w:val="Titre4"/>
      </w:pPr>
      <w:bookmarkStart w:id="308" w:name="_Toc123537069"/>
      <w:r w:rsidRPr="00DE2E30">
        <w:rPr>
          <w:b/>
          <w:bCs/>
        </w:rPr>
        <w:t>8-5-22-3</w:t>
      </w:r>
      <w:r>
        <w:t xml:space="preserve"> Entreprises agréées</w:t>
      </w:r>
      <w:bookmarkEnd w:id="308"/>
    </w:p>
    <w:p w14:paraId="454A4770" w14:textId="185B468A" w:rsidR="001F743D" w:rsidRDefault="009311D1" w:rsidP="00B14085">
      <w:pPr>
        <w:ind w:left="1134"/>
        <w:rPr>
          <w:rFonts w:ascii="Comic Sans MS" w:hAnsi="Comic Sans MS" w:cs="Arial"/>
          <w:sz w:val="20"/>
          <w:szCs w:val="20"/>
        </w:rPr>
      </w:pPr>
      <w:r>
        <w:rPr>
          <w:rFonts w:ascii="Comic Sans MS" w:hAnsi="Comic Sans MS" w:cs="Arial"/>
          <w:sz w:val="20"/>
          <w:szCs w:val="20"/>
        </w:rPr>
        <w:t>Le camping dispose d’un service travaux, qui fonctionne en régie et peut faire face à de petites réparations. Les interventions</w:t>
      </w:r>
      <w:r w:rsidR="00FD5F47">
        <w:rPr>
          <w:rFonts w:ascii="Comic Sans MS" w:hAnsi="Comic Sans MS" w:cs="Arial"/>
          <w:sz w:val="20"/>
          <w:szCs w:val="20"/>
        </w:rPr>
        <w:t>, sauf urgence manifeste,</w:t>
      </w:r>
      <w:r>
        <w:rPr>
          <w:rFonts w:ascii="Comic Sans MS" w:hAnsi="Comic Sans MS" w:cs="Arial"/>
          <w:sz w:val="20"/>
          <w:szCs w:val="20"/>
        </w:rPr>
        <w:t xml:space="preserve"> ne peuvent avoir lieu que sur </w:t>
      </w:r>
      <w:r w:rsidR="00743701">
        <w:rPr>
          <w:rFonts w:ascii="Comic Sans MS" w:hAnsi="Comic Sans MS" w:cs="Arial"/>
          <w:sz w:val="20"/>
          <w:szCs w:val="20"/>
        </w:rPr>
        <w:t>rendez-vous</w:t>
      </w:r>
      <w:r>
        <w:rPr>
          <w:rFonts w:ascii="Comic Sans MS" w:hAnsi="Comic Sans MS" w:cs="Arial"/>
          <w:sz w:val="20"/>
          <w:szCs w:val="20"/>
        </w:rPr>
        <w:t xml:space="preserve"> et seront facturées au temps passé, au tarif indiqué dans le contrat. </w:t>
      </w:r>
    </w:p>
    <w:p w14:paraId="10D9D536" w14:textId="44B070B9" w:rsidR="00733196" w:rsidRDefault="009311D1" w:rsidP="00B14085">
      <w:pPr>
        <w:ind w:left="1134"/>
        <w:rPr>
          <w:rFonts w:ascii="Comic Sans MS" w:hAnsi="Comic Sans MS" w:cs="Arial"/>
          <w:sz w:val="20"/>
          <w:szCs w:val="20"/>
        </w:rPr>
      </w:pPr>
      <w:r>
        <w:rPr>
          <w:rFonts w:ascii="Comic Sans MS" w:hAnsi="Comic Sans MS" w:cs="Arial"/>
          <w:sz w:val="20"/>
          <w:szCs w:val="20"/>
        </w:rPr>
        <w:t xml:space="preserve">Par ailleurs des entrepreneurs agréés par le camping sont à disposition également sur rendez-vous. La liste </w:t>
      </w:r>
      <w:r w:rsidR="001A4645">
        <w:rPr>
          <w:rFonts w:ascii="Comic Sans MS" w:hAnsi="Comic Sans MS" w:cs="Arial"/>
          <w:sz w:val="20"/>
          <w:szCs w:val="20"/>
        </w:rPr>
        <w:t xml:space="preserve">mise à jour régulièrement </w:t>
      </w:r>
      <w:r w:rsidR="007C75CE">
        <w:rPr>
          <w:rFonts w:ascii="Comic Sans MS" w:hAnsi="Comic Sans MS" w:cs="Arial"/>
          <w:sz w:val="20"/>
          <w:szCs w:val="20"/>
        </w:rPr>
        <w:t xml:space="preserve">en </w:t>
      </w:r>
      <w:r>
        <w:rPr>
          <w:rFonts w:ascii="Comic Sans MS" w:hAnsi="Comic Sans MS" w:cs="Arial"/>
          <w:sz w:val="20"/>
          <w:szCs w:val="20"/>
        </w:rPr>
        <w:t>est disponible à l’accueil</w:t>
      </w:r>
      <w:r w:rsidR="001A4645">
        <w:rPr>
          <w:rFonts w:ascii="Comic Sans MS" w:hAnsi="Comic Sans MS" w:cs="Arial"/>
          <w:sz w:val="20"/>
          <w:szCs w:val="20"/>
        </w:rPr>
        <w:t xml:space="preserve"> ou en téléchargement</w:t>
      </w:r>
      <w:r>
        <w:rPr>
          <w:rFonts w:ascii="Comic Sans MS" w:hAnsi="Comic Sans MS" w:cs="Arial"/>
          <w:sz w:val="20"/>
          <w:szCs w:val="20"/>
        </w:rPr>
        <w:t>.</w:t>
      </w:r>
      <w:r w:rsidR="009F5DFF">
        <w:rPr>
          <w:rFonts w:ascii="Comic Sans MS" w:hAnsi="Comic Sans MS" w:cs="Arial"/>
          <w:sz w:val="20"/>
          <w:szCs w:val="20"/>
        </w:rPr>
        <w:t xml:space="preserve"> Ne peuvent intervenir sur le terrain que des entreprises agréées et ce pour des questions de sécurité et de législation. </w:t>
      </w:r>
    </w:p>
    <w:p w14:paraId="3FE14B23" w14:textId="080F0CF7" w:rsidR="00837DAA" w:rsidRDefault="00837DAA" w:rsidP="00B14085">
      <w:pPr>
        <w:ind w:left="1134"/>
        <w:rPr>
          <w:rFonts w:ascii="Comic Sans MS" w:hAnsi="Comic Sans MS" w:cs="Arial"/>
          <w:sz w:val="20"/>
          <w:szCs w:val="20"/>
        </w:rPr>
      </w:pPr>
      <w:r>
        <w:rPr>
          <w:rFonts w:ascii="Comic Sans MS" w:hAnsi="Comic Sans MS" w:cs="Arial"/>
          <w:sz w:val="20"/>
          <w:szCs w:val="20"/>
        </w:rPr>
        <w:t xml:space="preserve">Seront privilégiées les entreprises ayant une démarche qualitative et environnementale. </w:t>
      </w:r>
    </w:p>
    <w:p w14:paraId="4167DA87" w14:textId="0FD53E01" w:rsidR="001A4645" w:rsidRDefault="009F5DFF" w:rsidP="00B14085">
      <w:pPr>
        <w:ind w:left="1134"/>
        <w:rPr>
          <w:rFonts w:ascii="Comic Sans MS" w:hAnsi="Comic Sans MS" w:cs="Arial"/>
          <w:sz w:val="20"/>
          <w:szCs w:val="20"/>
        </w:rPr>
      </w:pPr>
      <w:r>
        <w:rPr>
          <w:rFonts w:ascii="Comic Sans MS" w:hAnsi="Comic Sans MS" w:cs="Arial"/>
          <w:sz w:val="20"/>
          <w:szCs w:val="20"/>
        </w:rPr>
        <w:t xml:space="preserve">L’entrepreneur que vous choisirez devra </w:t>
      </w:r>
      <w:hyperlink r:id="rId40" w:history="1">
        <w:r w:rsidRPr="00403EE3">
          <w:rPr>
            <w:rStyle w:val="Lienhypertexte"/>
            <w:rFonts w:ascii="Comic Sans MS" w:hAnsi="Comic Sans MS" w:cs="Arial"/>
            <w:sz w:val="20"/>
            <w:szCs w:val="20"/>
          </w:rPr>
          <w:t>demander son agrément à l’aide du formulaire prévu</w:t>
        </w:r>
      </w:hyperlink>
      <w:r>
        <w:rPr>
          <w:rFonts w:ascii="Comic Sans MS" w:hAnsi="Comic Sans MS" w:cs="Arial"/>
          <w:sz w:val="20"/>
          <w:szCs w:val="20"/>
        </w:rPr>
        <w:t>.</w:t>
      </w:r>
    </w:p>
    <w:p w14:paraId="6609B997" w14:textId="75D18B5C" w:rsidR="00733196" w:rsidRDefault="00733196" w:rsidP="00B14085">
      <w:pPr>
        <w:ind w:left="1134"/>
        <w:rPr>
          <w:rFonts w:ascii="Comic Sans MS" w:hAnsi="Comic Sans MS" w:cs="Arial"/>
          <w:sz w:val="20"/>
          <w:szCs w:val="20"/>
        </w:rPr>
      </w:pPr>
      <w:r>
        <w:rPr>
          <w:rFonts w:ascii="Comic Sans MS" w:hAnsi="Comic Sans MS" w:cs="Arial"/>
          <w:sz w:val="20"/>
          <w:szCs w:val="20"/>
        </w:rPr>
        <w:t>La liste comprend des fournisseurs du camping qui peuvent :</w:t>
      </w:r>
    </w:p>
    <w:p w14:paraId="02B8677C" w14:textId="58DAC849" w:rsidR="00733196" w:rsidRDefault="00733196">
      <w:pPr>
        <w:pStyle w:val="Paragraphedeliste"/>
        <w:numPr>
          <w:ilvl w:val="0"/>
          <w:numId w:val="122"/>
        </w:numPr>
        <w:rPr>
          <w:rFonts w:ascii="Comic Sans MS" w:hAnsi="Comic Sans MS" w:cs="Arial"/>
          <w:sz w:val="20"/>
          <w:szCs w:val="20"/>
        </w:rPr>
      </w:pPr>
      <w:r>
        <w:rPr>
          <w:rFonts w:ascii="Comic Sans MS" w:hAnsi="Comic Sans MS" w:cs="Arial"/>
          <w:sz w:val="20"/>
          <w:szCs w:val="20"/>
        </w:rPr>
        <w:t>I</w:t>
      </w:r>
      <w:r w:rsidRPr="00733196">
        <w:rPr>
          <w:rFonts w:ascii="Comic Sans MS" w:hAnsi="Comic Sans MS" w:cs="Arial"/>
          <w:sz w:val="20"/>
          <w:szCs w:val="20"/>
        </w:rPr>
        <w:t xml:space="preserve">ntervenir chez les particuliers à la demande de ces derniers et sans lien </w:t>
      </w:r>
      <w:r>
        <w:rPr>
          <w:rFonts w:ascii="Comic Sans MS" w:hAnsi="Comic Sans MS" w:cs="Arial"/>
          <w:sz w:val="20"/>
          <w:szCs w:val="20"/>
        </w:rPr>
        <w:t>administratif</w:t>
      </w:r>
      <w:r w:rsidRPr="00733196">
        <w:rPr>
          <w:rFonts w:ascii="Comic Sans MS" w:hAnsi="Comic Sans MS" w:cs="Arial"/>
          <w:sz w:val="20"/>
          <w:szCs w:val="20"/>
        </w:rPr>
        <w:t>.</w:t>
      </w:r>
    </w:p>
    <w:p w14:paraId="05619105" w14:textId="76E31068" w:rsidR="00733196" w:rsidRPr="00733196" w:rsidRDefault="00733196">
      <w:pPr>
        <w:pStyle w:val="Paragraphedeliste"/>
        <w:numPr>
          <w:ilvl w:val="0"/>
          <w:numId w:val="122"/>
        </w:numPr>
        <w:rPr>
          <w:rFonts w:ascii="Comic Sans MS" w:hAnsi="Comic Sans MS" w:cs="Arial"/>
          <w:sz w:val="20"/>
          <w:szCs w:val="20"/>
        </w:rPr>
      </w:pPr>
      <w:r>
        <w:rPr>
          <w:rFonts w:ascii="Comic Sans MS" w:hAnsi="Comic Sans MS" w:cs="Arial"/>
          <w:sz w:val="20"/>
          <w:szCs w:val="20"/>
        </w:rPr>
        <w:t>Intervenir chez les particuliers à la demande du gestionnaire dans le cadre contractuel prévu avec refacturation d’office</w:t>
      </w:r>
      <w:r w:rsidR="00E95C23">
        <w:rPr>
          <w:rFonts w:ascii="Comic Sans MS" w:hAnsi="Comic Sans MS" w:cs="Arial"/>
          <w:sz w:val="20"/>
          <w:szCs w:val="20"/>
        </w:rPr>
        <w:t xml:space="preserve"> et frais de gestion du dossier (voir contrat)</w:t>
      </w:r>
    </w:p>
    <w:p w14:paraId="6BB27B0F" w14:textId="0F984E08" w:rsidR="009311D1" w:rsidRPr="00992030" w:rsidRDefault="009311D1" w:rsidP="005643CE">
      <w:pPr>
        <w:pStyle w:val="Titre3"/>
      </w:pPr>
      <w:bookmarkStart w:id="309" w:name="_8-5-23_Les_gros"/>
      <w:bookmarkStart w:id="310" w:name="_Toc120869279"/>
      <w:bookmarkStart w:id="311" w:name="_Toc123537070"/>
      <w:bookmarkEnd w:id="309"/>
      <w:r w:rsidRPr="00DE2E30">
        <w:rPr>
          <w:b/>
          <w:bCs/>
        </w:rPr>
        <w:t>8-5-2</w:t>
      </w:r>
      <w:r w:rsidR="00494839" w:rsidRPr="00DE2E30">
        <w:rPr>
          <w:b/>
          <w:bCs/>
        </w:rPr>
        <w:t>3</w:t>
      </w:r>
      <w:r w:rsidRPr="00992030">
        <w:t xml:space="preserve"> Les gros travaux</w:t>
      </w:r>
      <w:bookmarkEnd w:id="310"/>
      <w:bookmarkEnd w:id="311"/>
    </w:p>
    <w:p w14:paraId="260F0EA7" w14:textId="77777777" w:rsidR="00992030" w:rsidRDefault="009311D1" w:rsidP="00992030">
      <w:pPr>
        <w:ind w:left="567"/>
        <w:rPr>
          <w:rFonts w:ascii="Comic Sans MS" w:hAnsi="Comic Sans MS" w:cs="Arial"/>
          <w:sz w:val="20"/>
          <w:szCs w:val="20"/>
        </w:rPr>
      </w:pPr>
      <w:r w:rsidRPr="008B7C6F">
        <w:rPr>
          <w:rFonts w:ascii="Comic Sans MS" w:hAnsi="Comic Sans MS" w:cs="Arial"/>
          <w:sz w:val="20"/>
          <w:szCs w:val="20"/>
        </w:rPr>
        <w:t>Pour des raisons</w:t>
      </w:r>
      <w:r w:rsidR="008B7C6F">
        <w:rPr>
          <w:rFonts w:ascii="Comic Sans MS" w:hAnsi="Comic Sans MS" w:cs="Arial"/>
          <w:sz w:val="20"/>
          <w:szCs w:val="20"/>
        </w:rPr>
        <w:t xml:space="preserve"> de convivialité et de respect d’autrui les</w:t>
      </w:r>
      <w:r w:rsidR="00743701">
        <w:rPr>
          <w:rFonts w:ascii="Comic Sans MS" w:hAnsi="Comic Sans MS" w:cs="Arial"/>
          <w:sz w:val="20"/>
          <w:szCs w:val="20"/>
        </w:rPr>
        <w:t xml:space="preserve"> gros</w:t>
      </w:r>
      <w:r w:rsidR="008B7C6F">
        <w:rPr>
          <w:rFonts w:ascii="Comic Sans MS" w:hAnsi="Comic Sans MS" w:cs="Arial"/>
          <w:sz w:val="20"/>
          <w:szCs w:val="20"/>
        </w:rPr>
        <w:t xml:space="preserve"> travaux sont interdits en juillet et en aout sauf urgence manifeste </w:t>
      </w:r>
      <w:r w:rsidR="00743701">
        <w:rPr>
          <w:rFonts w:ascii="Comic Sans MS" w:hAnsi="Comic Sans MS" w:cs="Arial"/>
          <w:sz w:val="20"/>
          <w:szCs w:val="20"/>
        </w:rPr>
        <w:t xml:space="preserve">tant pour le camping que pour les clients </w:t>
      </w:r>
      <w:r w:rsidR="008B7C6F">
        <w:rPr>
          <w:rFonts w:ascii="Comic Sans MS" w:hAnsi="Comic Sans MS" w:cs="Arial"/>
          <w:sz w:val="20"/>
          <w:szCs w:val="20"/>
        </w:rPr>
        <w:t>(Pour les autres périodes, se reporter au contrat).</w:t>
      </w:r>
    </w:p>
    <w:p w14:paraId="031D86E2" w14:textId="7B03CB33" w:rsidR="00743701" w:rsidRDefault="00743701" w:rsidP="00992030">
      <w:pPr>
        <w:ind w:left="567"/>
        <w:rPr>
          <w:rFonts w:ascii="Comic Sans MS" w:hAnsi="Comic Sans MS" w:cs="Arial"/>
          <w:sz w:val="20"/>
          <w:szCs w:val="20"/>
        </w:rPr>
      </w:pPr>
      <w:r>
        <w:rPr>
          <w:rFonts w:ascii="Comic Sans MS" w:hAnsi="Comic Sans MS" w:cs="Arial"/>
          <w:sz w:val="20"/>
          <w:szCs w:val="20"/>
        </w:rPr>
        <w:t>En ce qui concerne les clients</w:t>
      </w:r>
      <w:r w:rsidR="00E67CF1">
        <w:rPr>
          <w:rFonts w:ascii="Comic Sans MS" w:hAnsi="Comic Sans MS" w:cs="Arial"/>
          <w:sz w:val="20"/>
          <w:szCs w:val="20"/>
        </w:rPr>
        <w:t xml:space="preserve"> (locataires)</w:t>
      </w:r>
      <w:r>
        <w:rPr>
          <w:rFonts w:ascii="Comic Sans MS" w:hAnsi="Comic Sans MS" w:cs="Arial"/>
          <w:sz w:val="20"/>
          <w:szCs w:val="20"/>
        </w:rPr>
        <w:t xml:space="preserve"> tous les </w:t>
      </w:r>
      <w:r w:rsidR="00E67CF1">
        <w:rPr>
          <w:rFonts w:ascii="Comic Sans MS" w:hAnsi="Comic Sans MS" w:cs="Arial"/>
          <w:sz w:val="20"/>
          <w:szCs w:val="20"/>
        </w:rPr>
        <w:t>travaux devront</w:t>
      </w:r>
      <w:r>
        <w:rPr>
          <w:rFonts w:ascii="Comic Sans MS" w:hAnsi="Comic Sans MS" w:cs="Arial"/>
          <w:sz w:val="20"/>
          <w:szCs w:val="20"/>
        </w:rPr>
        <w:t xml:space="preserve"> faire l’objet d</w:t>
      </w:r>
      <w:hyperlink r:id="rId41" w:history="1">
        <w:r w:rsidRPr="00117AD2">
          <w:rPr>
            <w:rStyle w:val="Lienhypertexte"/>
            <w:rFonts w:ascii="Comic Sans MS" w:hAnsi="Comic Sans MS" w:cs="Arial"/>
            <w:sz w:val="20"/>
            <w:szCs w:val="20"/>
          </w:rPr>
          <w:t>’une demande écrite</w:t>
        </w:r>
      </w:hyperlink>
      <w:r>
        <w:rPr>
          <w:rFonts w:ascii="Comic Sans MS" w:hAnsi="Comic Sans MS" w:cs="Arial"/>
          <w:sz w:val="20"/>
          <w:szCs w:val="20"/>
        </w:rPr>
        <w:t xml:space="preserve"> déposée à la réception au moins 8 jours avant le début d’exécution, auxquelles il sera répondu par écrit et confirmant la possibilité réalisation ou pas </w:t>
      </w:r>
      <w:r w:rsidR="00E67CF1">
        <w:rPr>
          <w:rFonts w:ascii="Comic Sans MS" w:hAnsi="Comic Sans MS" w:cs="Arial"/>
          <w:sz w:val="20"/>
          <w:szCs w:val="20"/>
        </w:rPr>
        <w:t xml:space="preserve">(dans ce cas motivée) </w:t>
      </w:r>
      <w:r>
        <w:rPr>
          <w:rFonts w:ascii="Comic Sans MS" w:hAnsi="Comic Sans MS" w:cs="Arial"/>
          <w:sz w:val="20"/>
          <w:szCs w:val="20"/>
        </w:rPr>
        <w:t>en fonction des exigences qualitatives, de sécurité</w:t>
      </w:r>
      <w:r w:rsidR="00E67CF1">
        <w:rPr>
          <w:rFonts w:ascii="Comic Sans MS" w:hAnsi="Comic Sans MS" w:cs="Arial"/>
          <w:sz w:val="20"/>
          <w:szCs w:val="20"/>
        </w:rPr>
        <w:t xml:space="preserve"> et de respect des règles en vigueur.</w:t>
      </w:r>
    </w:p>
    <w:p w14:paraId="2C28F156" w14:textId="1657FBBC" w:rsidR="00026A6C" w:rsidRPr="00026A6C" w:rsidRDefault="00026A6C" w:rsidP="00992030">
      <w:pPr>
        <w:ind w:left="567"/>
        <w:rPr>
          <w:rFonts w:ascii="Comic Sans MS" w:hAnsi="Comic Sans MS" w:cs="Arial"/>
          <w:sz w:val="20"/>
          <w:szCs w:val="20"/>
        </w:rPr>
      </w:pPr>
      <w:r>
        <w:rPr>
          <w:rFonts w:ascii="Comic Sans MS" w:hAnsi="Comic Sans MS" w:cs="Arial"/>
          <w:sz w:val="20"/>
          <w:szCs w:val="20"/>
        </w:rPr>
        <w:t>L’absence de cette déclaration engagera la responsabilité du client en cas d’incidents ou d’accidents</w:t>
      </w:r>
      <w:r w:rsidR="00117AD2">
        <w:rPr>
          <w:rFonts w:ascii="Comic Sans MS" w:hAnsi="Comic Sans MS" w:cs="Arial"/>
          <w:sz w:val="20"/>
          <w:szCs w:val="20"/>
        </w:rPr>
        <w:t xml:space="preserve"> et le gestionnaire sera habilité contractuellement à remettre en l’état d’origine aux frais du client.</w:t>
      </w:r>
    </w:p>
    <w:p w14:paraId="3B989257" w14:textId="29D02599" w:rsidR="001F743D" w:rsidRDefault="001F743D" w:rsidP="001F743D">
      <w:pPr>
        <w:ind w:left="567"/>
        <w:rPr>
          <w:rFonts w:ascii="Comic Sans MS" w:hAnsi="Comic Sans MS" w:cs="Arial"/>
          <w:sz w:val="20"/>
          <w:szCs w:val="20"/>
        </w:rPr>
      </w:pPr>
      <w:r>
        <w:rPr>
          <w:rFonts w:ascii="Comic Sans MS" w:hAnsi="Comic Sans MS" w:cs="Arial"/>
          <w:sz w:val="20"/>
          <w:szCs w:val="20"/>
        </w:rPr>
        <w:t>Les demandes, les réponses et le suivi individuel sont consignés dans le cahier des travaux</w:t>
      </w:r>
      <w:r w:rsidR="00117AD2">
        <w:rPr>
          <w:rFonts w:ascii="Comic Sans MS" w:hAnsi="Comic Sans MS" w:cs="Arial"/>
          <w:sz w:val="20"/>
          <w:szCs w:val="20"/>
        </w:rPr>
        <w:t xml:space="preserve"> dont </w:t>
      </w:r>
      <w:hyperlink r:id="rId42" w:history="1">
        <w:r w:rsidR="00117AD2" w:rsidRPr="00117AD2">
          <w:rPr>
            <w:rStyle w:val="Lienhypertexte"/>
            <w:rFonts w:ascii="Comic Sans MS" w:hAnsi="Comic Sans MS" w:cs="Arial"/>
            <w:sz w:val="20"/>
            <w:szCs w:val="20"/>
          </w:rPr>
          <w:t>l’index est accessible ici</w:t>
        </w:r>
      </w:hyperlink>
    </w:p>
    <w:p w14:paraId="57E2908C" w14:textId="1ACCA260" w:rsidR="00403EE3" w:rsidRDefault="00403EE3" w:rsidP="00403EE3">
      <w:pPr>
        <w:ind w:left="567"/>
        <w:rPr>
          <w:rFonts w:ascii="Comic Sans MS" w:hAnsi="Comic Sans MS" w:cs="Arial"/>
          <w:sz w:val="20"/>
          <w:szCs w:val="20"/>
        </w:rPr>
      </w:pPr>
      <w:r>
        <w:rPr>
          <w:rFonts w:ascii="Comic Sans MS" w:hAnsi="Comic Sans MS" w:cs="Arial"/>
          <w:sz w:val="20"/>
          <w:szCs w:val="20"/>
        </w:rPr>
        <w:t>Voir ci-dessus (8-5-22-2) pour les entreprises extérieures</w:t>
      </w:r>
    </w:p>
    <w:p w14:paraId="28FD3232" w14:textId="04EBAAE7" w:rsidR="00743701" w:rsidRPr="00E67CF1" w:rsidRDefault="008E72DD" w:rsidP="00DB0195">
      <w:pPr>
        <w:ind w:left="851"/>
        <w:rPr>
          <w:rFonts w:ascii="Comic Sans MS" w:hAnsi="Comic Sans MS" w:cs="Arial"/>
          <w:b/>
          <w:bCs/>
          <w:sz w:val="20"/>
          <w:szCs w:val="20"/>
        </w:rPr>
      </w:pPr>
      <w:r>
        <w:rPr>
          <w:rFonts w:ascii="Comic Sans MS" w:hAnsi="Comic Sans MS" w:cs="Arial"/>
          <w:b/>
          <w:bCs/>
          <w:sz w:val="20"/>
          <w:szCs w:val="20"/>
        </w:rPr>
        <w:tab/>
      </w:r>
      <w:bookmarkStart w:id="312" w:name="_Toc123537071"/>
      <w:r w:rsidR="00743701" w:rsidRPr="00DE2E30">
        <w:rPr>
          <w:rStyle w:val="Titre4Car"/>
          <w:b/>
          <w:bCs/>
        </w:rPr>
        <w:t>8-5-23-1</w:t>
      </w:r>
      <w:r w:rsidR="00743701" w:rsidRPr="00497F83">
        <w:rPr>
          <w:rStyle w:val="Titre4Car"/>
        </w:rPr>
        <w:t xml:space="preserve"> Les moyens</w:t>
      </w:r>
      <w:r w:rsidR="00E67CF1" w:rsidRPr="00497F83">
        <w:rPr>
          <w:rStyle w:val="Titre4Car"/>
        </w:rPr>
        <w:t xml:space="preserve"> du camping</w:t>
      </w:r>
      <w:bookmarkEnd w:id="312"/>
      <w:r w:rsidR="00E67CF1">
        <w:rPr>
          <w:rFonts w:ascii="Comic Sans MS" w:hAnsi="Comic Sans MS" w:cs="Arial"/>
          <w:b/>
          <w:bCs/>
          <w:sz w:val="20"/>
          <w:szCs w:val="20"/>
        </w:rPr>
        <w:t xml:space="preserve"> </w:t>
      </w:r>
      <w:r w:rsidR="00E67CF1" w:rsidRPr="00E67CF1">
        <w:rPr>
          <w:rFonts w:ascii="Comic Sans MS" w:hAnsi="Comic Sans MS" w:cs="Arial"/>
          <w:sz w:val="20"/>
          <w:szCs w:val="20"/>
        </w:rPr>
        <w:t>(non exhaustifs)</w:t>
      </w:r>
    </w:p>
    <w:p w14:paraId="5835AC24" w14:textId="464B3BA1" w:rsidR="00E67CF1" w:rsidRPr="00561450" w:rsidRDefault="00E67CF1">
      <w:pPr>
        <w:pStyle w:val="Paragraphedeliste"/>
        <w:numPr>
          <w:ilvl w:val="0"/>
          <w:numId w:val="27"/>
        </w:numPr>
        <w:ind w:left="1134" w:firstLine="0"/>
        <w:rPr>
          <w:rFonts w:ascii="Comic Sans MS" w:hAnsi="Comic Sans MS" w:cs="Arial"/>
          <w:sz w:val="20"/>
          <w:szCs w:val="20"/>
        </w:rPr>
      </w:pPr>
      <w:r w:rsidRPr="00561450">
        <w:rPr>
          <w:rFonts w:ascii="Comic Sans MS" w:hAnsi="Comic Sans MS" w:cs="Arial"/>
          <w:sz w:val="20"/>
          <w:szCs w:val="20"/>
        </w:rPr>
        <w:t>Le personnel</w:t>
      </w:r>
    </w:p>
    <w:p w14:paraId="4F3B5CE3" w14:textId="73C85C89" w:rsidR="00E67CF1" w:rsidRPr="00561450" w:rsidRDefault="00E67CF1">
      <w:pPr>
        <w:pStyle w:val="Paragraphedeliste"/>
        <w:numPr>
          <w:ilvl w:val="0"/>
          <w:numId w:val="27"/>
        </w:numPr>
        <w:ind w:left="993" w:firstLine="141"/>
        <w:rPr>
          <w:rFonts w:ascii="Comic Sans MS" w:hAnsi="Comic Sans MS" w:cs="Arial"/>
          <w:sz w:val="20"/>
          <w:szCs w:val="20"/>
        </w:rPr>
      </w:pPr>
      <w:r w:rsidRPr="00561450">
        <w:rPr>
          <w:rFonts w:ascii="Comic Sans MS" w:hAnsi="Comic Sans MS" w:cs="Arial"/>
          <w:sz w:val="20"/>
          <w:szCs w:val="20"/>
        </w:rPr>
        <w:t>Deux ateliers de régie</w:t>
      </w:r>
    </w:p>
    <w:p w14:paraId="6892E1C3" w14:textId="39BF39D8" w:rsidR="00E67CF1" w:rsidRPr="00561450" w:rsidRDefault="00E67CF1">
      <w:pPr>
        <w:pStyle w:val="Paragraphedeliste"/>
        <w:numPr>
          <w:ilvl w:val="0"/>
          <w:numId w:val="27"/>
        </w:numPr>
        <w:ind w:left="993" w:firstLine="141"/>
        <w:rPr>
          <w:rFonts w:ascii="Comic Sans MS" w:hAnsi="Comic Sans MS" w:cs="Arial"/>
          <w:sz w:val="20"/>
          <w:szCs w:val="20"/>
        </w:rPr>
      </w:pPr>
      <w:r w:rsidRPr="00561450">
        <w:rPr>
          <w:rFonts w:ascii="Comic Sans MS" w:hAnsi="Comic Sans MS" w:cs="Arial"/>
          <w:sz w:val="20"/>
          <w:szCs w:val="20"/>
        </w:rPr>
        <w:t>Un hangar</w:t>
      </w:r>
      <w:r w:rsidR="00DD45CB">
        <w:rPr>
          <w:rFonts w:ascii="Comic Sans MS" w:hAnsi="Comic Sans MS" w:cs="Arial"/>
          <w:sz w:val="20"/>
          <w:szCs w:val="20"/>
        </w:rPr>
        <w:t xml:space="preserve"> (sous surveillance vidéo)</w:t>
      </w:r>
    </w:p>
    <w:p w14:paraId="31FA1A52" w14:textId="0CFB3CBC" w:rsidR="00E67CF1" w:rsidRPr="00561450" w:rsidRDefault="00E67CF1">
      <w:pPr>
        <w:pStyle w:val="Paragraphedeliste"/>
        <w:numPr>
          <w:ilvl w:val="0"/>
          <w:numId w:val="27"/>
        </w:numPr>
        <w:ind w:left="993" w:firstLine="141"/>
        <w:rPr>
          <w:rFonts w:ascii="Comic Sans MS" w:hAnsi="Comic Sans MS" w:cs="Arial"/>
          <w:sz w:val="20"/>
          <w:szCs w:val="20"/>
        </w:rPr>
      </w:pPr>
      <w:r w:rsidRPr="00561450">
        <w:rPr>
          <w:rFonts w:ascii="Comic Sans MS" w:hAnsi="Comic Sans MS" w:cs="Arial"/>
          <w:sz w:val="20"/>
          <w:szCs w:val="20"/>
        </w:rPr>
        <w:t>Un camion</w:t>
      </w:r>
    </w:p>
    <w:p w14:paraId="1D55ACF9" w14:textId="08761AE1" w:rsidR="00E67CF1" w:rsidRPr="00561450" w:rsidRDefault="00E67CF1">
      <w:pPr>
        <w:pStyle w:val="Paragraphedeliste"/>
        <w:numPr>
          <w:ilvl w:val="0"/>
          <w:numId w:val="27"/>
        </w:numPr>
        <w:ind w:left="993" w:firstLine="141"/>
        <w:rPr>
          <w:rFonts w:ascii="Comic Sans MS" w:hAnsi="Comic Sans MS" w:cs="Arial"/>
          <w:sz w:val="20"/>
          <w:szCs w:val="20"/>
        </w:rPr>
      </w:pPr>
      <w:r w:rsidRPr="00561450">
        <w:rPr>
          <w:rFonts w:ascii="Comic Sans MS" w:hAnsi="Comic Sans MS" w:cs="Arial"/>
          <w:sz w:val="20"/>
          <w:szCs w:val="20"/>
        </w:rPr>
        <w:t>Une nacelle</w:t>
      </w:r>
    </w:p>
    <w:p w14:paraId="1CBB12FC" w14:textId="597B4799" w:rsidR="00E67CF1" w:rsidRPr="00561450" w:rsidRDefault="00E67CF1">
      <w:pPr>
        <w:pStyle w:val="Paragraphedeliste"/>
        <w:numPr>
          <w:ilvl w:val="0"/>
          <w:numId w:val="27"/>
        </w:numPr>
        <w:ind w:left="993" w:firstLine="141"/>
        <w:rPr>
          <w:rFonts w:ascii="Comic Sans MS" w:hAnsi="Comic Sans MS" w:cs="Arial"/>
          <w:sz w:val="20"/>
          <w:szCs w:val="20"/>
        </w:rPr>
      </w:pPr>
      <w:r w:rsidRPr="00561450">
        <w:rPr>
          <w:rFonts w:ascii="Comic Sans MS" w:hAnsi="Comic Sans MS" w:cs="Arial"/>
          <w:sz w:val="20"/>
          <w:szCs w:val="20"/>
        </w:rPr>
        <w:t>Deux véhicules de service</w:t>
      </w:r>
    </w:p>
    <w:p w14:paraId="6976A021" w14:textId="015BEBA3" w:rsidR="00E67CF1" w:rsidRPr="00561450" w:rsidRDefault="00E67CF1">
      <w:pPr>
        <w:pStyle w:val="Paragraphedeliste"/>
        <w:numPr>
          <w:ilvl w:val="0"/>
          <w:numId w:val="27"/>
        </w:numPr>
        <w:ind w:left="993" w:firstLine="141"/>
        <w:rPr>
          <w:rFonts w:ascii="Comic Sans MS" w:hAnsi="Comic Sans MS" w:cs="Arial"/>
          <w:sz w:val="20"/>
          <w:szCs w:val="20"/>
        </w:rPr>
      </w:pPr>
      <w:r w:rsidRPr="00561450">
        <w:rPr>
          <w:rFonts w:ascii="Comic Sans MS" w:hAnsi="Comic Sans MS" w:cs="Arial"/>
          <w:sz w:val="20"/>
          <w:szCs w:val="20"/>
        </w:rPr>
        <w:t>Une mini pelle</w:t>
      </w:r>
    </w:p>
    <w:p w14:paraId="3E6B8C47" w14:textId="391FDCA5" w:rsidR="00E67CF1" w:rsidRPr="00561450" w:rsidRDefault="00E67CF1">
      <w:pPr>
        <w:pStyle w:val="Paragraphedeliste"/>
        <w:numPr>
          <w:ilvl w:val="0"/>
          <w:numId w:val="27"/>
        </w:numPr>
        <w:ind w:left="993" w:firstLine="141"/>
        <w:rPr>
          <w:rFonts w:ascii="Comic Sans MS" w:hAnsi="Comic Sans MS" w:cs="Arial"/>
          <w:sz w:val="20"/>
          <w:szCs w:val="20"/>
        </w:rPr>
      </w:pPr>
      <w:r w:rsidRPr="00561450">
        <w:rPr>
          <w:rFonts w:ascii="Comic Sans MS" w:hAnsi="Comic Sans MS" w:cs="Arial"/>
          <w:sz w:val="20"/>
          <w:szCs w:val="20"/>
        </w:rPr>
        <w:t>Un tracteur avec accessoires</w:t>
      </w:r>
    </w:p>
    <w:p w14:paraId="16608554" w14:textId="62ACDA4C" w:rsidR="00E67CF1" w:rsidRPr="00561450" w:rsidRDefault="00E67CF1">
      <w:pPr>
        <w:pStyle w:val="Paragraphedeliste"/>
        <w:numPr>
          <w:ilvl w:val="0"/>
          <w:numId w:val="27"/>
        </w:numPr>
        <w:ind w:left="993" w:firstLine="141"/>
        <w:rPr>
          <w:rFonts w:ascii="Comic Sans MS" w:hAnsi="Comic Sans MS" w:cs="Arial"/>
          <w:sz w:val="20"/>
          <w:szCs w:val="20"/>
        </w:rPr>
      </w:pPr>
      <w:r w:rsidRPr="00561450">
        <w:rPr>
          <w:rFonts w:ascii="Comic Sans MS" w:hAnsi="Comic Sans MS" w:cs="Arial"/>
          <w:sz w:val="20"/>
          <w:szCs w:val="20"/>
        </w:rPr>
        <w:t>Une tondeuse autoportée</w:t>
      </w:r>
    </w:p>
    <w:p w14:paraId="1C3F8661" w14:textId="2E84F15A" w:rsidR="00E67CF1" w:rsidRPr="00561450" w:rsidRDefault="00E67CF1">
      <w:pPr>
        <w:pStyle w:val="Paragraphedeliste"/>
        <w:numPr>
          <w:ilvl w:val="0"/>
          <w:numId w:val="27"/>
        </w:numPr>
        <w:ind w:left="993" w:firstLine="141"/>
        <w:rPr>
          <w:rFonts w:ascii="Comic Sans MS" w:hAnsi="Comic Sans MS" w:cs="Arial"/>
          <w:sz w:val="20"/>
          <w:szCs w:val="20"/>
        </w:rPr>
      </w:pPr>
      <w:r w:rsidRPr="00561450">
        <w:rPr>
          <w:rFonts w:ascii="Comic Sans MS" w:hAnsi="Comic Sans MS" w:cs="Arial"/>
          <w:sz w:val="20"/>
          <w:szCs w:val="20"/>
        </w:rPr>
        <w:t>Un broyeur industriel</w:t>
      </w:r>
    </w:p>
    <w:p w14:paraId="3D2BD419" w14:textId="1F24807E" w:rsidR="00E67CF1" w:rsidRPr="00561450" w:rsidRDefault="00E67CF1">
      <w:pPr>
        <w:pStyle w:val="Paragraphedeliste"/>
        <w:numPr>
          <w:ilvl w:val="0"/>
          <w:numId w:val="27"/>
        </w:numPr>
        <w:ind w:left="993" w:firstLine="141"/>
        <w:rPr>
          <w:rFonts w:ascii="Comic Sans MS" w:hAnsi="Comic Sans MS" w:cs="Arial"/>
          <w:sz w:val="20"/>
          <w:szCs w:val="20"/>
        </w:rPr>
      </w:pPr>
      <w:r w:rsidRPr="00561450">
        <w:rPr>
          <w:rFonts w:ascii="Comic Sans MS" w:hAnsi="Comic Sans MS" w:cs="Arial"/>
          <w:sz w:val="20"/>
          <w:szCs w:val="20"/>
        </w:rPr>
        <w:lastRenderedPageBreak/>
        <w:t>Tronçonneuses et coupe fils</w:t>
      </w:r>
    </w:p>
    <w:p w14:paraId="56621CE4" w14:textId="6A2F98B5" w:rsidR="00E67CF1" w:rsidRPr="00561450" w:rsidRDefault="00E67CF1">
      <w:pPr>
        <w:pStyle w:val="Paragraphedeliste"/>
        <w:numPr>
          <w:ilvl w:val="0"/>
          <w:numId w:val="27"/>
        </w:numPr>
        <w:ind w:left="993" w:firstLine="141"/>
        <w:rPr>
          <w:rFonts w:ascii="Comic Sans MS" w:hAnsi="Comic Sans MS" w:cs="Arial"/>
          <w:sz w:val="20"/>
          <w:szCs w:val="20"/>
        </w:rPr>
      </w:pPr>
      <w:r w:rsidRPr="00561450">
        <w:rPr>
          <w:rFonts w:ascii="Comic Sans MS" w:hAnsi="Comic Sans MS" w:cs="Arial"/>
          <w:sz w:val="20"/>
          <w:szCs w:val="20"/>
        </w:rPr>
        <w:t>Bétonnière</w:t>
      </w:r>
    </w:p>
    <w:p w14:paraId="3F024D9E" w14:textId="736A5A6A" w:rsidR="00E67CF1" w:rsidRPr="00561450" w:rsidRDefault="00E67CF1">
      <w:pPr>
        <w:pStyle w:val="Paragraphedeliste"/>
        <w:numPr>
          <w:ilvl w:val="0"/>
          <w:numId w:val="27"/>
        </w:numPr>
        <w:ind w:left="993" w:firstLine="141"/>
        <w:rPr>
          <w:rFonts w:ascii="Comic Sans MS" w:hAnsi="Comic Sans MS" w:cs="Arial"/>
          <w:sz w:val="20"/>
          <w:szCs w:val="20"/>
        </w:rPr>
      </w:pPr>
      <w:r w:rsidRPr="00561450">
        <w:rPr>
          <w:rFonts w:ascii="Comic Sans MS" w:hAnsi="Comic Sans MS" w:cs="Arial"/>
          <w:sz w:val="20"/>
          <w:szCs w:val="20"/>
        </w:rPr>
        <w:t>Un compresseur</w:t>
      </w:r>
    </w:p>
    <w:p w14:paraId="769A5BD2" w14:textId="0679D1A1" w:rsidR="00F476BC" w:rsidRDefault="00E67CF1" w:rsidP="001F743D">
      <w:pPr>
        <w:pStyle w:val="Paragraphedeliste"/>
        <w:numPr>
          <w:ilvl w:val="0"/>
          <w:numId w:val="27"/>
        </w:numPr>
        <w:ind w:left="993" w:firstLine="141"/>
        <w:rPr>
          <w:rFonts w:ascii="Comic Sans MS" w:hAnsi="Comic Sans MS" w:cs="Arial"/>
          <w:sz w:val="20"/>
          <w:szCs w:val="20"/>
        </w:rPr>
      </w:pPr>
      <w:r w:rsidRPr="00561450">
        <w:rPr>
          <w:rFonts w:ascii="Comic Sans MS" w:hAnsi="Comic Sans MS" w:cs="Arial"/>
          <w:sz w:val="20"/>
          <w:szCs w:val="20"/>
        </w:rPr>
        <w:t>Outillage divers et variés</w:t>
      </w:r>
    </w:p>
    <w:p w14:paraId="0A6BB1D5" w14:textId="77777777" w:rsidR="00E14C7E" w:rsidRPr="001F743D" w:rsidRDefault="00E14C7E" w:rsidP="001F743D">
      <w:pPr>
        <w:pStyle w:val="Paragraphedeliste"/>
        <w:numPr>
          <w:ilvl w:val="0"/>
          <w:numId w:val="27"/>
        </w:numPr>
        <w:ind w:left="993" w:firstLine="141"/>
        <w:rPr>
          <w:rFonts w:ascii="Comic Sans MS" w:hAnsi="Comic Sans MS" w:cs="Arial"/>
          <w:sz w:val="20"/>
          <w:szCs w:val="20"/>
        </w:rPr>
      </w:pPr>
    </w:p>
    <w:p w14:paraId="56B7D371" w14:textId="6786600E" w:rsidR="00883AE1" w:rsidRPr="00DB0195" w:rsidRDefault="00883AE1" w:rsidP="005643CE">
      <w:pPr>
        <w:pStyle w:val="Titre3"/>
      </w:pPr>
      <w:bookmarkStart w:id="313" w:name="_8-5-24_La_circulation"/>
      <w:bookmarkStart w:id="314" w:name="_Toc120869280"/>
      <w:bookmarkStart w:id="315" w:name="_Toc123537072"/>
      <w:bookmarkEnd w:id="313"/>
      <w:r w:rsidRPr="00DE2E30">
        <w:rPr>
          <w:b/>
          <w:bCs/>
        </w:rPr>
        <w:t>8-5-24</w:t>
      </w:r>
      <w:r w:rsidRPr="00DB0195">
        <w:t xml:space="preserve"> La circulation et le parking dans l’enceinte du camping</w:t>
      </w:r>
      <w:bookmarkEnd w:id="314"/>
      <w:bookmarkEnd w:id="315"/>
    </w:p>
    <w:p w14:paraId="6D91A1D3" w14:textId="2739FC9C" w:rsidR="000E05A3" w:rsidRPr="00DB0195" w:rsidRDefault="000E05A3" w:rsidP="00FE2ADB">
      <w:pPr>
        <w:pStyle w:val="Titre4"/>
        <w:rPr>
          <w:i/>
          <w:iCs/>
        </w:rPr>
      </w:pPr>
      <w:bookmarkStart w:id="316" w:name="_8-5-24-1_Circulation"/>
      <w:bookmarkStart w:id="317" w:name="_Toc123537073"/>
      <w:bookmarkEnd w:id="316"/>
      <w:r w:rsidRPr="00DE2E30">
        <w:rPr>
          <w:b/>
          <w:bCs/>
        </w:rPr>
        <w:t>8-5-24-1</w:t>
      </w:r>
      <w:r w:rsidRPr="00DB0195">
        <w:t xml:space="preserve"> Circulation</w:t>
      </w:r>
      <w:bookmarkEnd w:id="317"/>
    </w:p>
    <w:p w14:paraId="2A4D576D" w14:textId="2F1FAF37" w:rsidR="00883AE1" w:rsidRDefault="000E05A3" w:rsidP="00DB0195">
      <w:pPr>
        <w:ind w:left="1134"/>
        <w:rPr>
          <w:rFonts w:ascii="Comic Sans MS" w:hAnsi="Comic Sans MS" w:cs="Arial"/>
          <w:sz w:val="20"/>
          <w:szCs w:val="20"/>
        </w:rPr>
      </w:pPr>
      <w:r w:rsidRPr="000E05A3">
        <w:rPr>
          <w:rFonts w:ascii="Comic Sans MS" w:hAnsi="Comic Sans MS" w:cs="Arial"/>
          <w:sz w:val="20"/>
          <w:szCs w:val="20"/>
        </w:rPr>
        <w:t xml:space="preserve"> </w:t>
      </w:r>
      <w:r w:rsidR="00883AE1">
        <w:rPr>
          <w:rFonts w:ascii="Comic Sans MS" w:hAnsi="Comic Sans MS" w:cs="Arial"/>
          <w:sz w:val="20"/>
          <w:szCs w:val="20"/>
        </w:rPr>
        <w:t>Le code de la route est applicable dans l’enceinte du camping.</w:t>
      </w:r>
    </w:p>
    <w:p w14:paraId="3523C1FF" w14:textId="136379BB" w:rsidR="00837DAA" w:rsidRDefault="00883AE1" w:rsidP="00DE2E30">
      <w:pPr>
        <w:ind w:left="1134"/>
        <w:rPr>
          <w:rFonts w:ascii="Comic Sans MS" w:hAnsi="Comic Sans MS" w:cs="Arial"/>
          <w:sz w:val="20"/>
          <w:szCs w:val="20"/>
        </w:rPr>
      </w:pPr>
      <w:r>
        <w:rPr>
          <w:rFonts w:ascii="Comic Sans MS" w:hAnsi="Comic Sans MS" w:cs="Arial"/>
          <w:sz w:val="20"/>
          <w:szCs w:val="20"/>
        </w:rPr>
        <w:t>Par mesure de sécurité la vitesse de tous les véhicules y est limitée à 10 km/h. Les contrevenants à cette mesure seront interdits d’accès avec leur véhicule, sans présager de l’intervention possible de la gendarmerie qui pourra être sollicitée par le gestionnaire.</w:t>
      </w:r>
    </w:p>
    <w:p w14:paraId="38930C2D" w14:textId="3EF2AAB9" w:rsidR="000E05A3" w:rsidRPr="00DB0195" w:rsidRDefault="000E05A3" w:rsidP="00FE2ADB">
      <w:pPr>
        <w:pStyle w:val="Titre4"/>
        <w:rPr>
          <w:i/>
          <w:iCs/>
        </w:rPr>
      </w:pPr>
      <w:bookmarkStart w:id="318" w:name="_8-5-24-2_Parking"/>
      <w:bookmarkStart w:id="319" w:name="_Toc123537074"/>
      <w:bookmarkEnd w:id="318"/>
      <w:r w:rsidRPr="00DE2E30">
        <w:rPr>
          <w:b/>
          <w:bCs/>
        </w:rPr>
        <w:t>8-5-24-2</w:t>
      </w:r>
      <w:r w:rsidRPr="00DB0195">
        <w:t xml:space="preserve"> Parking</w:t>
      </w:r>
      <w:bookmarkEnd w:id="319"/>
    </w:p>
    <w:p w14:paraId="7AD78921" w14:textId="4E26A0E3" w:rsidR="000E05A3" w:rsidRDefault="000E05A3" w:rsidP="00DB0195">
      <w:pPr>
        <w:ind w:left="1134"/>
        <w:rPr>
          <w:rFonts w:ascii="Comic Sans MS" w:hAnsi="Comic Sans MS" w:cs="Arial"/>
          <w:sz w:val="20"/>
          <w:szCs w:val="20"/>
        </w:rPr>
      </w:pPr>
      <w:r w:rsidRPr="000E05A3">
        <w:rPr>
          <w:rFonts w:ascii="Comic Sans MS" w:hAnsi="Comic Sans MS" w:cs="Arial"/>
          <w:sz w:val="20"/>
          <w:szCs w:val="20"/>
        </w:rPr>
        <w:t>Par défaut</w:t>
      </w:r>
      <w:r>
        <w:rPr>
          <w:rFonts w:ascii="Comic Sans MS" w:hAnsi="Comic Sans MS" w:cs="Arial"/>
          <w:sz w:val="20"/>
          <w:szCs w:val="20"/>
        </w:rPr>
        <w:t>, chaque client n’est autorisé à pénétrer dans l’enceinte qu’avec 1 seul véhicule, lequel devra impérativement être garer sur sa parcelle.</w:t>
      </w:r>
    </w:p>
    <w:p w14:paraId="0E4D4695" w14:textId="26F461AC" w:rsidR="000E05A3" w:rsidRDefault="000E05A3" w:rsidP="00DB0195">
      <w:pPr>
        <w:ind w:left="1134"/>
        <w:rPr>
          <w:rFonts w:ascii="Comic Sans MS" w:hAnsi="Comic Sans MS" w:cs="Arial"/>
          <w:sz w:val="20"/>
          <w:szCs w:val="20"/>
        </w:rPr>
      </w:pPr>
      <w:r>
        <w:rPr>
          <w:rFonts w:ascii="Comic Sans MS" w:hAnsi="Comic Sans MS" w:cs="Arial"/>
          <w:sz w:val="20"/>
          <w:szCs w:val="20"/>
        </w:rPr>
        <w:t>Toutefois</w:t>
      </w:r>
      <w:r w:rsidRPr="000E05A3">
        <w:rPr>
          <w:rFonts w:ascii="Comic Sans MS" w:hAnsi="Comic Sans MS" w:cs="Arial"/>
          <w:sz w:val="20"/>
          <w:szCs w:val="20"/>
        </w:rPr>
        <w:t xml:space="preserve"> </w:t>
      </w:r>
      <w:r>
        <w:rPr>
          <w:rFonts w:ascii="Comic Sans MS" w:hAnsi="Comic Sans MS" w:cs="Arial"/>
          <w:sz w:val="20"/>
          <w:szCs w:val="20"/>
        </w:rPr>
        <w:t>et en fonction de la configuration des parcelles,</w:t>
      </w:r>
    </w:p>
    <w:p w14:paraId="0853BA69" w14:textId="5A146EB8" w:rsidR="000E05A3" w:rsidRPr="00561450" w:rsidRDefault="000E05A3">
      <w:pPr>
        <w:pStyle w:val="Paragraphedeliste"/>
        <w:numPr>
          <w:ilvl w:val="0"/>
          <w:numId w:val="10"/>
        </w:numPr>
        <w:ind w:left="1985" w:hanging="284"/>
        <w:rPr>
          <w:rFonts w:ascii="Comic Sans MS" w:hAnsi="Comic Sans MS" w:cs="Arial"/>
          <w:sz w:val="20"/>
          <w:szCs w:val="20"/>
        </w:rPr>
      </w:pPr>
      <w:r w:rsidRPr="00561450">
        <w:rPr>
          <w:rFonts w:ascii="Comic Sans MS" w:hAnsi="Comic Sans MS" w:cs="Arial"/>
          <w:sz w:val="20"/>
          <w:szCs w:val="20"/>
        </w:rPr>
        <w:t>Les clients des parcelles suffisamment grande qui peuvent accueillir 2 voire 3 véhicules obtiendront le nombre de codes correspondants pour leur usage personnel (pas pour les visiteurs)</w:t>
      </w:r>
    </w:p>
    <w:p w14:paraId="318C21BB" w14:textId="1AC17DE7" w:rsidR="000E05A3" w:rsidRPr="00561450" w:rsidRDefault="000E05A3">
      <w:pPr>
        <w:pStyle w:val="Paragraphedeliste"/>
        <w:numPr>
          <w:ilvl w:val="0"/>
          <w:numId w:val="10"/>
        </w:numPr>
        <w:ind w:left="1985" w:hanging="284"/>
        <w:rPr>
          <w:rFonts w:ascii="Comic Sans MS" w:hAnsi="Comic Sans MS" w:cs="Arial"/>
          <w:sz w:val="20"/>
          <w:szCs w:val="20"/>
        </w:rPr>
      </w:pPr>
      <w:r w:rsidRPr="00561450">
        <w:rPr>
          <w:rFonts w:ascii="Comic Sans MS" w:hAnsi="Comic Sans MS" w:cs="Arial"/>
          <w:sz w:val="20"/>
          <w:szCs w:val="20"/>
        </w:rPr>
        <w:t xml:space="preserve">Les clients des parcelles qui n’auraient pas l’espace pour garer un véhicule seront autorisées à utiliser les </w:t>
      </w:r>
      <w:r w:rsidR="00956A03" w:rsidRPr="00561450">
        <w:rPr>
          <w:rFonts w:ascii="Comic Sans MS" w:hAnsi="Comic Sans MS" w:cs="Arial"/>
          <w:sz w:val="20"/>
          <w:szCs w:val="20"/>
        </w:rPr>
        <w:t xml:space="preserve">bordures des </w:t>
      </w:r>
      <w:r w:rsidRPr="00561450">
        <w:rPr>
          <w:rFonts w:ascii="Comic Sans MS" w:hAnsi="Comic Sans MS" w:cs="Arial"/>
          <w:sz w:val="20"/>
          <w:szCs w:val="20"/>
        </w:rPr>
        <w:t xml:space="preserve">voies intérieures ou les espaces dédiés sous réserve de veiller à ne pas encombrer ni gêner </w:t>
      </w:r>
      <w:r w:rsidR="00956A03" w:rsidRPr="00561450">
        <w:rPr>
          <w:rFonts w:ascii="Comic Sans MS" w:hAnsi="Comic Sans MS" w:cs="Arial"/>
          <w:sz w:val="20"/>
          <w:szCs w:val="20"/>
        </w:rPr>
        <w:t>la circulation des autres véhicules et notamment des véhicules de secours.</w:t>
      </w:r>
    </w:p>
    <w:p w14:paraId="47E621DE" w14:textId="3F57F287" w:rsidR="00157907" w:rsidRPr="00D45F9C" w:rsidRDefault="00F476BC" w:rsidP="00DB0195">
      <w:pPr>
        <w:ind w:left="1134"/>
        <w:rPr>
          <w:rFonts w:ascii="Comic Sans MS" w:hAnsi="Comic Sans MS" w:cs="Arial"/>
          <w:sz w:val="20"/>
          <w:szCs w:val="20"/>
        </w:rPr>
      </w:pPr>
      <w:r>
        <w:rPr>
          <w:rFonts w:ascii="Comic Sans MS" w:hAnsi="Comic Sans MS" w:cs="Arial"/>
          <w:sz w:val="20"/>
          <w:szCs w:val="20"/>
        </w:rPr>
        <w:t>Dans tous les autres cas l’usage du parking situé avant l’entrée du camping « visiteurs » sera obligatoire</w:t>
      </w:r>
    </w:p>
    <w:p w14:paraId="2641F6C1" w14:textId="0A93E423" w:rsidR="00157907" w:rsidRPr="00DB0195" w:rsidRDefault="00157907" w:rsidP="005643CE">
      <w:pPr>
        <w:pStyle w:val="Titre3"/>
      </w:pPr>
      <w:bookmarkStart w:id="320" w:name="_8-5-25_La_fourniture"/>
      <w:bookmarkStart w:id="321" w:name="_Toc120869281"/>
      <w:bookmarkStart w:id="322" w:name="_Toc123537075"/>
      <w:bookmarkEnd w:id="320"/>
      <w:r w:rsidRPr="00DE2E30">
        <w:rPr>
          <w:b/>
          <w:bCs/>
        </w:rPr>
        <w:t>8-5-25</w:t>
      </w:r>
      <w:r w:rsidRPr="00DB0195">
        <w:t xml:space="preserve"> La fourniture d’électricité</w:t>
      </w:r>
      <w:bookmarkEnd w:id="321"/>
      <w:bookmarkEnd w:id="322"/>
    </w:p>
    <w:p w14:paraId="47747076" w14:textId="3C013B50" w:rsidR="00157907" w:rsidRDefault="00157907" w:rsidP="00DB0195">
      <w:pPr>
        <w:ind w:left="567"/>
        <w:rPr>
          <w:rFonts w:ascii="Comic Sans MS" w:hAnsi="Comic Sans MS" w:cs="Arial"/>
          <w:sz w:val="20"/>
          <w:szCs w:val="20"/>
        </w:rPr>
      </w:pPr>
      <w:r>
        <w:rPr>
          <w:rFonts w:ascii="Comic Sans MS" w:hAnsi="Comic Sans MS" w:cs="Arial"/>
          <w:sz w:val="20"/>
          <w:szCs w:val="20"/>
        </w:rPr>
        <w:t>Toutes les parcelles sont desservies par des bornes</w:t>
      </w:r>
      <w:r w:rsidR="00427DE8">
        <w:rPr>
          <w:rFonts w:ascii="Comic Sans MS" w:hAnsi="Comic Sans MS" w:cs="Arial"/>
          <w:sz w:val="20"/>
          <w:szCs w:val="20"/>
        </w:rPr>
        <w:t xml:space="preserve"> protégées</w:t>
      </w:r>
      <w:r w:rsidR="00AD3746">
        <w:rPr>
          <w:rFonts w:ascii="Comic Sans MS" w:hAnsi="Comic Sans MS" w:cs="Arial"/>
          <w:sz w:val="20"/>
          <w:szCs w:val="20"/>
        </w:rPr>
        <w:t xml:space="preserve"> (fermées par clés) ou des raccordements.</w:t>
      </w:r>
    </w:p>
    <w:p w14:paraId="2DB59B2E" w14:textId="2B7B45D3" w:rsidR="00AD3746" w:rsidRDefault="00AD3746" w:rsidP="00DB0195">
      <w:pPr>
        <w:ind w:left="567"/>
        <w:rPr>
          <w:rFonts w:ascii="Comic Sans MS" w:hAnsi="Comic Sans MS" w:cs="Arial"/>
          <w:sz w:val="20"/>
          <w:szCs w:val="20"/>
        </w:rPr>
      </w:pPr>
      <w:r>
        <w:rPr>
          <w:rFonts w:ascii="Comic Sans MS" w:hAnsi="Comic Sans MS" w:cs="Arial"/>
          <w:sz w:val="20"/>
          <w:szCs w:val="20"/>
        </w:rPr>
        <w:t>Le plan des implantations et des repères est tenu à jour et conservé à la réception.</w:t>
      </w:r>
    </w:p>
    <w:p w14:paraId="33327BEE" w14:textId="55B4E511" w:rsidR="00AD3746" w:rsidRDefault="00AD3746" w:rsidP="00DB0195">
      <w:pPr>
        <w:ind w:left="567"/>
        <w:rPr>
          <w:rFonts w:ascii="Comic Sans MS" w:hAnsi="Comic Sans MS" w:cs="Arial"/>
          <w:sz w:val="20"/>
          <w:szCs w:val="20"/>
        </w:rPr>
      </w:pPr>
      <w:r>
        <w:rPr>
          <w:rFonts w:ascii="Comic Sans MS" w:hAnsi="Comic Sans MS" w:cs="Arial"/>
          <w:sz w:val="20"/>
          <w:szCs w:val="20"/>
        </w:rPr>
        <w:t xml:space="preserve">Seul le personnel technique agréé </w:t>
      </w:r>
      <w:r w:rsidR="00D45F9C">
        <w:rPr>
          <w:rFonts w:ascii="Comic Sans MS" w:hAnsi="Comic Sans MS" w:cs="Arial"/>
          <w:sz w:val="20"/>
          <w:szCs w:val="20"/>
        </w:rPr>
        <w:t xml:space="preserve">du camping </w:t>
      </w:r>
      <w:r>
        <w:rPr>
          <w:rFonts w:ascii="Comic Sans MS" w:hAnsi="Comic Sans MS" w:cs="Arial"/>
          <w:sz w:val="20"/>
          <w:szCs w:val="20"/>
        </w:rPr>
        <w:t>est habilité à des interventions en cas de besoin.</w:t>
      </w:r>
    </w:p>
    <w:p w14:paraId="6598AF18" w14:textId="77777777" w:rsidR="000A067E" w:rsidRDefault="00AD3746" w:rsidP="00DB0195">
      <w:pPr>
        <w:ind w:left="567"/>
        <w:rPr>
          <w:rFonts w:ascii="Comic Sans MS" w:hAnsi="Comic Sans MS" w:cs="Arial"/>
          <w:sz w:val="20"/>
          <w:szCs w:val="20"/>
        </w:rPr>
      </w:pPr>
      <w:r>
        <w:rPr>
          <w:rFonts w:ascii="Comic Sans MS" w:hAnsi="Comic Sans MS" w:cs="Arial"/>
          <w:sz w:val="20"/>
          <w:szCs w:val="20"/>
        </w:rPr>
        <w:t>L</w:t>
      </w:r>
      <w:r w:rsidR="008A0401">
        <w:rPr>
          <w:rFonts w:ascii="Comic Sans MS" w:hAnsi="Comic Sans MS" w:cs="Arial"/>
          <w:sz w:val="20"/>
          <w:szCs w:val="20"/>
        </w:rPr>
        <w:t>es</w:t>
      </w:r>
      <w:r>
        <w:rPr>
          <w:rFonts w:ascii="Comic Sans MS" w:hAnsi="Comic Sans MS" w:cs="Arial"/>
          <w:sz w:val="20"/>
          <w:szCs w:val="20"/>
        </w:rPr>
        <w:t xml:space="preserve"> limite</w:t>
      </w:r>
      <w:r w:rsidR="008A0401">
        <w:rPr>
          <w:rFonts w:ascii="Comic Sans MS" w:hAnsi="Comic Sans MS" w:cs="Arial"/>
          <w:sz w:val="20"/>
          <w:szCs w:val="20"/>
        </w:rPr>
        <w:t>s</w:t>
      </w:r>
      <w:r>
        <w:rPr>
          <w:rFonts w:ascii="Comic Sans MS" w:hAnsi="Comic Sans MS" w:cs="Arial"/>
          <w:sz w:val="20"/>
          <w:szCs w:val="20"/>
        </w:rPr>
        <w:t xml:space="preserve"> de puissance de chaque </w:t>
      </w:r>
      <w:r w:rsidR="008A0401">
        <w:rPr>
          <w:rFonts w:ascii="Comic Sans MS" w:hAnsi="Comic Sans MS" w:cs="Arial"/>
          <w:sz w:val="20"/>
          <w:szCs w:val="20"/>
        </w:rPr>
        <w:t xml:space="preserve">alimentation indiquée ci-dessous sont maximum. Elles ne permettent pas d’équiper une résidence mobile de </w:t>
      </w:r>
      <w:r w:rsidR="008A0401" w:rsidRPr="008A0401">
        <w:rPr>
          <w:rFonts w:ascii="Comic Sans MS" w:hAnsi="Comic Sans MS" w:cs="Arial"/>
          <w:b/>
          <w:bCs/>
          <w:sz w:val="20"/>
          <w:szCs w:val="20"/>
        </w:rPr>
        <w:t>loisirs</w:t>
      </w:r>
      <w:r w:rsidR="008A0401">
        <w:rPr>
          <w:rFonts w:ascii="Comic Sans MS" w:hAnsi="Comic Sans MS" w:cs="Arial"/>
          <w:sz w:val="20"/>
          <w:szCs w:val="20"/>
        </w:rPr>
        <w:t xml:space="preserve"> d’un confort équivalent à une résidence d’habitation.</w:t>
      </w:r>
      <w:r w:rsidR="004F41CD">
        <w:rPr>
          <w:rFonts w:ascii="Comic Sans MS" w:hAnsi="Comic Sans MS" w:cs="Arial"/>
          <w:sz w:val="20"/>
          <w:szCs w:val="20"/>
        </w:rPr>
        <w:t xml:space="preserve"> Sont notamment interdits </w:t>
      </w:r>
      <w:r w:rsidR="000A067E">
        <w:rPr>
          <w:rFonts w:ascii="Comic Sans MS" w:hAnsi="Comic Sans MS" w:cs="Arial"/>
          <w:sz w:val="20"/>
          <w:szCs w:val="20"/>
        </w:rPr>
        <w:t>les chauffe-eaux électriques</w:t>
      </w:r>
      <w:r w:rsidR="004F41CD">
        <w:rPr>
          <w:rFonts w:ascii="Comic Sans MS" w:hAnsi="Comic Sans MS" w:cs="Arial"/>
          <w:sz w:val="20"/>
          <w:szCs w:val="20"/>
        </w:rPr>
        <w:t xml:space="preserve"> et les plaques de cuisson pour lesquelles l’intensité du courant disponible est insuffisante et peuvent provoquer des coupures ou des incidents. </w:t>
      </w:r>
    </w:p>
    <w:p w14:paraId="2AC46D62" w14:textId="6B60EBF1" w:rsidR="008A0401" w:rsidRDefault="000A067E" w:rsidP="00DB0195">
      <w:pPr>
        <w:ind w:left="567"/>
        <w:rPr>
          <w:rFonts w:ascii="Comic Sans MS" w:hAnsi="Comic Sans MS" w:cs="Arial"/>
          <w:sz w:val="20"/>
          <w:szCs w:val="20"/>
        </w:rPr>
      </w:pPr>
      <w:r>
        <w:rPr>
          <w:rFonts w:ascii="Comic Sans MS" w:hAnsi="Comic Sans MS" w:cs="Arial"/>
          <w:sz w:val="20"/>
          <w:szCs w:val="20"/>
        </w:rPr>
        <w:t>Nota : Les climatisations bien qu’autorisées, sont grande</w:t>
      </w:r>
      <w:r w:rsidR="00D45F9C">
        <w:rPr>
          <w:rFonts w:ascii="Comic Sans MS" w:hAnsi="Comic Sans MS" w:cs="Arial"/>
          <w:sz w:val="20"/>
          <w:szCs w:val="20"/>
        </w:rPr>
        <w:t>s</w:t>
      </w:r>
      <w:r>
        <w:rPr>
          <w:rFonts w:ascii="Comic Sans MS" w:hAnsi="Comic Sans MS" w:cs="Arial"/>
          <w:sz w:val="20"/>
          <w:szCs w:val="20"/>
        </w:rPr>
        <w:t xml:space="preserve"> consommatrice</w:t>
      </w:r>
      <w:r w:rsidR="00D45F9C">
        <w:rPr>
          <w:rFonts w:ascii="Comic Sans MS" w:hAnsi="Comic Sans MS" w:cs="Arial"/>
          <w:sz w:val="20"/>
          <w:szCs w:val="20"/>
        </w:rPr>
        <w:t>s</w:t>
      </w:r>
      <w:r>
        <w:rPr>
          <w:rFonts w:ascii="Comic Sans MS" w:hAnsi="Comic Sans MS" w:cs="Arial"/>
          <w:sz w:val="20"/>
          <w:szCs w:val="20"/>
        </w:rPr>
        <w:t xml:space="preserve"> d’énergie et lors des fortes chaleurs fonctionnant toutes ensembles peuvent provoquer des interruptions de service à certaines heures. </w:t>
      </w:r>
    </w:p>
    <w:p w14:paraId="189F821E" w14:textId="3E66AF77" w:rsidR="001F743D" w:rsidRDefault="000A067E" w:rsidP="00497F83">
      <w:pPr>
        <w:ind w:left="567"/>
        <w:rPr>
          <w:rFonts w:ascii="Comic Sans MS" w:hAnsi="Comic Sans MS" w:cs="Arial"/>
          <w:sz w:val="20"/>
          <w:szCs w:val="20"/>
        </w:rPr>
      </w:pPr>
      <w:r>
        <w:rPr>
          <w:rFonts w:ascii="Comic Sans MS" w:hAnsi="Comic Sans MS" w:cs="Arial"/>
          <w:sz w:val="20"/>
          <w:szCs w:val="20"/>
        </w:rPr>
        <w:t xml:space="preserve">Dans l’intérêt de la planète et du bon fonctionnement des installations </w:t>
      </w:r>
      <w:r w:rsidR="004E224C">
        <w:rPr>
          <w:rFonts w:ascii="Comic Sans MS" w:hAnsi="Comic Sans MS" w:cs="Arial"/>
          <w:sz w:val="20"/>
          <w:szCs w:val="20"/>
        </w:rPr>
        <w:t xml:space="preserve">existantes, </w:t>
      </w:r>
      <w:r>
        <w:rPr>
          <w:rFonts w:ascii="Comic Sans MS" w:hAnsi="Comic Sans MS" w:cs="Arial"/>
          <w:sz w:val="20"/>
          <w:szCs w:val="20"/>
        </w:rPr>
        <w:t xml:space="preserve">nous encourageons chacun à la </w:t>
      </w:r>
      <w:r w:rsidRPr="00D45F9C">
        <w:rPr>
          <w:rFonts w:ascii="Comic Sans MS" w:hAnsi="Comic Sans MS" w:cs="Arial"/>
          <w:b/>
          <w:bCs/>
          <w:sz w:val="20"/>
          <w:szCs w:val="20"/>
        </w:rPr>
        <w:t>modération</w:t>
      </w:r>
      <w:r>
        <w:rPr>
          <w:rFonts w:ascii="Comic Sans MS" w:hAnsi="Comic Sans MS" w:cs="Arial"/>
          <w:sz w:val="20"/>
          <w:szCs w:val="20"/>
        </w:rPr>
        <w:t xml:space="preserve"> de sa consommation</w:t>
      </w:r>
      <w:r w:rsidR="00D45F9C">
        <w:rPr>
          <w:rFonts w:ascii="Comic Sans MS" w:hAnsi="Comic Sans MS" w:cs="Arial"/>
          <w:sz w:val="20"/>
          <w:szCs w:val="20"/>
        </w:rPr>
        <w:t xml:space="preserve"> et de l’usage des climatisations.</w:t>
      </w:r>
    </w:p>
    <w:p w14:paraId="046648D1" w14:textId="4574C833" w:rsidR="00E14C7E" w:rsidRDefault="00E14C7E" w:rsidP="00497F83">
      <w:pPr>
        <w:ind w:left="567"/>
        <w:rPr>
          <w:rFonts w:ascii="Comic Sans MS" w:hAnsi="Comic Sans MS" w:cs="Arial"/>
          <w:sz w:val="20"/>
          <w:szCs w:val="20"/>
        </w:rPr>
      </w:pPr>
    </w:p>
    <w:p w14:paraId="2C31349B" w14:textId="77777777" w:rsidR="00E14C7E" w:rsidRDefault="00E14C7E" w:rsidP="00497F83">
      <w:pPr>
        <w:ind w:left="567"/>
        <w:rPr>
          <w:rFonts w:ascii="Comic Sans MS" w:hAnsi="Comic Sans MS" w:cs="Arial"/>
          <w:sz w:val="20"/>
          <w:szCs w:val="20"/>
        </w:rPr>
      </w:pPr>
    </w:p>
    <w:p w14:paraId="4F1EBC87" w14:textId="22B24D82" w:rsidR="00157907" w:rsidRPr="00DB0195" w:rsidRDefault="00157907" w:rsidP="00FE2ADB">
      <w:pPr>
        <w:pStyle w:val="Titre4"/>
        <w:rPr>
          <w:i/>
          <w:iCs/>
        </w:rPr>
      </w:pPr>
      <w:bookmarkStart w:id="323" w:name="_8-5-25-1_Les_parcelles"/>
      <w:bookmarkEnd w:id="323"/>
      <w:r>
        <w:lastRenderedPageBreak/>
        <w:tab/>
      </w:r>
      <w:bookmarkStart w:id="324" w:name="_Toc123537076"/>
      <w:r w:rsidRPr="00DE2E30">
        <w:rPr>
          <w:b/>
          <w:bCs/>
        </w:rPr>
        <w:t>8-5-25-1</w:t>
      </w:r>
      <w:r w:rsidRPr="00DB0195">
        <w:t xml:space="preserve"> Les parcelles « campeurs »</w:t>
      </w:r>
      <w:bookmarkEnd w:id="324"/>
      <w:r w:rsidRPr="00DB0195">
        <w:t xml:space="preserve"> </w:t>
      </w:r>
    </w:p>
    <w:p w14:paraId="3455B250" w14:textId="656605F1" w:rsidR="00157907" w:rsidRDefault="00863E38" w:rsidP="00DB0195">
      <w:pPr>
        <w:ind w:left="1134"/>
        <w:rPr>
          <w:rFonts w:ascii="Comic Sans MS" w:hAnsi="Comic Sans MS" w:cs="Arial"/>
          <w:sz w:val="20"/>
          <w:szCs w:val="20"/>
        </w:rPr>
      </w:pPr>
      <w:r>
        <w:rPr>
          <w:rFonts w:ascii="Comic Sans MS" w:hAnsi="Comic Sans MS" w:cs="Arial"/>
          <w:b/>
          <w:bCs/>
          <w:sz w:val="20"/>
          <w:szCs w:val="20"/>
        </w:rPr>
        <w:tab/>
      </w:r>
      <w:r w:rsidR="00157907">
        <w:rPr>
          <w:rFonts w:ascii="Comic Sans MS" w:hAnsi="Comic Sans MS" w:cs="Arial"/>
          <w:sz w:val="20"/>
          <w:szCs w:val="20"/>
        </w:rPr>
        <w:t>Elles sont équipées de bornes (suivant le cas pour 1,2,3 ou 4 parcelles) normalisées</w:t>
      </w:r>
      <w:r w:rsidR="00AD3746">
        <w:rPr>
          <w:rFonts w:ascii="Comic Sans MS" w:hAnsi="Comic Sans MS" w:cs="Arial"/>
          <w:sz w:val="20"/>
          <w:szCs w:val="20"/>
        </w:rPr>
        <w:t xml:space="preserve">, </w:t>
      </w:r>
      <w:r w:rsidR="00157907">
        <w:rPr>
          <w:rFonts w:ascii="Comic Sans MS" w:hAnsi="Comic Sans MS" w:cs="Arial"/>
          <w:sz w:val="20"/>
          <w:szCs w:val="20"/>
        </w:rPr>
        <w:t>conformes</w:t>
      </w:r>
      <w:r w:rsidR="00AD3746">
        <w:rPr>
          <w:rFonts w:ascii="Comic Sans MS" w:hAnsi="Comic Sans MS" w:cs="Arial"/>
          <w:sz w:val="20"/>
          <w:szCs w:val="20"/>
        </w:rPr>
        <w:t xml:space="preserve"> et protégées</w:t>
      </w:r>
      <w:r w:rsidR="00157907">
        <w:rPr>
          <w:rFonts w:ascii="Comic Sans MS" w:hAnsi="Comic Sans MS" w:cs="Arial"/>
          <w:sz w:val="20"/>
          <w:szCs w:val="20"/>
        </w:rPr>
        <w:t>, avec des prises normalisées type européen qui nécessitent un adaptateur. L’intensité du courant est limité</w:t>
      </w:r>
      <w:r w:rsidR="00AD3746">
        <w:rPr>
          <w:rFonts w:ascii="Comic Sans MS" w:hAnsi="Comic Sans MS" w:cs="Arial"/>
          <w:sz w:val="20"/>
          <w:szCs w:val="20"/>
        </w:rPr>
        <w:t>e</w:t>
      </w:r>
      <w:r w:rsidR="00157907">
        <w:rPr>
          <w:rFonts w:ascii="Comic Sans MS" w:hAnsi="Comic Sans MS" w:cs="Arial"/>
          <w:sz w:val="20"/>
          <w:szCs w:val="20"/>
        </w:rPr>
        <w:t xml:space="preserve"> à 10 A</w:t>
      </w:r>
      <w:r w:rsidR="00AD3746">
        <w:rPr>
          <w:rFonts w:ascii="Comic Sans MS" w:hAnsi="Comic Sans MS" w:cs="Arial"/>
          <w:sz w:val="20"/>
          <w:szCs w:val="20"/>
        </w:rPr>
        <w:t>.</w:t>
      </w:r>
    </w:p>
    <w:p w14:paraId="1DABAF4B" w14:textId="1CEFA8AE" w:rsidR="00AD3746" w:rsidRPr="00DB0195" w:rsidRDefault="00AD3746" w:rsidP="00FE2ADB">
      <w:pPr>
        <w:pStyle w:val="Titre4"/>
        <w:rPr>
          <w:i/>
          <w:iCs/>
        </w:rPr>
      </w:pPr>
      <w:bookmarkStart w:id="325" w:name="_8-5-25-2_Les_parcelles"/>
      <w:bookmarkStart w:id="326" w:name="_Toc123537077"/>
      <w:bookmarkEnd w:id="325"/>
      <w:r w:rsidRPr="00DE2E30">
        <w:rPr>
          <w:b/>
          <w:bCs/>
        </w:rPr>
        <w:t>8-5-25-2</w:t>
      </w:r>
      <w:r w:rsidRPr="00DB0195">
        <w:t xml:space="preserve"> Les parcelles « </w:t>
      </w:r>
      <w:r w:rsidR="004F41CD" w:rsidRPr="00DB0195">
        <w:t>résidences mobiles de loisirs</w:t>
      </w:r>
      <w:r w:rsidRPr="00DB0195">
        <w:t> »</w:t>
      </w:r>
      <w:bookmarkEnd w:id="326"/>
    </w:p>
    <w:p w14:paraId="31F40594" w14:textId="553A6D2C" w:rsidR="00AD3746" w:rsidRDefault="00AD3746" w:rsidP="00DB0195">
      <w:pPr>
        <w:ind w:left="1134"/>
        <w:rPr>
          <w:rFonts w:ascii="Comic Sans MS" w:hAnsi="Comic Sans MS" w:cs="Arial"/>
          <w:sz w:val="20"/>
          <w:szCs w:val="20"/>
        </w:rPr>
      </w:pPr>
      <w:r w:rsidRPr="00AD3746">
        <w:rPr>
          <w:rFonts w:ascii="Comic Sans MS" w:hAnsi="Comic Sans MS" w:cs="Arial"/>
          <w:sz w:val="20"/>
          <w:szCs w:val="20"/>
        </w:rPr>
        <w:t>Elles sont équipées</w:t>
      </w:r>
      <w:r>
        <w:rPr>
          <w:rFonts w:ascii="Comic Sans MS" w:hAnsi="Comic Sans MS" w:cs="Arial"/>
          <w:sz w:val="20"/>
          <w:szCs w:val="20"/>
        </w:rPr>
        <w:t xml:space="preserve"> d’une alimentation individuelle, à partir de bornes normalisées comprenant pour chaque desserte une protection conforme aux règles en vigueur, avec une intensité du courant de 16 A maximum et un compteur d’énergie individuel pour la facturation de la consommation.</w:t>
      </w:r>
    </w:p>
    <w:p w14:paraId="02945106" w14:textId="41670C69" w:rsidR="00D45F9C" w:rsidRPr="00DB0195" w:rsidRDefault="00D45F9C" w:rsidP="00FE2ADB">
      <w:pPr>
        <w:pStyle w:val="Titre4"/>
        <w:rPr>
          <w:i/>
          <w:iCs/>
        </w:rPr>
      </w:pPr>
      <w:bookmarkStart w:id="327" w:name="_8-5-25-3_Tarification_et"/>
      <w:bookmarkStart w:id="328" w:name="_Toc123537078"/>
      <w:bookmarkEnd w:id="327"/>
      <w:r w:rsidRPr="00DE2E30">
        <w:rPr>
          <w:b/>
          <w:bCs/>
        </w:rPr>
        <w:t>8-5-25-3</w:t>
      </w:r>
      <w:r w:rsidRPr="00DB0195">
        <w:t xml:space="preserve"> Tarification et facturation</w:t>
      </w:r>
      <w:bookmarkEnd w:id="328"/>
      <w:r w:rsidRPr="00DB0195">
        <w:t xml:space="preserve"> </w:t>
      </w:r>
    </w:p>
    <w:p w14:paraId="3D7B2679" w14:textId="180C8C71" w:rsidR="00D45F9C" w:rsidRDefault="00D45F9C" w:rsidP="00DB0195">
      <w:pPr>
        <w:ind w:left="1134"/>
        <w:rPr>
          <w:rFonts w:ascii="Comic Sans MS" w:hAnsi="Comic Sans MS" w:cs="Arial"/>
          <w:sz w:val="20"/>
          <w:szCs w:val="20"/>
        </w:rPr>
      </w:pPr>
      <w:proofErr w:type="spellStart"/>
      <w:r>
        <w:rPr>
          <w:rFonts w:ascii="Comic Sans MS" w:hAnsi="Comic Sans MS" w:cs="Arial"/>
          <w:sz w:val="20"/>
          <w:szCs w:val="20"/>
        </w:rPr>
        <w:t>A</w:t>
      </w:r>
      <w:proofErr w:type="spellEnd"/>
      <w:r>
        <w:rPr>
          <w:rFonts w:ascii="Comic Sans MS" w:hAnsi="Comic Sans MS" w:cs="Arial"/>
          <w:sz w:val="20"/>
          <w:szCs w:val="20"/>
        </w:rPr>
        <w:t xml:space="preserve"> l’exception des parcelles « campeurs » qui bénéficient d’un forfait « électricité comprise », un compteur individuel permettra la facturation de la consommation individuelle, au tarif affiché en vigueur au jour de la facturation. Les changements de tarification seront </w:t>
      </w:r>
      <w:r w:rsidR="00DC0921">
        <w:rPr>
          <w:rFonts w:ascii="Comic Sans MS" w:hAnsi="Comic Sans MS" w:cs="Arial"/>
          <w:sz w:val="20"/>
          <w:szCs w:val="20"/>
        </w:rPr>
        <w:t>annoncés sur</w:t>
      </w:r>
      <w:r>
        <w:rPr>
          <w:rFonts w:ascii="Comic Sans MS" w:hAnsi="Comic Sans MS" w:cs="Arial"/>
          <w:sz w:val="20"/>
          <w:szCs w:val="20"/>
        </w:rPr>
        <w:t xml:space="preserve"> le site internet du camping en fonction de l’évolution des prix fournisseurs.</w:t>
      </w:r>
    </w:p>
    <w:p w14:paraId="3474856C" w14:textId="197536C7" w:rsidR="00416C5F" w:rsidRPr="00DB0195" w:rsidRDefault="00416C5F" w:rsidP="005643CE">
      <w:pPr>
        <w:pStyle w:val="Titre3"/>
      </w:pPr>
      <w:bookmarkStart w:id="329" w:name="_8-5-26_La_rivière"/>
      <w:bookmarkStart w:id="330" w:name="_Toc120869282"/>
      <w:bookmarkStart w:id="331" w:name="_Toc123537079"/>
      <w:bookmarkEnd w:id="329"/>
      <w:r w:rsidRPr="00DE2E30">
        <w:rPr>
          <w:b/>
          <w:bCs/>
        </w:rPr>
        <w:t>8-5-26</w:t>
      </w:r>
      <w:r w:rsidRPr="00DB0195">
        <w:t xml:space="preserve"> La rivière</w:t>
      </w:r>
      <w:bookmarkEnd w:id="330"/>
      <w:bookmarkEnd w:id="331"/>
    </w:p>
    <w:p w14:paraId="7697F082" w14:textId="3CBCCF22" w:rsidR="00416C5F" w:rsidRDefault="00416C5F" w:rsidP="00DB0195">
      <w:pPr>
        <w:ind w:left="567"/>
        <w:rPr>
          <w:rFonts w:ascii="Comic Sans MS" w:hAnsi="Comic Sans MS" w:cs="Arial"/>
          <w:sz w:val="20"/>
          <w:szCs w:val="20"/>
        </w:rPr>
      </w:pPr>
      <w:r>
        <w:rPr>
          <w:rFonts w:ascii="Comic Sans MS" w:hAnsi="Comic Sans MS" w:cs="Arial"/>
          <w:sz w:val="20"/>
          <w:szCs w:val="20"/>
        </w:rPr>
        <w:t>Le camping est bordé par le Gardon de Saint Jean d’une part et par un affluent le Rieu Obscur, ce qui constitue un environnement agréable.</w:t>
      </w:r>
    </w:p>
    <w:p w14:paraId="2ADB1C0F" w14:textId="21824FDF" w:rsidR="00416C5F" w:rsidRDefault="00416C5F" w:rsidP="00DB0195">
      <w:pPr>
        <w:ind w:left="567"/>
        <w:rPr>
          <w:rFonts w:ascii="Comic Sans MS" w:hAnsi="Comic Sans MS" w:cs="Arial"/>
          <w:sz w:val="20"/>
          <w:szCs w:val="20"/>
        </w:rPr>
      </w:pPr>
      <w:r>
        <w:rPr>
          <w:rFonts w:ascii="Comic Sans MS" w:hAnsi="Comic Sans MS" w:cs="Arial"/>
          <w:sz w:val="20"/>
          <w:szCs w:val="20"/>
        </w:rPr>
        <w:t>La rive est accessible à plusieurs endroits.</w:t>
      </w:r>
    </w:p>
    <w:p w14:paraId="1F3ED862" w14:textId="4B365623" w:rsidR="00416C5F" w:rsidRDefault="00416C5F" w:rsidP="00DB0195">
      <w:pPr>
        <w:ind w:left="567"/>
        <w:rPr>
          <w:rFonts w:ascii="Comic Sans MS" w:hAnsi="Comic Sans MS" w:cs="Arial"/>
          <w:sz w:val="20"/>
          <w:szCs w:val="20"/>
        </w:rPr>
      </w:pPr>
      <w:r>
        <w:rPr>
          <w:rFonts w:ascii="Comic Sans MS" w:hAnsi="Comic Sans MS" w:cs="Arial"/>
          <w:sz w:val="20"/>
          <w:szCs w:val="20"/>
        </w:rPr>
        <w:t xml:space="preserve">Pour des questions légales de sécurité et de responsabilités, le camping ne pratique aucune activité </w:t>
      </w:r>
      <w:r w:rsidR="001362DF">
        <w:rPr>
          <w:rFonts w:ascii="Comic Sans MS" w:hAnsi="Comic Sans MS" w:cs="Arial"/>
          <w:sz w:val="20"/>
          <w:szCs w:val="20"/>
        </w:rPr>
        <w:t xml:space="preserve">ni animation </w:t>
      </w:r>
      <w:r>
        <w:rPr>
          <w:rFonts w:ascii="Comic Sans MS" w:hAnsi="Comic Sans MS" w:cs="Arial"/>
          <w:sz w:val="20"/>
          <w:szCs w:val="20"/>
        </w:rPr>
        <w:t xml:space="preserve">« aquatique » en rivière. </w:t>
      </w:r>
    </w:p>
    <w:p w14:paraId="10E8F72A" w14:textId="0B87C2E3" w:rsidR="00416C5F" w:rsidRDefault="00416C5F" w:rsidP="00DB0195">
      <w:pPr>
        <w:ind w:left="567"/>
        <w:rPr>
          <w:rFonts w:ascii="Comic Sans MS" w:hAnsi="Comic Sans MS" w:cs="Arial"/>
          <w:sz w:val="20"/>
          <w:szCs w:val="20"/>
        </w:rPr>
      </w:pPr>
      <w:r>
        <w:rPr>
          <w:rFonts w:ascii="Comic Sans MS" w:hAnsi="Comic Sans MS" w:cs="Arial"/>
          <w:sz w:val="20"/>
          <w:szCs w:val="20"/>
        </w:rPr>
        <w:t>Le client, s’il profite des atouts de la rivière, le fera à ses risques et périls, et en aucun cas le gestionnaire ne pourra être impliqué de quelque manière que ce soit.</w:t>
      </w:r>
    </w:p>
    <w:p w14:paraId="724C3695" w14:textId="4BB3C735" w:rsidR="00B17E53" w:rsidRDefault="00B17E53" w:rsidP="00DB0195">
      <w:pPr>
        <w:ind w:left="567"/>
        <w:rPr>
          <w:rFonts w:ascii="Comic Sans MS" w:hAnsi="Comic Sans MS" w:cs="Arial"/>
          <w:sz w:val="20"/>
          <w:szCs w:val="20"/>
        </w:rPr>
      </w:pPr>
      <w:r>
        <w:rPr>
          <w:rFonts w:ascii="Comic Sans MS" w:hAnsi="Comic Sans MS" w:cs="Arial"/>
          <w:sz w:val="20"/>
          <w:szCs w:val="20"/>
        </w:rPr>
        <w:t>La qualité des eaux de la rivière est surveillée par l’administration sanitaire. Les comptes rendus des contrôles, s’ils nous sont adressés par l’administration (mairie de Saumane) seront affichés à la réception. Dans le cas contraire il appartiendra au client de se renseigner par lui-même.</w:t>
      </w:r>
    </w:p>
    <w:p w14:paraId="4AEE2647" w14:textId="7578E508" w:rsidR="00B17E53" w:rsidRDefault="00B17E53" w:rsidP="00DB0195">
      <w:pPr>
        <w:ind w:left="567"/>
        <w:rPr>
          <w:rFonts w:ascii="Comic Sans MS" w:hAnsi="Comic Sans MS" w:cs="Arial"/>
          <w:sz w:val="20"/>
          <w:szCs w:val="20"/>
        </w:rPr>
      </w:pPr>
      <w:r>
        <w:rPr>
          <w:rFonts w:ascii="Comic Sans MS" w:hAnsi="Comic Sans MS" w:cs="Arial"/>
          <w:sz w:val="20"/>
          <w:szCs w:val="20"/>
        </w:rPr>
        <w:t>La rivière peut être dangereuse, notamment en période d’épisode cévenol, et le camping est classé zone à risques inondation.</w:t>
      </w:r>
    </w:p>
    <w:p w14:paraId="0D4B2D11" w14:textId="7E936995" w:rsidR="00416C5F" w:rsidRDefault="00B17E53" w:rsidP="00DB0195">
      <w:pPr>
        <w:ind w:left="567"/>
        <w:rPr>
          <w:rFonts w:ascii="Comic Sans MS" w:hAnsi="Comic Sans MS" w:cs="Arial"/>
          <w:sz w:val="20"/>
          <w:szCs w:val="20"/>
        </w:rPr>
      </w:pPr>
      <w:r>
        <w:rPr>
          <w:rFonts w:ascii="Comic Sans MS" w:hAnsi="Comic Sans MS" w:cs="Arial"/>
          <w:sz w:val="20"/>
          <w:szCs w:val="20"/>
        </w:rPr>
        <w:t>Afin de limiter le risque potentiel, le camping a signé, avec les administrations concernées, un document de prévention nommé CPS (cahier des prescriptions de sécurité) lequel s’impose à tous comme prioritaire dans son contenu. Ce document est consultable à la réception sur simple demande et disponible en téléchargement sur le site du camping.</w:t>
      </w:r>
    </w:p>
    <w:p w14:paraId="78467668" w14:textId="660EF83A" w:rsidR="001362DF" w:rsidRDefault="001362DF" w:rsidP="00DB0195">
      <w:pPr>
        <w:ind w:left="567"/>
        <w:rPr>
          <w:rFonts w:ascii="Comic Sans MS" w:hAnsi="Comic Sans MS" w:cs="Arial"/>
          <w:sz w:val="20"/>
          <w:szCs w:val="20"/>
        </w:rPr>
      </w:pPr>
      <w:r>
        <w:rPr>
          <w:rFonts w:ascii="Comic Sans MS" w:hAnsi="Comic Sans MS" w:cs="Arial"/>
          <w:sz w:val="20"/>
          <w:szCs w:val="20"/>
        </w:rPr>
        <w:t>Le camping informera ses clients à l’aide des consignes de sécurité dès leur arrivée.</w:t>
      </w:r>
    </w:p>
    <w:p w14:paraId="6755AE72" w14:textId="282F189C" w:rsidR="00863E38" w:rsidRPr="00DB0195" w:rsidRDefault="00863E38" w:rsidP="005643CE">
      <w:pPr>
        <w:pStyle w:val="Titre3"/>
      </w:pPr>
      <w:bookmarkStart w:id="332" w:name="_8-5-27_Le_règlement"/>
      <w:bookmarkStart w:id="333" w:name="_Toc120869283"/>
      <w:bookmarkStart w:id="334" w:name="_Toc123537080"/>
      <w:bookmarkEnd w:id="332"/>
      <w:r w:rsidRPr="00DE2E30">
        <w:rPr>
          <w:b/>
          <w:bCs/>
        </w:rPr>
        <w:t>8-5-27</w:t>
      </w:r>
      <w:r w:rsidRPr="00DB0195">
        <w:t xml:space="preserve"> Le règlement intérieur</w:t>
      </w:r>
      <w:r w:rsidR="00A24C17">
        <w:t xml:space="preserve"> </w:t>
      </w:r>
      <w:hyperlink r:id="rId43" w:history="1">
        <w:r w:rsidR="00A24C17" w:rsidRPr="00A24C17">
          <w:rPr>
            <w:rStyle w:val="Lienhypertexte"/>
          </w:rPr>
          <w:t>(téléchargeable ici)</w:t>
        </w:r>
        <w:bookmarkEnd w:id="333"/>
        <w:bookmarkEnd w:id="334"/>
      </w:hyperlink>
    </w:p>
    <w:p w14:paraId="16B84F8B" w14:textId="05796615" w:rsidR="00A50517" w:rsidRPr="00A50517" w:rsidRDefault="00A50517" w:rsidP="00DB0195">
      <w:pPr>
        <w:ind w:left="567"/>
        <w:rPr>
          <w:rFonts w:ascii="Comic Sans MS" w:hAnsi="Comic Sans MS" w:cs="Arial"/>
          <w:sz w:val="20"/>
          <w:szCs w:val="20"/>
        </w:rPr>
      </w:pPr>
      <w:r>
        <w:rPr>
          <w:rFonts w:ascii="Comic Sans MS" w:hAnsi="Comic Sans MS" w:cs="Arial"/>
          <w:sz w:val="20"/>
          <w:szCs w:val="20"/>
        </w:rPr>
        <w:t>Existant à l’échelon national et imposé par les pouvoirs publics, il règle la vie du camping et de ses occupants. Il est téléchargeable sur le site internet du camping et s’impose de droit à tous.</w:t>
      </w:r>
    </w:p>
    <w:p w14:paraId="66F09716" w14:textId="158A9278" w:rsidR="004E224C" w:rsidRPr="00DB0195" w:rsidRDefault="004E224C" w:rsidP="00FE2ADB">
      <w:pPr>
        <w:pStyle w:val="Titre1"/>
      </w:pPr>
      <w:bookmarkStart w:id="335" w:name="_9-_•_Facturation,"/>
      <w:bookmarkStart w:id="336" w:name="_Toc120869284"/>
      <w:bookmarkStart w:id="337" w:name="_Toc123537081"/>
      <w:bookmarkEnd w:id="335"/>
      <w:r w:rsidRPr="00DB0195">
        <w:t>9- • Facturation, organisation, gestion</w:t>
      </w:r>
      <w:r w:rsidR="00570AB1">
        <w:t>, règlements</w:t>
      </w:r>
      <w:bookmarkEnd w:id="336"/>
      <w:bookmarkEnd w:id="337"/>
    </w:p>
    <w:p w14:paraId="6ADB85C9" w14:textId="20D49EBC" w:rsidR="004E224C" w:rsidRDefault="004E224C" w:rsidP="004E224C">
      <w:pPr>
        <w:rPr>
          <w:rFonts w:ascii="Comic Sans MS" w:hAnsi="Comic Sans MS" w:cs="Arial"/>
          <w:sz w:val="20"/>
          <w:szCs w:val="20"/>
        </w:rPr>
      </w:pPr>
      <w:r>
        <w:rPr>
          <w:rFonts w:ascii="Comic Sans MS" w:hAnsi="Comic Sans MS" w:cs="Arial"/>
          <w:sz w:val="20"/>
          <w:szCs w:val="20"/>
        </w:rPr>
        <w:t>Le camping est une entreprise, et à ce titre se doit tant pour lui que pour ses clients, ses fou</w:t>
      </w:r>
      <w:r w:rsidR="00C554E6">
        <w:rPr>
          <w:rFonts w:ascii="Comic Sans MS" w:hAnsi="Comic Sans MS" w:cs="Arial"/>
          <w:sz w:val="20"/>
          <w:szCs w:val="20"/>
        </w:rPr>
        <w:t>rnisseurs et l’administration d’avoir une gestion organisée et fiable.</w:t>
      </w:r>
    </w:p>
    <w:p w14:paraId="17DA5BF4" w14:textId="2E0A215E" w:rsidR="00C554E6" w:rsidRDefault="00C554E6" w:rsidP="004E224C">
      <w:pPr>
        <w:rPr>
          <w:rFonts w:ascii="Comic Sans MS" w:hAnsi="Comic Sans MS" w:cs="Arial"/>
          <w:sz w:val="20"/>
          <w:szCs w:val="20"/>
        </w:rPr>
      </w:pPr>
      <w:r>
        <w:rPr>
          <w:rFonts w:ascii="Comic Sans MS" w:hAnsi="Comic Sans MS" w:cs="Arial"/>
          <w:sz w:val="20"/>
          <w:szCs w:val="20"/>
        </w:rPr>
        <w:t>L’organisation et la structuration sont essentielles.</w:t>
      </w:r>
    </w:p>
    <w:p w14:paraId="55AEE438" w14:textId="1B9BE731" w:rsidR="00C554E6" w:rsidRPr="00DB0195" w:rsidRDefault="00C554E6" w:rsidP="00FE2ADB">
      <w:pPr>
        <w:pStyle w:val="Titre2"/>
      </w:pPr>
      <w:bookmarkStart w:id="338" w:name="_9-1_Organigramme_fonctionnel/opérat"/>
      <w:bookmarkStart w:id="339" w:name="_Toc120869285"/>
      <w:bookmarkStart w:id="340" w:name="_Toc123537082"/>
      <w:bookmarkEnd w:id="338"/>
      <w:r w:rsidRPr="00DE2E30">
        <w:rPr>
          <w:b/>
          <w:bCs/>
        </w:rPr>
        <w:lastRenderedPageBreak/>
        <w:t>9-1</w:t>
      </w:r>
      <w:r w:rsidRPr="00DB0195">
        <w:t xml:space="preserve"> Organigramme fonctionnel</w:t>
      </w:r>
      <w:r w:rsidR="00294E63" w:rsidRPr="00DB0195">
        <w:t>/opérationnel</w:t>
      </w:r>
      <w:bookmarkEnd w:id="339"/>
      <w:bookmarkEnd w:id="340"/>
    </w:p>
    <w:p w14:paraId="121488B2" w14:textId="150F1F19" w:rsidR="00C554E6" w:rsidRDefault="00C554E6" w:rsidP="00DB0195">
      <w:pPr>
        <w:ind w:left="284"/>
        <w:rPr>
          <w:rFonts w:ascii="Comic Sans MS" w:hAnsi="Comic Sans MS" w:cs="Arial"/>
          <w:sz w:val="20"/>
          <w:szCs w:val="20"/>
        </w:rPr>
      </w:pPr>
      <w:r>
        <w:rPr>
          <w:rFonts w:ascii="Comic Sans MS" w:hAnsi="Comic Sans MS" w:cs="Arial"/>
          <w:sz w:val="20"/>
          <w:szCs w:val="20"/>
        </w:rPr>
        <w:t>La direction générale est assurée par la géran</w:t>
      </w:r>
      <w:r w:rsidR="00952DBF">
        <w:rPr>
          <w:rFonts w:ascii="Comic Sans MS" w:hAnsi="Comic Sans MS" w:cs="Arial"/>
          <w:sz w:val="20"/>
          <w:szCs w:val="20"/>
        </w:rPr>
        <w:t>c</w:t>
      </w:r>
      <w:r>
        <w:rPr>
          <w:rFonts w:ascii="Comic Sans MS" w:hAnsi="Comic Sans MS" w:cs="Arial"/>
          <w:sz w:val="20"/>
          <w:szCs w:val="20"/>
        </w:rPr>
        <w:t>e.</w:t>
      </w:r>
    </w:p>
    <w:p w14:paraId="5F128727" w14:textId="77777777" w:rsidR="00C554E6" w:rsidRDefault="00C554E6" w:rsidP="00DB0195">
      <w:pPr>
        <w:ind w:left="284"/>
        <w:rPr>
          <w:rFonts w:ascii="Comic Sans MS" w:hAnsi="Comic Sans MS" w:cs="Arial"/>
          <w:sz w:val="20"/>
          <w:szCs w:val="20"/>
        </w:rPr>
      </w:pPr>
      <w:r>
        <w:rPr>
          <w:rFonts w:ascii="Comic Sans MS" w:hAnsi="Comic Sans MS" w:cs="Arial"/>
          <w:sz w:val="20"/>
          <w:szCs w:val="20"/>
        </w:rPr>
        <w:t>Elle s’appuiera sur :</w:t>
      </w:r>
    </w:p>
    <w:p w14:paraId="5DFEB22E" w14:textId="4FF270EA" w:rsidR="003901B3" w:rsidRPr="00B834D9" w:rsidRDefault="00C554E6">
      <w:pPr>
        <w:pStyle w:val="Paragraphedeliste"/>
        <w:numPr>
          <w:ilvl w:val="0"/>
          <w:numId w:val="28"/>
        </w:numPr>
        <w:rPr>
          <w:rFonts w:ascii="Comic Sans MS" w:hAnsi="Comic Sans MS" w:cs="Arial"/>
          <w:sz w:val="20"/>
          <w:szCs w:val="20"/>
        </w:rPr>
      </w:pPr>
      <w:r w:rsidRPr="00B834D9">
        <w:rPr>
          <w:rFonts w:ascii="Comic Sans MS" w:hAnsi="Comic Sans MS" w:cs="Arial"/>
          <w:sz w:val="20"/>
          <w:szCs w:val="20"/>
        </w:rPr>
        <w:t xml:space="preserve">Une direction administrative en charge de </w:t>
      </w:r>
      <w:r w:rsidR="00FA699A" w:rsidRPr="00B834D9">
        <w:rPr>
          <w:rFonts w:ascii="Comic Sans MS" w:hAnsi="Comic Sans MS" w:cs="Arial"/>
          <w:sz w:val="20"/>
          <w:szCs w:val="20"/>
        </w:rPr>
        <w:t>t</w:t>
      </w:r>
      <w:r w:rsidRPr="00B834D9">
        <w:rPr>
          <w:rFonts w:ascii="Comic Sans MS" w:hAnsi="Comic Sans MS" w:cs="Arial"/>
          <w:sz w:val="20"/>
          <w:szCs w:val="20"/>
        </w:rPr>
        <w:t>oute la gestion administrative</w:t>
      </w:r>
      <w:r w:rsidR="00952DBF" w:rsidRPr="00B834D9">
        <w:rPr>
          <w:rFonts w:ascii="Comic Sans MS" w:hAnsi="Comic Sans MS" w:cs="Arial"/>
          <w:sz w:val="20"/>
          <w:szCs w:val="20"/>
        </w:rPr>
        <w:t xml:space="preserve"> générale</w:t>
      </w:r>
    </w:p>
    <w:p w14:paraId="4BD90395" w14:textId="6EA87EEC" w:rsidR="00C554E6" w:rsidRPr="00B834D9" w:rsidRDefault="00C554E6">
      <w:pPr>
        <w:pStyle w:val="Paragraphedeliste"/>
        <w:numPr>
          <w:ilvl w:val="0"/>
          <w:numId w:val="28"/>
        </w:numPr>
        <w:rPr>
          <w:rFonts w:ascii="Comic Sans MS" w:hAnsi="Comic Sans MS" w:cs="Arial"/>
          <w:sz w:val="20"/>
          <w:szCs w:val="20"/>
        </w:rPr>
      </w:pPr>
      <w:r w:rsidRPr="00B834D9">
        <w:rPr>
          <w:rFonts w:ascii="Comic Sans MS" w:hAnsi="Comic Sans MS" w:cs="Arial"/>
          <w:sz w:val="20"/>
          <w:szCs w:val="20"/>
        </w:rPr>
        <w:t>La réception</w:t>
      </w:r>
      <w:r w:rsidR="00FA699A" w:rsidRPr="00B834D9">
        <w:rPr>
          <w:rFonts w:ascii="Comic Sans MS" w:hAnsi="Comic Sans MS" w:cs="Arial"/>
          <w:sz w:val="20"/>
          <w:szCs w:val="20"/>
        </w:rPr>
        <w:t xml:space="preserve"> qui gère :</w:t>
      </w:r>
    </w:p>
    <w:p w14:paraId="68CD8821" w14:textId="77777777" w:rsidR="00FA699A" w:rsidRPr="00B834D9" w:rsidRDefault="00C554E6">
      <w:pPr>
        <w:pStyle w:val="Paragraphedeliste"/>
        <w:numPr>
          <w:ilvl w:val="0"/>
          <w:numId w:val="29"/>
        </w:numPr>
        <w:rPr>
          <w:rFonts w:ascii="Comic Sans MS" w:hAnsi="Comic Sans MS" w:cs="Arial"/>
          <w:sz w:val="20"/>
          <w:szCs w:val="20"/>
        </w:rPr>
      </w:pPr>
      <w:r w:rsidRPr="00B834D9">
        <w:rPr>
          <w:rFonts w:ascii="Comic Sans MS" w:hAnsi="Comic Sans MS" w:cs="Arial"/>
          <w:sz w:val="20"/>
          <w:szCs w:val="20"/>
        </w:rPr>
        <w:t>La relation clients</w:t>
      </w:r>
      <w:r w:rsidR="00952DBF" w:rsidRPr="00B834D9">
        <w:rPr>
          <w:rFonts w:ascii="Comic Sans MS" w:hAnsi="Comic Sans MS" w:cs="Arial"/>
          <w:sz w:val="20"/>
          <w:szCs w:val="20"/>
        </w:rPr>
        <w:t xml:space="preserve"> </w:t>
      </w:r>
      <w:r w:rsidR="00294E63" w:rsidRPr="00B834D9">
        <w:rPr>
          <w:rFonts w:ascii="Comic Sans MS" w:hAnsi="Comic Sans MS" w:cs="Arial"/>
          <w:sz w:val="20"/>
          <w:szCs w:val="20"/>
        </w:rPr>
        <w:t>de A à Z</w:t>
      </w:r>
    </w:p>
    <w:p w14:paraId="640D2BF0" w14:textId="77777777" w:rsidR="00FA699A" w:rsidRPr="00B834D9" w:rsidRDefault="00952DBF">
      <w:pPr>
        <w:pStyle w:val="Paragraphedeliste"/>
        <w:numPr>
          <w:ilvl w:val="0"/>
          <w:numId w:val="29"/>
        </w:numPr>
        <w:rPr>
          <w:rFonts w:ascii="Comic Sans MS" w:hAnsi="Comic Sans MS" w:cs="Arial"/>
          <w:sz w:val="20"/>
          <w:szCs w:val="20"/>
        </w:rPr>
      </w:pPr>
      <w:r w:rsidRPr="00B834D9">
        <w:rPr>
          <w:rFonts w:ascii="Comic Sans MS" w:hAnsi="Comic Sans MS" w:cs="Arial"/>
          <w:sz w:val="20"/>
          <w:szCs w:val="20"/>
        </w:rPr>
        <w:t>La relation avec les administrations</w:t>
      </w:r>
    </w:p>
    <w:p w14:paraId="7E499A49" w14:textId="77777777" w:rsidR="00FA699A" w:rsidRPr="00B834D9" w:rsidRDefault="00C554E6">
      <w:pPr>
        <w:pStyle w:val="Paragraphedeliste"/>
        <w:numPr>
          <w:ilvl w:val="0"/>
          <w:numId w:val="29"/>
        </w:numPr>
        <w:rPr>
          <w:rFonts w:ascii="Comic Sans MS" w:hAnsi="Comic Sans MS" w:cs="Arial"/>
          <w:sz w:val="20"/>
          <w:szCs w:val="20"/>
        </w:rPr>
      </w:pPr>
      <w:r w:rsidRPr="00B834D9">
        <w:rPr>
          <w:rFonts w:ascii="Comic Sans MS" w:hAnsi="Comic Sans MS" w:cs="Arial"/>
          <w:sz w:val="20"/>
          <w:szCs w:val="20"/>
        </w:rPr>
        <w:t>La facturation</w:t>
      </w:r>
    </w:p>
    <w:p w14:paraId="32E5DF04" w14:textId="77777777" w:rsidR="00FA699A" w:rsidRPr="00B834D9" w:rsidRDefault="00C554E6">
      <w:pPr>
        <w:pStyle w:val="Paragraphedeliste"/>
        <w:numPr>
          <w:ilvl w:val="0"/>
          <w:numId w:val="29"/>
        </w:numPr>
        <w:rPr>
          <w:rFonts w:ascii="Comic Sans MS" w:hAnsi="Comic Sans MS" w:cs="Arial"/>
          <w:sz w:val="20"/>
          <w:szCs w:val="20"/>
        </w:rPr>
      </w:pPr>
      <w:r w:rsidRPr="00B834D9">
        <w:rPr>
          <w:rFonts w:ascii="Comic Sans MS" w:hAnsi="Comic Sans MS" w:cs="Arial"/>
          <w:sz w:val="20"/>
          <w:szCs w:val="20"/>
        </w:rPr>
        <w:t>La gestion des contrats</w:t>
      </w:r>
      <w:r w:rsidR="00952DBF" w:rsidRPr="00B834D9">
        <w:rPr>
          <w:rFonts w:ascii="Comic Sans MS" w:hAnsi="Comic Sans MS" w:cs="Arial"/>
          <w:sz w:val="20"/>
          <w:szCs w:val="20"/>
        </w:rPr>
        <w:t xml:space="preserve"> et le suivi</w:t>
      </w:r>
    </w:p>
    <w:p w14:paraId="4A8D307A" w14:textId="5C73EB75" w:rsidR="00FA699A" w:rsidRPr="00B834D9" w:rsidRDefault="00952DBF">
      <w:pPr>
        <w:pStyle w:val="Paragraphedeliste"/>
        <w:numPr>
          <w:ilvl w:val="0"/>
          <w:numId w:val="29"/>
        </w:numPr>
        <w:rPr>
          <w:rFonts w:ascii="Comic Sans MS" w:hAnsi="Comic Sans MS" w:cs="Arial"/>
          <w:sz w:val="20"/>
          <w:szCs w:val="20"/>
        </w:rPr>
      </w:pPr>
      <w:r w:rsidRPr="00B834D9">
        <w:rPr>
          <w:rFonts w:ascii="Comic Sans MS" w:hAnsi="Comic Sans MS" w:cs="Arial"/>
          <w:sz w:val="20"/>
          <w:szCs w:val="20"/>
        </w:rPr>
        <w:t>Le suivi financier</w:t>
      </w:r>
    </w:p>
    <w:p w14:paraId="661CC23D" w14:textId="77777777" w:rsidR="00AF6DCB" w:rsidRPr="00AF6DCB" w:rsidRDefault="00AF6DCB" w:rsidP="00AF6DCB">
      <w:pPr>
        <w:pStyle w:val="Paragraphedeliste"/>
        <w:ind w:left="993"/>
        <w:rPr>
          <w:rFonts w:ascii="Comic Sans MS" w:hAnsi="Comic Sans MS" w:cs="Arial"/>
          <w:sz w:val="20"/>
          <w:szCs w:val="20"/>
        </w:rPr>
      </w:pPr>
    </w:p>
    <w:p w14:paraId="546911F5" w14:textId="5A3516AF" w:rsidR="00C554E6" w:rsidRDefault="00C554E6">
      <w:pPr>
        <w:pStyle w:val="Paragraphedeliste"/>
        <w:numPr>
          <w:ilvl w:val="0"/>
          <w:numId w:val="30"/>
        </w:numPr>
        <w:rPr>
          <w:rFonts w:ascii="Comic Sans MS" w:hAnsi="Comic Sans MS" w:cs="Arial"/>
          <w:sz w:val="20"/>
          <w:szCs w:val="20"/>
        </w:rPr>
      </w:pPr>
      <w:r>
        <w:rPr>
          <w:rFonts w:ascii="Comic Sans MS" w:hAnsi="Comic Sans MS" w:cs="Arial"/>
          <w:sz w:val="20"/>
          <w:szCs w:val="20"/>
        </w:rPr>
        <w:t>Une direction technique</w:t>
      </w:r>
      <w:r w:rsidR="00952DBF">
        <w:rPr>
          <w:rFonts w:ascii="Comic Sans MS" w:hAnsi="Comic Sans MS" w:cs="Arial"/>
          <w:sz w:val="20"/>
          <w:szCs w:val="20"/>
        </w:rPr>
        <w:t xml:space="preserve"> en charge de :</w:t>
      </w:r>
    </w:p>
    <w:p w14:paraId="6BFCECB8" w14:textId="4F3308AF" w:rsidR="00FA699A" w:rsidRDefault="00952DBF">
      <w:pPr>
        <w:pStyle w:val="Paragraphedeliste"/>
        <w:numPr>
          <w:ilvl w:val="0"/>
          <w:numId w:val="31"/>
        </w:numPr>
        <w:ind w:left="1276" w:firstLine="0"/>
        <w:rPr>
          <w:rFonts w:ascii="Comic Sans MS" w:hAnsi="Comic Sans MS" w:cs="Arial"/>
          <w:sz w:val="20"/>
          <w:szCs w:val="20"/>
        </w:rPr>
      </w:pPr>
      <w:r>
        <w:rPr>
          <w:rFonts w:ascii="Comic Sans MS" w:hAnsi="Comic Sans MS" w:cs="Arial"/>
          <w:sz w:val="20"/>
          <w:szCs w:val="20"/>
        </w:rPr>
        <w:t>Des travaux (projets et réalisations)</w:t>
      </w:r>
    </w:p>
    <w:p w14:paraId="2A4CAC30" w14:textId="73E0FE08" w:rsidR="00FA699A" w:rsidRDefault="00952DBF">
      <w:pPr>
        <w:pStyle w:val="Paragraphedeliste"/>
        <w:numPr>
          <w:ilvl w:val="0"/>
          <w:numId w:val="31"/>
        </w:numPr>
        <w:ind w:left="1276" w:firstLine="0"/>
        <w:rPr>
          <w:rFonts w:ascii="Comic Sans MS" w:hAnsi="Comic Sans MS" w:cs="Arial"/>
          <w:sz w:val="20"/>
          <w:szCs w:val="20"/>
        </w:rPr>
      </w:pPr>
      <w:r w:rsidRPr="00FA699A">
        <w:rPr>
          <w:rFonts w:ascii="Comic Sans MS" w:hAnsi="Comic Sans MS" w:cs="Arial"/>
          <w:sz w:val="20"/>
          <w:szCs w:val="20"/>
        </w:rPr>
        <w:t>Du respect de l’environnement et son contrôle</w:t>
      </w:r>
    </w:p>
    <w:p w14:paraId="380E9F3C" w14:textId="197E7EA8" w:rsidR="00FA699A" w:rsidRDefault="00952DBF">
      <w:pPr>
        <w:pStyle w:val="Paragraphedeliste"/>
        <w:numPr>
          <w:ilvl w:val="0"/>
          <w:numId w:val="31"/>
        </w:numPr>
        <w:ind w:left="1276" w:firstLine="0"/>
        <w:rPr>
          <w:rFonts w:ascii="Comic Sans MS" w:hAnsi="Comic Sans MS" w:cs="Arial"/>
          <w:sz w:val="20"/>
          <w:szCs w:val="20"/>
        </w:rPr>
      </w:pPr>
      <w:r w:rsidRPr="00FA699A">
        <w:rPr>
          <w:rFonts w:ascii="Comic Sans MS" w:hAnsi="Comic Sans MS" w:cs="Arial"/>
          <w:sz w:val="20"/>
          <w:szCs w:val="20"/>
        </w:rPr>
        <w:t>De l’entretien</w:t>
      </w:r>
    </w:p>
    <w:p w14:paraId="12564506" w14:textId="24CDAF5A" w:rsidR="00FA699A" w:rsidRDefault="00952DBF">
      <w:pPr>
        <w:pStyle w:val="Paragraphedeliste"/>
        <w:numPr>
          <w:ilvl w:val="0"/>
          <w:numId w:val="31"/>
        </w:numPr>
        <w:ind w:left="1276" w:firstLine="0"/>
        <w:rPr>
          <w:rFonts w:ascii="Comic Sans MS" w:hAnsi="Comic Sans MS" w:cs="Arial"/>
          <w:sz w:val="20"/>
          <w:szCs w:val="20"/>
        </w:rPr>
      </w:pPr>
      <w:r w:rsidRPr="00FA699A">
        <w:rPr>
          <w:rFonts w:ascii="Comic Sans MS" w:hAnsi="Comic Sans MS" w:cs="Arial"/>
          <w:sz w:val="20"/>
          <w:szCs w:val="20"/>
        </w:rPr>
        <w:t>Du matériel</w:t>
      </w:r>
    </w:p>
    <w:p w14:paraId="45725BFF" w14:textId="3BBFB1E1" w:rsidR="00952DBF" w:rsidRDefault="00952DBF">
      <w:pPr>
        <w:pStyle w:val="Paragraphedeliste"/>
        <w:numPr>
          <w:ilvl w:val="0"/>
          <w:numId w:val="31"/>
        </w:numPr>
        <w:ind w:left="1276" w:firstLine="0"/>
        <w:rPr>
          <w:rFonts w:ascii="Comic Sans MS" w:hAnsi="Comic Sans MS" w:cs="Arial"/>
          <w:sz w:val="20"/>
          <w:szCs w:val="20"/>
        </w:rPr>
      </w:pPr>
      <w:r w:rsidRPr="00FA699A">
        <w:rPr>
          <w:rFonts w:ascii="Comic Sans MS" w:hAnsi="Comic Sans MS" w:cs="Arial"/>
          <w:sz w:val="20"/>
          <w:szCs w:val="20"/>
        </w:rPr>
        <w:t>Du respect des normes</w:t>
      </w:r>
    </w:p>
    <w:p w14:paraId="4417E206" w14:textId="7FADB89B" w:rsidR="00D87CE8" w:rsidRPr="00FA699A" w:rsidRDefault="00D87CE8">
      <w:pPr>
        <w:pStyle w:val="Paragraphedeliste"/>
        <w:numPr>
          <w:ilvl w:val="0"/>
          <w:numId w:val="31"/>
        </w:numPr>
        <w:ind w:left="1276" w:firstLine="0"/>
        <w:rPr>
          <w:rFonts w:ascii="Comic Sans MS" w:hAnsi="Comic Sans MS" w:cs="Arial"/>
          <w:sz w:val="20"/>
          <w:szCs w:val="20"/>
        </w:rPr>
      </w:pPr>
      <w:r>
        <w:rPr>
          <w:rFonts w:ascii="Comic Sans MS" w:hAnsi="Comic Sans MS" w:cs="Arial"/>
          <w:sz w:val="20"/>
          <w:szCs w:val="20"/>
        </w:rPr>
        <w:t>De la sécurité</w:t>
      </w:r>
    </w:p>
    <w:p w14:paraId="2A2CC558" w14:textId="77777777" w:rsidR="00952DBF" w:rsidRDefault="00952DBF" w:rsidP="00952DBF">
      <w:pPr>
        <w:pStyle w:val="Paragraphedeliste"/>
        <w:ind w:left="1788"/>
        <w:rPr>
          <w:rFonts w:ascii="Comic Sans MS" w:hAnsi="Comic Sans MS" w:cs="Arial"/>
          <w:sz w:val="20"/>
          <w:szCs w:val="20"/>
        </w:rPr>
      </w:pPr>
    </w:p>
    <w:p w14:paraId="5E5368BF" w14:textId="77777777" w:rsidR="003901B3" w:rsidRPr="00B834D9" w:rsidRDefault="00952DBF">
      <w:pPr>
        <w:pStyle w:val="Paragraphedeliste"/>
        <w:numPr>
          <w:ilvl w:val="0"/>
          <w:numId w:val="30"/>
        </w:numPr>
        <w:spacing w:line="240" w:lineRule="auto"/>
        <w:rPr>
          <w:rFonts w:ascii="Comic Sans MS" w:hAnsi="Comic Sans MS" w:cs="Arial"/>
          <w:sz w:val="20"/>
          <w:szCs w:val="20"/>
        </w:rPr>
      </w:pPr>
      <w:r w:rsidRPr="00B834D9">
        <w:rPr>
          <w:rFonts w:ascii="Comic Sans MS" w:hAnsi="Comic Sans MS" w:cs="Arial"/>
          <w:sz w:val="20"/>
          <w:szCs w:val="20"/>
        </w:rPr>
        <w:t>Des responsables opérationnels et une équipe en fonction des</w:t>
      </w:r>
      <w:r w:rsidR="00294E63" w:rsidRPr="00B834D9">
        <w:rPr>
          <w:rFonts w:ascii="Comic Sans MS" w:hAnsi="Comic Sans MS" w:cs="Arial"/>
          <w:sz w:val="20"/>
          <w:szCs w:val="20"/>
        </w:rPr>
        <w:t xml:space="preserve"> périodes, des</w:t>
      </w:r>
      <w:r w:rsidRPr="00B834D9">
        <w:rPr>
          <w:rFonts w:ascii="Comic Sans MS" w:hAnsi="Comic Sans MS" w:cs="Arial"/>
          <w:sz w:val="20"/>
          <w:szCs w:val="20"/>
        </w:rPr>
        <w:t xml:space="preserve"> besoins et des contraintes</w:t>
      </w:r>
    </w:p>
    <w:p w14:paraId="1AB03D0F" w14:textId="77777777" w:rsidR="003901B3" w:rsidRPr="00B834D9" w:rsidRDefault="00952DBF">
      <w:pPr>
        <w:pStyle w:val="Paragraphedeliste"/>
        <w:numPr>
          <w:ilvl w:val="0"/>
          <w:numId w:val="32"/>
        </w:numPr>
        <w:spacing w:line="240" w:lineRule="auto"/>
        <w:rPr>
          <w:rFonts w:ascii="Comic Sans MS" w:hAnsi="Comic Sans MS" w:cs="Arial"/>
          <w:sz w:val="20"/>
          <w:szCs w:val="20"/>
        </w:rPr>
      </w:pPr>
      <w:r w:rsidRPr="00B834D9">
        <w:rPr>
          <w:rFonts w:ascii="Comic Sans MS" w:hAnsi="Comic Sans MS" w:cs="Arial"/>
          <w:sz w:val="20"/>
          <w:szCs w:val="20"/>
        </w:rPr>
        <w:t>Des partenaires extérieurs</w:t>
      </w:r>
    </w:p>
    <w:p w14:paraId="7434C23E" w14:textId="77777777" w:rsidR="003901B3" w:rsidRPr="00B834D9" w:rsidRDefault="00FA699A">
      <w:pPr>
        <w:pStyle w:val="Paragraphedeliste"/>
        <w:numPr>
          <w:ilvl w:val="0"/>
          <w:numId w:val="32"/>
        </w:numPr>
        <w:spacing w:line="240" w:lineRule="auto"/>
        <w:rPr>
          <w:rFonts w:ascii="Comic Sans MS" w:hAnsi="Comic Sans MS" w:cs="Arial"/>
          <w:sz w:val="20"/>
          <w:szCs w:val="20"/>
        </w:rPr>
      </w:pPr>
      <w:r w:rsidRPr="00B834D9">
        <w:rPr>
          <w:rFonts w:ascii="Comic Sans MS" w:hAnsi="Comic Sans MS" w:cs="Arial"/>
          <w:sz w:val="20"/>
          <w:szCs w:val="20"/>
        </w:rPr>
        <w:t>L’e</w:t>
      </w:r>
      <w:r w:rsidR="00294E63" w:rsidRPr="00B834D9">
        <w:rPr>
          <w:rFonts w:ascii="Comic Sans MS" w:hAnsi="Comic Sans MS" w:cs="Arial"/>
          <w:sz w:val="20"/>
          <w:szCs w:val="20"/>
        </w:rPr>
        <w:t>xpert-comptable</w:t>
      </w:r>
    </w:p>
    <w:p w14:paraId="4B40BC40" w14:textId="77777777" w:rsidR="003901B3" w:rsidRPr="00B834D9" w:rsidRDefault="00B41ED9">
      <w:pPr>
        <w:pStyle w:val="Paragraphedeliste"/>
        <w:numPr>
          <w:ilvl w:val="0"/>
          <w:numId w:val="32"/>
        </w:numPr>
        <w:spacing w:line="240" w:lineRule="auto"/>
        <w:rPr>
          <w:rFonts w:ascii="Comic Sans MS" w:hAnsi="Comic Sans MS" w:cs="Arial"/>
          <w:sz w:val="20"/>
          <w:szCs w:val="20"/>
        </w:rPr>
      </w:pPr>
      <w:r w:rsidRPr="00B834D9">
        <w:rPr>
          <w:rFonts w:ascii="Comic Sans MS" w:hAnsi="Comic Sans MS" w:cs="Arial"/>
          <w:sz w:val="20"/>
          <w:szCs w:val="20"/>
        </w:rPr>
        <w:t>Organismes de recouvrements</w:t>
      </w:r>
    </w:p>
    <w:p w14:paraId="0D9CA1CF" w14:textId="77777777" w:rsidR="003901B3" w:rsidRPr="00B834D9" w:rsidRDefault="00B41ED9">
      <w:pPr>
        <w:pStyle w:val="Paragraphedeliste"/>
        <w:numPr>
          <w:ilvl w:val="0"/>
          <w:numId w:val="32"/>
        </w:numPr>
        <w:spacing w:line="240" w:lineRule="auto"/>
        <w:rPr>
          <w:rFonts w:ascii="Comic Sans MS" w:hAnsi="Comic Sans MS" w:cs="Arial"/>
          <w:sz w:val="20"/>
          <w:szCs w:val="20"/>
        </w:rPr>
      </w:pPr>
      <w:r w:rsidRPr="00B834D9">
        <w:rPr>
          <w:rFonts w:ascii="Comic Sans MS" w:hAnsi="Comic Sans MS" w:cs="Arial"/>
          <w:sz w:val="20"/>
          <w:szCs w:val="20"/>
        </w:rPr>
        <w:t>Avocats</w:t>
      </w:r>
    </w:p>
    <w:p w14:paraId="7014F445" w14:textId="77777777" w:rsidR="003901B3" w:rsidRPr="00B834D9" w:rsidRDefault="00294E63">
      <w:pPr>
        <w:pStyle w:val="Paragraphedeliste"/>
        <w:numPr>
          <w:ilvl w:val="0"/>
          <w:numId w:val="32"/>
        </w:numPr>
        <w:spacing w:line="240" w:lineRule="auto"/>
        <w:rPr>
          <w:rFonts w:ascii="Comic Sans MS" w:hAnsi="Comic Sans MS" w:cs="Arial"/>
          <w:sz w:val="20"/>
          <w:szCs w:val="20"/>
        </w:rPr>
      </w:pPr>
      <w:r w:rsidRPr="00B834D9">
        <w:rPr>
          <w:rFonts w:ascii="Comic Sans MS" w:hAnsi="Comic Sans MS" w:cs="Arial"/>
          <w:sz w:val="20"/>
          <w:szCs w:val="20"/>
        </w:rPr>
        <w:t>Cabinets conseils</w:t>
      </w:r>
    </w:p>
    <w:p w14:paraId="3167A1CB" w14:textId="77777777" w:rsidR="003901B3" w:rsidRPr="00B834D9" w:rsidRDefault="003901B3">
      <w:pPr>
        <w:pStyle w:val="Paragraphedeliste"/>
        <w:numPr>
          <w:ilvl w:val="0"/>
          <w:numId w:val="32"/>
        </w:numPr>
        <w:spacing w:line="240" w:lineRule="auto"/>
        <w:rPr>
          <w:rFonts w:ascii="Comic Sans MS" w:hAnsi="Comic Sans MS" w:cs="Arial"/>
          <w:sz w:val="20"/>
          <w:szCs w:val="20"/>
        </w:rPr>
      </w:pPr>
      <w:r w:rsidRPr="00B834D9">
        <w:rPr>
          <w:rFonts w:ascii="Comic Sans MS" w:hAnsi="Comic Sans MS" w:cs="Arial"/>
          <w:sz w:val="20"/>
          <w:szCs w:val="20"/>
        </w:rPr>
        <w:t>Des f</w:t>
      </w:r>
      <w:r w:rsidR="00294E63" w:rsidRPr="00B834D9">
        <w:rPr>
          <w:rFonts w:ascii="Comic Sans MS" w:hAnsi="Comic Sans MS" w:cs="Arial"/>
          <w:sz w:val="20"/>
          <w:szCs w:val="20"/>
        </w:rPr>
        <w:t>ournisseurs divers</w:t>
      </w:r>
    </w:p>
    <w:p w14:paraId="1020A3FD" w14:textId="46901BF4" w:rsidR="00294E63" w:rsidRDefault="00AF6DCB">
      <w:pPr>
        <w:pStyle w:val="Paragraphedeliste"/>
        <w:numPr>
          <w:ilvl w:val="0"/>
          <w:numId w:val="32"/>
        </w:numPr>
        <w:spacing w:line="240" w:lineRule="auto"/>
        <w:rPr>
          <w:rFonts w:ascii="Comic Sans MS" w:hAnsi="Comic Sans MS" w:cs="Arial"/>
          <w:sz w:val="20"/>
          <w:szCs w:val="20"/>
        </w:rPr>
      </w:pPr>
      <w:r w:rsidRPr="00B834D9">
        <w:rPr>
          <w:rFonts w:ascii="Comic Sans MS" w:hAnsi="Comic Sans MS" w:cs="Arial"/>
          <w:sz w:val="20"/>
          <w:szCs w:val="20"/>
        </w:rPr>
        <w:t>L’o</w:t>
      </w:r>
      <w:r w:rsidR="00294E63" w:rsidRPr="00B834D9">
        <w:rPr>
          <w:rFonts w:ascii="Comic Sans MS" w:hAnsi="Comic Sans MS" w:cs="Arial"/>
          <w:sz w:val="20"/>
          <w:szCs w:val="20"/>
        </w:rPr>
        <w:t>rganisation professionnelle</w:t>
      </w:r>
      <w:r w:rsidRPr="00B834D9">
        <w:rPr>
          <w:rFonts w:ascii="Comic Sans MS" w:hAnsi="Comic Sans MS" w:cs="Arial"/>
          <w:sz w:val="20"/>
          <w:szCs w:val="20"/>
        </w:rPr>
        <w:t xml:space="preserve"> (FNHPA)</w:t>
      </w:r>
    </w:p>
    <w:p w14:paraId="218D2D0B" w14:textId="2D2EC329" w:rsidR="00D87CE8" w:rsidRPr="00B834D9" w:rsidRDefault="00D87CE8">
      <w:pPr>
        <w:pStyle w:val="Paragraphedeliste"/>
        <w:numPr>
          <w:ilvl w:val="0"/>
          <w:numId w:val="32"/>
        </w:numPr>
        <w:spacing w:line="240" w:lineRule="auto"/>
        <w:rPr>
          <w:rFonts w:ascii="Comic Sans MS" w:hAnsi="Comic Sans MS" w:cs="Arial"/>
          <w:sz w:val="20"/>
          <w:szCs w:val="20"/>
        </w:rPr>
      </w:pPr>
      <w:r>
        <w:rPr>
          <w:rFonts w:ascii="Comic Sans MS" w:hAnsi="Comic Sans MS" w:cs="Arial"/>
          <w:sz w:val="20"/>
          <w:szCs w:val="20"/>
        </w:rPr>
        <w:t>L’administration de tutelle</w:t>
      </w:r>
    </w:p>
    <w:p w14:paraId="2B3E4017" w14:textId="2BB9BCB1" w:rsidR="00871E98" w:rsidRPr="00294E63" w:rsidRDefault="00294E63" w:rsidP="00AF6DCB">
      <w:pPr>
        <w:ind w:firstLine="567"/>
        <w:rPr>
          <w:rFonts w:ascii="Comic Sans MS" w:hAnsi="Comic Sans MS" w:cs="Arial"/>
          <w:sz w:val="20"/>
          <w:szCs w:val="20"/>
        </w:rPr>
      </w:pPr>
      <w:r w:rsidRPr="00AF6DCB">
        <w:rPr>
          <w:rFonts w:ascii="Comic Sans MS" w:hAnsi="Comic Sans MS" w:cs="Arial"/>
          <w:sz w:val="20"/>
          <w:szCs w:val="20"/>
        </w:rPr>
        <w:t>………………………</w:t>
      </w:r>
    </w:p>
    <w:p w14:paraId="6D3882D4" w14:textId="5AE5DA95" w:rsidR="00294E63" w:rsidRPr="00B834D9" w:rsidRDefault="00B834D9" w:rsidP="00FE2ADB">
      <w:pPr>
        <w:pStyle w:val="Titre2"/>
      </w:pPr>
      <w:bookmarkStart w:id="341" w:name="_9-2_Organisation"/>
      <w:bookmarkStart w:id="342" w:name="_Toc120869286"/>
      <w:bookmarkStart w:id="343" w:name="_Toc123537083"/>
      <w:bookmarkEnd w:id="341"/>
      <w:r w:rsidRPr="00DE2E30">
        <w:rPr>
          <w:b/>
          <w:bCs/>
        </w:rPr>
        <w:t>9-2</w:t>
      </w:r>
      <w:r>
        <w:t xml:space="preserve"> </w:t>
      </w:r>
      <w:r w:rsidR="00294E63" w:rsidRPr="00B834D9">
        <w:t>Organisation</w:t>
      </w:r>
      <w:bookmarkEnd w:id="342"/>
      <w:bookmarkEnd w:id="343"/>
    </w:p>
    <w:p w14:paraId="7695FC8D" w14:textId="77777777" w:rsidR="00AF6DCB" w:rsidRDefault="00294E63" w:rsidP="00B834D9">
      <w:pPr>
        <w:ind w:left="284"/>
        <w:rPr>
          <w:rFonts w:ascii="Comic Sans MS" w:hAnsi="Comic Sans MS" w:cs="Arial"/>
          <w:sz w:val="20"/>
          <w:szCs w:val="20"/>
        </w:rPr>
      </w:pPr>
      <w:r>
        <w:rPr>
          <w:rFonts w:ascii="Comic Sans MS" w:hAnsi="Comic Sans MS" w:cs="Arial"/>
          <w:sz w:val="20"/>
          <w:szCs w:val="20"/>
        </w:rPr>
        <w:t xml:space="preserve">Afin de garantir le bon fonctionnement de l’ensemble </w:t>
      </w:r>
      <w:r w:rsidR="006E0A10">
        <w:rPr>
          <w:rFonts w:ascii="Comic Sans MS" w:hAnsi="Comic Sans MS" w:cs="Arial"/>
          <w:sz w:val="20"/>
          <w:szCs w:val="20"/>
        </w:rPr>
        <w:t xml:space="preserve">et </w:t>
      </w:r>
      <w:r>
        <w:rPr>
          <w:rFonts w:ascii="Comic Sans MS" w:hAnsi="Comic Sans MS" w:cs="Arial"/>
          <w:sz w:val="20"/>
          <w:szCs w:val="20"/>
        </w:rPr>
        <w:t>en fonction de la règlementation il sera tenu</w:t>
      </w:r>
      <w:r w:rsidR="006E0A10">
        <w:rPr>
          <w:rFonts w:ascii="Comic Sans MS" w:hAnsi="Comic Sans MS" w:cs="Arial"/>
          <w:sz w:val="20"/>
          <w:szCs w:val="20"/>
        </w:rPr>
        <w:t xml:space="preserve"> à jour </w:t>
      </w:r>
      <w:r>
        <w:rPr>
          <w:rFonts w:ascii="Comic Sans MS" w:hAnsi="Comic Sans MS" w:cs="Arial"/>
          <w:sz w:val="20"/>
          <w:szCs w:val="20"/>
        </w:rPr>
        <w:t>par l’unité administrative un certain nombre de registres</w:t>
      </w:r>
      <w:r w:rsidR="006E0A10">
        <w:rPr>
          <w:rFonts w:ascii="Comic Sans MS" w:hAnsi="Comic Sans MS" w:cs="Arial"/>
          <w:sz w:val="20"/>
          <w:szCs w:val="20"/>
        </w:rPr>
        <w:t xml:space="preserve"> ou cahiers (qui pourront éventuellement être regroupés soit sous forme papier et/ou soit sous forme électronique)</w:t>
      </w:r>
      <w:r w:rsidR="00D968CA">
        <w:rPr>
          <w:rFonts w:ascii="Comic Sans MS" w:hAnsi="Comic Sans MS" w:cs="Arial"/>
          <w:sz w:val="20"/>
          <w:szCs w:val="20"/>
        </w:rPr>
        <w:t>. La liste ci-dessous n’étant pas exhaustive et susceptible d’évoluer en fonction des circonstances</w:t>
      </w:r>
    </w:p>
    <w:p w14:paraId="769A7D02" w14:textId="77777777" w:rsidR="00AF6DCB" w:rsidRDefault="00294E63">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Registre du personnel</w:t>
      </w:r>
    </w:p>
    <w:p w14:paraId="1753B3B9" w14:textId="77777777" w:rsidR="00AF6DCB" w:rsidRDefault="00294E63">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Registre des risques professionnels</w:t>
      </w:r>
    </w:p>
    <w:p w14:paraId="2B94BC43" w14:textId="77777777" w:rsidR="00AF6DCB" w:rsidRDefault="00B41ED9">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Registre des payes</w:t>
      </w:r>
    </w:p>
    <w:p w14:paraId="5C2AB7CC" w14:textId="77777777" w:rsidR="00AF6DCB" w:rsidRDefault="00B41ED9">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Dossiers des personnels</w:t>
      </w:r>
    </w:p>
    <w:p w14:paraId="5BC43522" w14:textId="36EFFE42" w:rsidR="00AF6DCB" w:rsidRDefault="00294E63">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Registre de sécurité</w:t>
      </w:r>
      <w:r w:rsidR="00FE7664" w:rsidRPr="00AF6DCB">
        <w:rPr>
          <w:rFonts w:ascii="Comic Sans MS" w:hAnsi="Comic Sans MS" w:cs="Arial"/>
          <w:sz w:val="20"/>
          <w:szCs w:val="20"/>
        </w:rPr>
        <w:t xml:space="preserve"> </w:t>
      </w:r>
      <w:r w:rsidR="003A13D7" w:rsidRPr="00AF6DCB">
        <w:rPr>
          <w:rFonts w:ascii="Comic Sans MS" w:hAnsi="Comic Sans MS" w:cs="Arial"/>
          <w:sz w:val="20"/>
          <w:szCs w:val="20"/>
        </w:rPr>
        <w:t xml:space="preserve">légal </w:t>
      </w:r>
      <w:r w:rsidR="003A13D7">
        <w:rPr>
          <w:rFonts w:ascii="Comic Sans MS" w:hAnsi="Comic Sans MS" w:cs="Arial"/>
          <w:sz w:val="20"/>
          <w:szCs w:val="20"/>
        </w:rPr>
        <w:t>et</w:t>
      </w:r>
      <w:r w:rsidR="000D10D3">
        <w:rPr>
          <w:rFonts w:ascii="Comic Sans MS" w:hAnsi="Comic Sans MS" w:cs="Arial"/>
          <w:sz w:val="20"/>
          <w:szCs w:val="20"/>
        </w:rPr>
        <w:t xml:space="preserve"> élargi</w:t>
      </w:r>
    </w:p>
    <w:p w14:paraId="1B7D5B10" w14:textId="77777777" w:rsidR="00AF6DCB" w:rsidRDefault="00294E63">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Registre des contr</w:t>
      </w:r>
      <w:r w:rsidR="006E0A10" w:rsidRPr="00AF6DCB">
        <w:rPr>
          <w:rFonts w:ascii="Comic Sans MS" w:hAnsi="Comic Sans MS" w:cs="Arial"/>
          <w:sz w:val="20"/>
          <w:szCs w:val="20"/>
        </w:rPr>
        <w:t>ô</w:t>
      </w:r>
      <w:r w:rsidRPr="00AF6DCB">
        <w:rPr>
          <w:rFonts w:ascii="Comic Sans MS" w:hAnsi="Comic Sans MS" w:cs="Arial"/>
          <w:sz w:val="20"/>
          <w:szCs w:val="20"/>
        </w:rPr>
        <w:t>les</w:t>
      </w:r>
      <w:r w:rsidR="006E0A10" w:rsidRPr="00AF6DCB">
        <w:rPr>
          <w:rFonts w:ascii="Comic Sans MS" w:hAnsi="Comic Sans MS" w:cs="Arial"/>
          <w:sz w:val="20"/>
          <w:szCs w:val="20"/>
        </w:rPr>
        <w:t xml:space="preserve"> qualitatifs de l’eau</w:t>
      </w:r>
    </w:p>
    <w:p w14:paraId="725BC018" w14:textId="77777777" w:rsidR="00AF6DCB" w:rsidRDefault="006E0A10" w:rsidP="003A13D7">
      <w:pPr>
        <w:pStyle w:val="Paragraphedeliste"/>
        <w:numPr>
          <w:ilvl w:val="1"/>
          <w:numId w:val="3"/>
        </w:numPr>
        <w:ind w:left="851" w:firstLine="0"/>
        <w:jc w:val="both"/>
        <w:rPr>
          <w:rFonts w:ascii="Comic Sans MS" w:hAnsi="Comic Sans MS" w:cs="Arial"/>
          <w:sz w:val="20"/>
          <w:szCs w:val="20"/>
        </w:rPr>
      </w:pPr>
      <w:r w:rsidRPr="00AF6DCB">
        <w:rPr>
          <w:rFonts w:ascii="Comic Sans MS" w:hAnsi="Comic Sans MS" w:cs="Arial"/>
          <w:sz w:val="20"/>
          <w:szCs w:val="20"/>
        </w:rPr>
        <w:t>Registre de la consommation d’eau</w:t>
      </w:r>
    </w:p>
    <w:p w14:paraId="4A7239DC" w14:textId="77777777" w:rsidR="00AF6DCB" w:rsidRDefault="006E0A10">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Registre des contrôles de la piscine</w:t>
      </w:r>
    </w:p>
    <w:p w14:paraId="005E9457" w14:textId="77777777" w:rsidR="00AF6DCB" w:rsidRDefault="006E0A10">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 xml:space="preserve">Registres des contrôles règlementaires (électricité, gaz, eau chaude sanitaire, </w:t>
      </w:r>
      <w:r w:rsidR="00B41ED9" w:rsidRPr="00AF6DCB">
        <w:rPr>
          <w:rFonts w:ascii="Comic Sans MS" w:hAnsi="Comic Sans MS" w:cs="Arial"/>
          <w:sz w:val="20"/>
          <w:szCs w:val="20"/>
        </w:rPr>
        <w:t>etc.</w:t>
      </w:r>
      <w:r w:rsidRPr="00AF6DCB">
        <w:rPr>
          <w:rFonts w:ascii="Comic Sans MS" w:hAnsi="Comic Sans MS" w:cs="Arial"/>
          <w:sz w:val="20"/>
          <w:szCs w:val="20"/>
        </w:rPr>
        <w:t>)</w:t>
      </w:r>
    </w:p>
    <w:p w14:paraId="29E9504B" w14:textId="77777777" w:rsidR="00AF6DCB" w:rsidRDefault="00B17E53">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Cahier des prescriptions de sécurité</w:t>
      </w:r>
    </w:p>
    <w:p w14:paraId="26521280" w14:textId="77777777" w:rsidR="00AF6DCB" w:rsidRDefault="007A497C">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Registre d’accessibilité</w:t>
      </w:r>
    </w:p>
    <w:p w14:paraId="3EBA81FB" w14:textId="5A938F97" w:rsidR="00AF6DCB" w:rsidRDefault="006E0A10">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lastRenderedPageBreak/>
        <w:t>Cahier</w:t>
      </w:r>
      <w:r w:rsidR="00837DAA">
        <w:rPr>
          <w:rFonts w:ascii="Comic Sans MS" w:hAnsi="Comic Sans MS" w:cs="Arial"/>
          <w:sz w:val="20"/>
          <w:szCs w:val="20"/>
        </w:rPr>
        <w:t>/registre</w:t>
      </w:r>
      <w:r w:rsidRPr="00AF6DCB">
        <w:rPr>
          <w:rFonts w:ascii="Comic Sans MS" w:hAnsi="Comic Sans MS" w:cs="Arial"/>
          <w:sz w:val="20"/>
          <w:szCs w:val="20"/>
        </w:rPr>
        <w:t xml:space="preserve"> des demandes </w:t>
      </w:r>
      <w:r w:rsidR="00D968CA" w:rsidRPr="00AF6DCB">
        <w:rPr>
          <w:rFonts w:ascii="Comic Sans MS" w:hAnsi="Comic Sans MS" w:cs="Arial"/>
          <w:sz w:val="20"/>
          <w:szCs w:val="20"/>
        </w:rPr>
        <w:t>individuel</w:t>
      </w:r>
      <w:r w:rsidR="00FE7664" w:rsidRPr="00AF6DCB">
        <w:rPr>
          <w:rFonts w:ascii="Comic Sans MS" w:hAnsi="Comic Sans MS" w:cs="Arial"/>
          <w:sz w:val="20"/>
          <w:szCs w:val="20"/>
        </w:rPr>
        <w:t>les (travaux, administratives etc.)</w:t>
      </w:r>
      <w:r w:rsidR="00D968CA" w:rsidRPr="00AF6DCB">
        <w:rPr>
          <w:rFonts w:ascii="Comic Sans MS" w:hAnsi="Comic Sans MS" w:cs="Arial"/>
          <w:sz w:val="20"/>
          <w:szCs w:val="20"/>
        </w:rPr>
        <w:t xml:space="preserve"> </w:t>
      </w:r>
    </w:p>
    <w:p w14:paraId="137A01EF" w14:textId="77777777" w:rsidR="00AF6DCB" w:rsidRDefault="006E0A10">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 xml:space="preserve">Cahier </w:t>
      </w:r>
      <w:r w:rsidR="00B41ED9" w:rsidRPr="00AF6DCB">
        <w:rPr>
          <w:rFonts w:ascii="Comic Sans MS" w:hAnsi="Comic Sans MS" w:cs="Arial"/>
          <w:sz w:val="20"/>
          <w:szCs w:val="20"/>
        </w:rPr>
        <w:t>de l’entretien</w:t>
      </w:r>
      <w:r w:rsidR="00FE7664" w:rsidRPr="00AF6DCB">
        <w:rPr>
          <w:rFonts w:ascii="Comic Sans MS" w:hAnsi="Comic Sans MS" w:cs="Arial"/>
          <w:sz w:val="20"/>
          <w:szCs w:val="20"/>
        </w:rPr>
        <w:t>,</w:t>
      </w:r>
      <w:r w:rsidR="00B41ED9" w:rsidRPr="00AF6DCB">
        <w:rPr>
          <w:rFonts w:ascii="Comic Sans MS" w:hAnsi="Comic Sans MS" w:cs="Arial"/>
          <w:sz w:val="20"/>
          <w:szCs w:val="20"/>
        </w:rPr>
        <w:t xml:space="preserve"> </w:t>
      </w:r>
      <w:r w:rsidRPr="00AF6DCB">
        <w:rPr>
          <w:rFonts w:ascii="Comic Sans MS" w:hAnsi="Comic Sans MS" w:cs="Arial"/>
          <w:sz w:val="20"/>
          <w:szCs w:val="20"/>
        </w:rPr>
        <w:t xml:space="preserve">des travaux </w:t>
      </w:r>
      <w:r w:rsidR="00D968CA" w:rsidRPr="00AF6DCB">
        <w:rPr>
          <w:rFonts w:ascii="Comic Sans MS" w:hAnsi="Comic Sans MS" w:cs="Arial"/>
          <w:sz w:val="20"/>
          <w:szCs w:val="20"/>
        </w:rPr>
        <w:t xml:space="preserve">et interventions </w:t>
      </w:r>
      <w:r w:rsidRPr="00AF6DCB">
        <w:rPr>
          <w:rFonts w:ascii="Comic Sans MS" w:hAnsi="Comic Sans MS" w:cs="Arial"/>
          <w:sz w:val="20"/>
          <w:szCs w:val="20"/>
        </w:rPr>
        <w:t>effectués</w:t>
      </w:r>
    </w:p>
    <w:p w14:paraId="78CA6C18" w14:textId="77777777" w:rsidR="00AF6DCB" w:rsidRDefault="00EB01A7">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Cahier de vie de la STEP (station d’épuration)</w:t>
      </w:r>
    </w:p>
    <w:p w14:paraId="095806B0" w14:textId="77777777" w:rsidR="00AF6DCB" w:rsidRDefault="006E0A10">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Cahier du contrôle normatif des résidences mobiles</w:t>
      </w:r>
    </w:p>
    <w:p w14:paraId="59C79B0B" w14:textId="77777777" w:rsidR="00AF6DCB" w:rsidRDefault="0004192D">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Grilles de vétusté individuelles</w:t>
      </w:r>
    </w:p>
    <w:p w14:paraId="17E6921B" w14:textId="77777777" w:rsidR="00AF6DCB" w:rsidRDefault="00FE7664">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Liste</w:t>
      </w:r>
      <w:r w:rsidR="006E0A10" w:rsidRPr="00AF6DCB">
        <w:rPr>
          <w:rFonts w:ascii="Comic Sans MS" w:hAnsi="Comic Sans MS" w:cs="Arial"/>
          <w:sz w:val="20"/>
          <w:szCs w:val="20"/>
        </w:rPr>
        <w:t xml:space="preserve"> de suivi des relations contractuelles</w:t>
      </w:r>
      <w:r w:rsidR="00871E98" w:rsidRPr="00AF6DCB">
        <w:rPr>
          <w:rFonts w:ascii="Comic Sans MS" w:hAnsi="Comic Sans MS" w:cs="Arial"/>
          <w:sz w:val="20"/>
          <w:szCs w:val="20"/>
        </w:rPr>
        <w:t xml:space="preserve"> (contrats)</w:t>
      </w:r>
    </w:p>
    <w:p w14:paraId="73DB362C" w14:textId="77777777" w:rsidR="00AF6DCB" w:rsidRDefault="006E0A10">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Cahier de sécurité (arrivées /départs)</w:t>
      </w:r>
    </w:p>
    <w:p w14:paraId="73F03854" w14:textId="7FCD5E88" w:rsidR="00AF6DCB" w:rsidRDefault="006E0A10">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 xml:space="preserve">Registre des fiches </w:t>
      </w:r>
      <w:r w:rsidR="000D10D3">
        <w:rPr>
          <w:rFonts w:ascii="Comic Sans MS" w:hAnsi="Comic Sans MS" w:cs="Arial"/>
          <w:sz w:val="20"/>
          <w:szCs w:val="20"/>
        </w:rPr>
        <w:t xml:space="preserve">techniques des </w:t>
      </w:r>
      <w:r w:rsidRPr="00AF6DCB">
        <w:rPr>
          <w:rFonts w:ascii="Comic Sans MS" w:hAnsi="Comic Sans MS" w:cs="Arial"/>
          <w:sz w:val="20"/>
          <w:szCs w:val="20"/>
        </w:rPr>
        <w:t>produits</w:t>
      </w:r>
    </w:p>
    <w:p w14:paraId="11CB24CA" w14:textId="77777777" w:rsidR="00AF6DCB" w:rsidRDefault="00D968CA">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Cahier des codes d’accès</w:t>
      </w:r>
    </w:p>
    <w:p w14:paraId="1F437133" w14:textId="77777777" w:rsidR="00AF6DCB" w:rsidRDefault="00D968CA">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Dossiers clients</w:t>
      </w:r>
    </w:p>
    <w:p w14:paraId="14DFCED5" w14:textId="77777777" w:rsidR="00AF6DCB" w:rsidRDefault="00D968CA">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Dossiers fournisseurs</w:t>
      </w:r>
    </w:p>
    <w:p w14:paraId="7B5AEFE2" w14:textId="77777777" w:rsidR="00AF6DCB" w:rsidRDefault="00925977">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Journal de ventes et journal des règlements</w:t>
      </w:r>
    </w:p>
    <w:p w14:paraId="0DF5CFE5" w14:textId="77777777" w:rsidR="00AF6DCB" w:rsidRDefault="00925977">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Statistiques légales</w:t>
      </w:r>
    </w:p>
    <w:p w14:paraId="1BC26ABF" w14:textId="77777777" w:rsidR="00AF6DCB" w:rsidRDefault="00925977">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Facturier clients</w:t>
      </w:r>
    </w:p>
    <w:p w14:paraId="2F1008F5" w14:textId="77777777" w:rsidR="00AF6DCB" w:rsidRDefault="00925977">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Facturier fournisseurs</w:t>
      </w:r>
    </w:p>
    <w:p w14:paraId="016C7D38" w14:textId="77777777" w:rsidR="00AF6DCB" w:rsidRDefault="00925977">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Livre de caisse</w:t>
      </w:r>
    </w:p>
    <w:p w14:paraId="071F0348" w14:textId="77777777" w:rsidR="00AF6DCB" w:rsidRDefault="00D968CA">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Archives globales</w:t>
      </w:r>
    </w:p>
    <w:p w14:paraId="505A1E74" w14:textId="18AB8521" w:rsidR="00FE7664" w:rsidRPr="00AF6DCB" w:rsidRDefault="00FE7664">
      <w:pPr>
        <w:pStyle w:val="Paragraphedeliste"/>
        <w:numPr>
          <w:ilvl w:val="1"/>
          <w:numId w:val="3"/>
        </w:numPr>
        <w:ind w:left="567" w:firstLine="284"/>
        <w:jc w:val="both"/>
        <w:rPr>
          <w:rFonts w:ascii="Comic Sans MS" w:hAnsi="Comic Sans MS" w:cs="Arial"/>
          <w:sz w:val="20"/>
          <w:szCs w:val="20"/>
        </w:rPr>
      </w:pPr>
      <w:r w:rsidRPr="00AF6DCB">
        <w:rPr>
          <w:rFonts w:ascii="Comic Sans MS" w:hAnsi="Comic Sans MS" w:cs="Arial"/>
          <w:sz w:val="20"/>
          <w:szCs w:val="20"/>
        </w:rPr>
        <w:t>……………….</w:t>
      </w:r>
    </w:p>
    <w:p w14:paraId="4643D103" w14:textId="32B6289F" w:rsidR="00A962EB" w:rsidRDefault="00A962EB" w:rsidP="00A962EB">
      <w:pPr>
        <w:pStyle w:val="Paragraphedeliste"/>
        <w:ind w:left="1068"/>
        <w:rPr>
          <w:rFonts w:ascii="Comic Sans MS" w:hAnsi="Comic Sans MS" w:cs="Arial"/>
          <w:sz w:val="20"/>
          <w:szCs w:val="20"/>
        </w:rPr>
      </w:pPr>
    </w:p>
    <w:p w14:paraId="0B86CB77" w14:textId="0025D247" w:rsidR="00D968CA" w:rsidRDefault="00A962EB" w:rsidP="00B834D9">
      <w:pPr>
        <w:pStyle w:val="Paragraphedeliste"/>
        <w:ind w:left="284"/>
        <w:rPr>
          <w:rFonts w:ascii="Comic Sans MS" w:hAnsi="Comic Sans MS" w:cs="Arial"/>
          <w:sz w:val="20"/>
          <w:szCs w:val="20"/>
        </w:rPr>
      </w:pPr>
      <w:r>
        <w:rPr>
          <w:rFonts w:ascii="Comic Sans MS" w:hAnsi="Comic Sans MS" w:cs="Arial"/>
          <w:sz w:val="20"/>
          <w:szCs w:val="20"/>
        </w:rPr>
        <w:t>La réception sera également en charge de l’affichage des informations légales et/ou diverses et des explications éventuelles s’y rattachant.</w:t>
      </w:r>
    </w:p>
    <w:p w14:paraId="46008FA9" w14:textId="58AF3DF2" w:rsidR="00FE7664" w:rsidRPr="00A962EB" w:rsidRDefault="00FE7664" w:rsidP="00B834D9">
      <w:pPr>
        <w:pStyle w:val="Paragraphedeliste"/>
        <w:ind w:left="284"/>
        <w:rPr>
          <w:rFonts w:ascii="Comic Sans MS" w:hAnsi="Comic Sans MS" w:cs="Arial"/>
          <w:sz w:val="20"/>
          <w:szCs w:val="20"/>
        </w:rPr>
      </w:pPr>
      <w:r>
        <w:rPr>
          <w:rFonts w:ascii="Comic Sans MS" w:hAnsi="Comic Sans MS" w:cs="Arial"/>
          <w:sz w:val="20"/>
          <w:szCs w:val="20"/>
        </w:rPr>
        <w:t xml:space="preserve">Toutes les demandes relatives au séjour seront adressées soit verbalement, soit par courrier ou </w:t>
      </w:r>
      <w:r w:rsidR="000403C1">
        <w:rPr>
          <w:rFonts w:ascii="Comic Sans MS" w:hAnsi="Comic Sans MS" w:cs="Arial"/>
          <w:sz w:val="20"/>
          <w:szCs w:val="20"/>
        </w:rPr>
        <w:t>courriel, à</w:t>
      </w:r>
      <w:r>
        <w:rPr>
          <w:rFonts w:ascii="Comic Sans MS" w:hAnsi="Comic Sans MS" w:cs="Arial"/>
          <w:sz w:val="20"/>
          <w:szCs w:val="20"/>
        </w:rPr>
        <w:t xml:space="preserve"> la réception chargée d’en assurer le suivi.</w:t>
      </w:r>
    </w:p>
    <w:p w14:paraId="2018C792" w14:textId="25F81903" w:rsidR="00D968CA" w:rsidRPr="00B834D9" w:rsidRDefault="00D968CA" w:rsidP="00FE2ADB">
      <w:pPr>
        <w:pStyle w:val="Titre2"/>
      </w:pPr>
      <w:bookmarkStart w:id="344" w:name="_9-3_Facturation"/>
      <w:bookmarkStart w:id="345" w:name="_Toc120869287"/>
      <w:bookmarkStart w:id="346" w:name="_Toc123537084"/>
      <w:bookmarkEnd w:id="344"/>
      <w:r w:rsidRPr="00DE2E30">
        <w:rPr>
          <w:b/>
          <w:bCs/>
        </w:rPr>
        <w:t>9-3</w:t>
      </w:r>
      <w:r w:rsidRPr="00B834D9">
        <w:t xml:space="preserve"> Facturation</w:t>
      </w:r>
      <w:bookmarkEnd w:id="345"/>
      <w:bookmarkEnd w:id="346"/>
    </w:p>
    <w:p w14:paraId="1A280B3E" w14:textId="648A7096" w:rsidR="00952DBF" w:rsidRDefault="00D968CA" w:rsidP="00B834D9">
      <w:pPr>
        <w:pStyle w:val="Paragraphedeliste"/>
        <w:ind w:left="284"/>
        <w:rPr>
          <w:rFonts w:ascii="Comic Sans MS" w:hAnsi="Comic Sans MS" w:cs="Arial"/>
          <w:sz w:val="20"/>
          <w:szCs w:val="20"/>
        </w:rPr>
      </w:pPr>
      <w:r>
        <w:rPr>
          <w:rFonts w:ascii="Comic Sans MS" w:hAnsi="Comic Sans MS" w:cs="Arial"/>
          <w:sz w:val="20"/>
          <w:szCs w:val="20"/>
        </w:rPr>
        <w:t xml:space="preserve">Toute prestation </w:t>
      </w:r>
      <w:r w:rsidR="009D5AA2">
        <w:rPr>
          <w:rFonts w:ascii="Comic Sans MS" w:hAnsi="Comic Sans MS" w:cs="Arial"/>
          <w:sz w:val="20"/>
          <w:szCs w:val="20"/>
        </w:rPr>
        <w:t xml:space="preserve">du camping </w:t>
      </w:r>
      <w:r>
        <w:rPr>
          <w:rFonts w:ascii="Comic Sans MS" w:hAnsi="Comic Sans MS" w:cs="Arial"/>
          <w:sz w:val="20"/>
          <w:szCs w:val="20"/>
        </w:rPr>
        <w:t>fera l’objet</w:t>
      </w:r>
      <w:r w:rsidR="00B41ED9">
        <w:rPr>
          <w:rFonts w:ascii="Comic Sans MS" w:hAnsi="Comic Sans MS" w:cs="Arial"/>
          <w:sz w:val="20"/>
          <w:szCs w:val="20"/>
        </w:rPr>
        <w:t xml:space="preserve">, de la part de l’unité administrative (réception), </w:t>
      </w:r>
      <w:r>
        <w:rPr>
          <w:rFonts w:ascii="Comic Sans MS" w:hAnsi="Comic Sans MS" w:cs="Arial"/>
          <w:sz w:val="20"/>
          <w:szCs w:val="20"/>
        </w:rPr>
        <w:t xml:space="preserve">d’une facturation </w:t>
      </w:r>
      <w:hyperlink r:id="rId44" w:history="1">
        <w:r w:rsidR="00436CD9" w:rsidRPr="00436CD9">
          <w:rPr>
            <w:rStyle w:val="Lienhypertexte"/>
            <w:rFonts w:ascii="Comic Sans MS" w:hAnsi="Comic Sans MS" w:cs="Arial"/>
            <w:sz w:val="20"/>
            <w:szCs w:val="20"/>
          </w:rPr>
          <w:t>(voir modèle)</w:t>
        </w:r>
      </w:hyperlink>
      <w:r w:rsidR="00436CD9">
        <w:rPr>
          <w:rFonts w:ascii="Comic Sans MS" w:hAnsi="Comic Sans MS" w:cs="Arial"/>
          <w:sz w:val="20"/>
          <w:szCs w:val="20"/>
        </w:rPr>
        <w:t xml:space="preserve"> </w:t>
      </w:r>
      <w:r>
        <w:rPr>
          <w:rFonts w:ascii="Comic Sans MS" w:hAnsi="Comic Sans MS" w:cs="Arial"/>
          <w:sz w:val="20"/>
          <w:szCs w:val="20"/>
        </w:rPr>
        <w:t>ou d’un ticket de caisse qui précisera le prix HT unitaire, la TVA applicable, la quantité</w:t>
      </w:r>
      <w:r w:rsidR="009D5AA2">
        <w:rPr>
          <w:rFonts w:ascii="Comic Sans MS" w:hAnsi="Comic Sans MS" w:cs="Arial"/>
          <w:sz w:val="20"/>
          <w:szCs w:val="20"/>
        </w:rPr>
        <w:t>,</w:t>
      </w:r>
      <w:r>
        <w:rPr>
          <w:rFonts w:ascii="Comic Sans MS" w:hAnsi="Comic Sans MS" w:cs="Arial"/>
          <w:sz w:val="20"/>
          <w:szCs w:val="20"/>
        </w:rPr>
        <w:t xml:space="preserve"> le prix TTC</w:t>
      </w:r>
      <w:r w:rsidR="009D5AA2">
        <w:rPr>
          <w:rFonts w:ascii="Comic Sans MS" w:hAnsi="Comic Sans MS" w:cs="Arial"/>
          <w:sz w:val="20"/>
          <w:szCs w:val="20"/>
        </w:rPr>
        <w:t xml:space="preserve"> et le mode de règlement.</w:t>
      </w:r>
    </w:p>
    <w:p w14:paraId="08F4B76B" w14:textId="7E24B74D" w:rsidR="009D5AA2" w:rsidRDefault="009D5AA2" w:rsidP="00B834D9">
      <w:pPr>
        <w:pStyle w:val="Paragraphedeliste"/>
        <w:ind w:left="284"/>
        <w:rPr>
          <w:rFonts w:ascii="Comic Sans MS" w:hAnsi="Comic Sans MS" w:cs="Arial"/>
          <w:sz w:val="20"/>
          <w:szCs w:val="20"/>
        </w:rPr>
      </w:pPr>
      <w:r>
        <w:rPr>
          <w:rFonts w:ascii="Comic Sans MS" w:hAnsi="Comic Sans MS" w:cs="Arial"/>
          <w:sz w:val="20"/>
          <w:szCs w:val="20"/>
        </w:rPr>
        <w:t>Pour les règlements effectués par chèque le numéro du chèque et l’identification de la banque sont enregistrés et le chèque photocopié afin d’anticiper tout litige ultérieur.</w:t>
      </w:r>
    </w:p>
    <w:p w14:paraId="2064C253" w14:textId="51164A7B" w:rsidR="00D968CA" w:rsidRDefault="00D968CA" w:rsidP="00B834D9">
      <w:pPr>
        <w:pStyle w:val="Paragraphedeliste"/>
        <w:ind w:left="284"/>
        <w:rPr>
          <w:rFonts w:ascii="Comic Sans MS" w:hAnsi="Comic Sans MS" w:cs="Arial"/>
          <w:sz w:val="20"/>
          <w:szCs w:val="20"/>
        </w:rPr>
      </w:pPr>
      <w:r>
        <w:rPr>
          <w:rFonts w:ascii="Comic Sans MS" w:hAnsi="Comic Sans MS" w:cs="Arial"/>
          <w:sz w:val="20"/>
          <w:szCs w:val="20"/>
        </w:rPr>
        <w:t>La facture sera émise</w:t>
      </w:r>
      <w:r w:rsidR="00925977">
        <w:rPr>
          <w:rFonts w:ascii="Comic Sans MS" w:hAnsi="Comic Sans MS" w:cs="Arial"/>
          <w:sz w:val="20"/>
          <w:szCs w:val="20"/>
        </w:rPr>
        <w:t xml:space="preserve"> systématiquement</w:t>
      </w:r>
      <w:r w:rsidR="00F74DDD">
        <w:rPr>
          <w:rFonts w:ascii="Comic Sans MS" w:hAnsi="Comic Sans MS" w:cs="Arial"/>
          <w:sz w:val="20"/>
          <w:szCs w:val="20"/>
        </w:rPr>
        <w:t xml:space="preserve"> et archivée électroniquement</w:t>
      </w:r>
      <w:r w:rsidR="00925977">
        <w:rPr>
          <w:rFonts w:ascii="Comic Sans MS" w:hAnsi="Comic Sans MS" w:cs="Arial"/>
          <w:sz w:val="20"/>
          <w:szCs w:val="20"/>
        </w:rPr>
        <w:t xml:space="preserve">. </w:t>
      </w:r>
      <w:r w:rsidR="00F74DDD">
        <w:rPr>
          <w:rFonts w:ascii="Comic Sans MS" w:hAnsi="Comic Sans MS" w:cs="Arial"/>
          <w:sz w:val="20"/>
          <w:szCs w:val="20"/>
        </w:rPr>
        <w:t>Pour aller dans le sens du respect de l’environnement, e</w:t>
      </w:r>
      <w:r w:rsidR="00925977">
        <w:rPr>
          <w:rFonts w:ascii="Comic Sans MS" w:hAnsi="Comic Sans MS" w:cs="Arial"/>
          <w:sz w:val="20"/>
          <w:szCs w:val="20"/>
        </w:rPr>
        <w:t xml:space="preserve">lle </w:t>
      </w:r>
      <w:r w:rsidR="00F74DDD">
        <w:rPr>
          <w:rFonts w:ascii="Comic Sans MS" w:hAnsi="Comic Sans MS" w:cs="Arial"/>
          <w:sz w:val="20"/>
          <w:szCs w:val="20"/>
        </w:rPr>
        <w:t xml:space="preserve">ne </w:t>
      </w:r>
      <w:r w:rsidR="00925977">
        <w:rPr>
          <w:rFonts w:ascii="Comic Sans MS" w:hAnsi="Comic Sans MS" w:cs="Arial"/>
          <w:sz w:val="20"/>
          <w:szCs w:val="20"/>
        </w:rPr>
        <w:t xml:space="preserve">sera </w:t>
      </w:r>
      <w:r>
        <w:rPr>
          <w:rFonts w:ascii="Comic Sans MS" w:hAnsi="Comic Sans MS" w:cs="Arial"/>
          <w:sz w:val="20"/>
          <w:szCs w:val="20"/>
        </w:rPr>
        <w:t xml:space="preserve">imprimée et remise au client </w:t>
      </w:r>
      <w:r w:rsidR="00F74DDD">
        <w:rPr>
          <w:rFonts w:ascii="Comic Sans MS" w:hAnsi="Comic Sans MS" w:cs="Arial"/>
          <w:sz w:val="20"/>
          <w:szCs w:val="20"/>
        </w:rPr>
        <w:t>que</w:t>
      </w:r>
      <w:r>
        <w:rPr>
          <w:rFonts w:ascii="Comic Sans MS" w:hAnsi="Comic Sans MS" w:cs="Arial"/>
          <w:sz w:val="20"/>
          <w:szCs w:val="20"/>
        </w:rPr>
        <w:t xml:space="preserve"> si ce dernier</w:t>
      </w:r>
      <w:r w:rsidR="00F74DDD">
        <w:rPr>
          <w:rFonts w:ascii="Comic Sans MS" w:hAnsi="Comic Sans MS" w:cs="Arial"/>
          <w:sz w:val="20"/>
          <w:szCs w:val="20"/>
        </w:rPr>
        <w:t>, interrogé,</w:t>
      </w:r>
      <w:r>
        <w:rPr>
          <w:rFonts w:ascii="Comic Sans MS" w:hAnsi="Comic Sans MS" w:cs="Arial"/>
          <w:sz w:val="20"/>
          <w:szCs w:val="20"/>
        </w:rPr>
        <w:t xml:space="preserve"> exprime clairement son désir </w:t>
      </w:r>
      <w:r w:rsidR="00F74DDD">
        <w:rPr>
          <w:rFonts w:ascii="Comic Sans MS" w:hAnsi="Comic Sans MS" w:cs="Arial"/>
          <w:sz w:val="20"/>
          <w:szCs w:val="20"/>
        </w:rPr>
        <w:t>de la recevoir physiquement</w:t>
      </w:r>
      <w:r w:rsidR="00725245">
        <w:rPr>
          <w:rFonts w:ascii="Comic Sans MS" w:hAnsi="Comic Sans MS" w:cs="Arial"/>
          <w:sz w:val="20"/>
          <w:szCs w:val="20"/>
        </w:rPr>
        <w:t>.</w:t>
      </w:r>
    </w:p>
    <w:p w14:paraId="46730A1B" w14:textId="38181502" w:rsidR="00925977" w:rsidRDefault="00925977" w:rsidP="00B834D9">
      <w:pPr>
        <w:pStyle w:val="Paragraphedeliste"/>
        <w:ind w:left="284"/>
        <w:rPr>
          <w:rFonts w:ascii="Comic Sans MS" w:hAnsi="Comic Sans MS" w:cs="Arial"/>
          <w:sz w:val="20"/>
          <w:szCs w:val="20"/>
        </w:rPr>
      </w:pPr>
      <w:r>
        <w:rPr>
          <w:rFonts w:ascii="Comic Sans MS" w:hAnsi="Comic Sans MS" w:cs="Arial"/>
          <w:sz w:val="20"/>
          <w:szCs w:val="20"/>
        </w:rPr>
        <w:t>La facture pourra aussi être adressée par voie électronique, démarche écologique.</w:t>
      </w:r>
    </w:p>
    <w:p w14:paraId="0399DFD1" w14:textId="56C805B1" w:rsidR="009D5AA2" w:rsidRPr="00F426D8" w:rsidRDefault="009D5AA2" w:rsidP="00B834D9">
      <w:pPr>
        <w:pStyle w:val="Paragraphedeliste"/>
        <w:ind w:left="284"/>
        <w:rPr>
          <w:rFonts w:ascii="Comic Sans MS" w:hAnsi="Comic Sans MS" w:cs="Arial"/>
          <w:sz w:val="20"/>
          <w:szCs w:val="20"/>
        </w:rPr>
      </w:pPr>
      <w:r>
        <w:rPr>
          <w:rFonts w:ascii="Comic Sans MS" w:hAnsi="Comic Sans MS" w:cs="Arial"/>
          <w:sz w:val="20"/>
          <w:szCs w:val="20"/>
        </w:rPr>
        <w:t>Les factures sont exigibles dès leur émission à l’exception de la redevance loyer qui peut être mensualisée ou fractionnée. Dans ce cas il sera émis une facture d’acompte</w:t>
      </w:r>
      <w:r w:rsidR="003C4531">
        <w:rPr>
          <w:rFonts w:ascii="Comic Sans MS" w:hAnsi="Comic Sans MS" w:cs="Arial"/>
          <w:sz w:val="20"/>
          <w:szCs w:val="20"/>
        </w:rPr>
        <w:t xml:space="preserve"> et la facture définitive émise en fin de période après le paiement </w:t>
      </w:r>
      <w:r w:rsidR="00F74DDD">
        <w:rPr>
          <w:rFonts w:ascii="Comic Sans MS" w:hAnsi="Comic Sans MS" w:cs="Arial"/>
          <w:sz w:val="20"/>
          <w:szCs w:val="20"/>
        </w:rPr>
        <w:t>complet</w:t>
      </w:r>
      <w:r w:rsidR="003C4531">
        <w:rPr>
          <w:rFonts w:ascii="Comic Sans MS" w:hAnsi="Comic Sans MS" w:cs="Arial"/>
          <w:sz w:val="20"/>
          <w:szCs w:val="20"/>
        </w:rPr>
        <w:t>.</w:t>
      </w:r>
    </w:p>
    <w:p w14:paraId="56F4DE88" w14:textId="344750E5" w:rsidR="0058240A" w:rsidRDefault="0058240A" w:rsidP="00B834D9">
      <w:pPr>
        <w:pStyle w:val="Paragraphedeliste"/>
        <w:ind w:left="284"/>
        <w:rPr>
          <w:rFonts w:ascii="Comic Sans MS" w:hAnsi="Comic Sans MS" w:cs="Arial"/>
          <w:sz w:val="20"/>
          <w:szCs w:val="20"/>
        </w:rPr>
      </w:pPr>
      <w:r>
        <w:rPr>
          <w:rFonts w:ascii="Comic Sans MS" w:hAnsi="Comic Sans MS" w:cs="Arial"/>
          <w:sz w:val="20"/>
          <w:szCs w:val="20"/>
        </w:rPr>
        <w:t>Une fois la prestation facturée, la facture ne peut plus être modifiée (NF 525).</w:t>
      </w:r>
    </w:p>
    <w:p w14:paraId="2EF71DBC" w14:textId="77777777" w:rsidR="003901B3" w:rsidRDefault="003901B3" w:rsidP="00B834D9">
      <w:pPr>
        <w:pStyle w:val="Paragraphedeliste"/>
        <w:ind w:left="284"/>
        <w:rPr>
          <w:rFonts w:ascii="Comic Sans MS" w:hAnsi="Comic Sans MS" w:cs="Arial"/>
          <w:sz w:val="20"/>
          <w:szCs w:val="20"/>
        </w:rPr>
      </w:pPr>
    </w:p>
    <w:p w14:paraId="40E21EDE" w14:textId="77777777" w:rsidR="003901B3" w:rsidRDefault="0058240A" w:rsidP="00B834D9">
      <w:pPr>
        <w:pStyle w:val="Paragraphedeliste"/>
        <w:ind w:left="284"/>
        <w:rPr>
          <w:rFonts w:ascii="Comic Sans MS" w:hAnsi="Comic Sans MS" w:cs="Arial"/>
          <w:sz w:val="20"/>
          <w:szCs w:val="20"/>
        </w:rPr>
      </w:pPr>
      <w:r>
        <w:rPr>
          <w:rFonts w:ascii="Comic Sans MS" w:hAnsi="Comic Sans MS" w:cs="Arial"/>
          <w:sz w:val="20"/>
          <w:szCs w:val="20"/>
        </w:rPr>
        <w:t>La rectification d’une erreur fera l’objet</w:t>
      </w:r>
    </w:p>
    <w:p w14:paraId="28EEC009" w14:textId="77777777" w:rsidR="003901B3" w:rsidRDefault="0058240A">
      <w:pPr>
        <w:pStyle w:val="Paragraphedeliste"/>
        <w:numPr>
          <w:ilvl w:val="2"/>
          <w:numId w:val="4"/>
        </w:numPr>
        <w:ind w:left="1134" w:hanging="283"/>
        <w:rPr>
          <w:rFonts w:ascii="Comic Sans MS" w:hAnsi="Comic Sans MS" w:cs="Arial"/>
          <w:sz w:val="20"/>
          <w:szCs w:val="20"/>
        </w:rPr>
      </w:pPr>
      <w:r w:rsidRPr="003901B3">
        <w:rPr>
          <w:rFonts w:ascii="Comic Sans MS" w:hAnsi="Comic Sans MS" w:cs="Arial"/>
          <w:sz w:val="20"/>
          <w:szCs w:val="20"/>
        </w:rPr>
        <w:t>D’une annulation de la facture par un avoir dument motivé</w:t>
      </w:r>
    </w:p>
    <w:p w14:paraId="7379DC2C" w14:textId="77777777" w:rsidR="003901B3" w:rsidRDefault="0058240A">
      <w:pPr>
        <w:pStyle w:val="Paragraphedeliste"/>
        <w:numPr>
          <w:ilvl w:val="2"/>
          <w:numId w:val="4"/>
        </w:numPr>
        <w:ind w:left="1134" w:hanging="283"/>
        <w:rPr>
          <w:rFonts w:ascii="Comic Sans MS" w:hAnsi="Comic Sans MS" w:cs="Arial"/>
          <w:sz w:val="20"/>
          <w:szCs w:val="20"/>
        </w:rPr>
      </w:pPr>
      <w:r w:rsidRPr="003901B3">
        <w:rPr>
          <w:rFonts w:ascii="Comic Sans MS" w:hAnsi="Comic Sans MS" w:cs="Arial"/>
          <w:sz w:val="20"/>
          <w:szCs w:val="20"/>
        </w:rPr>
        <w:t>De l’annulation éventuelle du règlement</w:t>
      </w:r>
    </w:p>
    <w:p w14:paraId="019F149E" w14:textId="77777777" w:rsidR="003901B3" w:rsidRDefault="0058240A">
      <w:pPr>
        <w:pStyle w:val="Paragraphedeliste"/>
        <w:numPr>
          <w:ilvl w:val="2"/>
          <w:numId w:val="4"/>
        </w:numPr>
        <w:ind w:left="1134" w:hanging="283"/>
        <w:rPr>
          <w:rFonts w:ascii="Comic Sans MS" w:hAnsi="Comic Sans MS" w:cs="Arial"/>
          <w:sz w:val="20"/>
          <w:szCs w:val="20"/>
        </w:rPr>
      </w:pPr>
      <w:r w:rsidRPr="003901B3">
        <w:rPr>
          <w:rFonts w:ascii="Comic Sans MS" w:hAnsi="Comic Sans MS" w:cs="Arial"/>
          <w:sz w:val="20"/>
          <w:szCs w:val="20"/>
        </w:rPr>
        <w:t>De la rectification de l’erreur proprement dite</w:t>
      </w:r>
    </w:p>
    <w:p w14:paraId="5F1ACED1" w14:textId="77777777" w:rsidR="003901B3" w:rsidRDefault="0058240A">
      <w:pPr>
        <w:pStyle w:val="Paragraphedeliste"/>
        <w:numPr>
          <w:ilvl w:val="2"/>
          <w:numId w:val="4"/>
        </w:numPr>
        <w:ind w:left="1134" w:hanging="283"/>
        <w:rPr>
          <w:rFonts w:ascii="Comic Sans MS" w:hAnsi="Comic Sans MS" w:cs="Arial"/>
          <w:sz w:val="20"/>
          <w:szCs w:val="20"/>
        </w:rPr>
      </w:pPr>
      <w:r w:rsidRPr="003901B3">
        <w:rPr>
          <w:rFonts w:ascii="Comic Sans MS" w:hAnsi="Comic Sans MS" w:cs="Arial"/>
          <w:sz w:val="20"/>
          <w:szCs w:val="20"/>
        </w:rPr>
        <w:t xml:space="preserve">Du remboursement ou de la perception </w:t>
      </w:r>
      <w:r w:rsidR="006E1513" w:rsidRPr="003901B3">
        <w:rPr>
          <w:rFonts w:ascii="Comic Sans MS" w:hAnsi="Comic Sans MS" w:cs="Arial"/>
          <w:sz w:val="20"/>
          <w:szCs w:val="20"/>
        </w:rPr>
        <w:t xml:space="preserve">complémentaire </w:t>
      </w:r>
      <w:r w:rsidRPr="003901B3">
        <w:rPr>
          <w:rFonts w:ascii="Comic Sans MS" w:hAnsi="Comic Sans MS" w:cs="Arial"/>
          <w:sz w:val="20"/>
          <w:szCs w:val="20"/>
        </w:rPr>
        <w:t>de tout ou partie du règlement en question</w:t>
      </w:r>
    </w:p>
    <w:p w14:paraId="2FFE2DBF" w14:textId="760CAB76" w:rsidR="0058240A" w:rsidRPr="003901B3" w:rsidRDefault="0058240A">
      <w:pPr>
        <w:pStyle w:val="Paragraphedeliste"/>
        <w:numPr>
          <w:ilvl w:val="2"/>
          <w:numId w:val="4"/>
        </w:numPr>
        <w:ind w:left="1134" w:hanging="283"/>
        <w:rPr>
          <w:rFonts w:ascii="Comic Sans MS" w:hAnsi="Comic Sans MS" w:cs="Arial"/>
          <w:sz w:val="20"/>
          <w:szCs w:val="20"/>
        </w:rPr>
      </w:pPr>
      <w:r w:rsidRPr="003901B3">
        <w:rPr>
          <w:rFonts w:ascii="Comic Sans MS" w:hAnsi="Comic Sans MS" w:cs="Arial"/>
          <w:sz w:val="20"/>
          <w:szCs w:val="20"/>
        </w:rPr>
        <w:t>De l’émission d’une nouvelle facture</w:t>
      </w:r>
      <w:r w:rsidR="006E1513" w:rsidRPr="003901B3">
        <w:rPr>
          <w:rFonts w:ascii="Comic Sans MS" w:hAnsi="Comic Sans MS" w:cs="Arial"/>
          <w:sz w:val="20"/>
          <w:szCs w:val="20"/>
        </w:rPr>
        <w:t xml:space="preserve"> conforme</w:t>
      </w:r>
    </w:p>
    <w:p w14:paraId="64F70A31" w14:textId="77777777" w:rsidR="0058240A" w:rsidRDefault="0058240A" w:rsidP="0058240A">
      <w:pPr>
        <w:pStyle w:val="Paragraphedeliste"/>
        <w:ind w:left="1068"/>
        <w:rPr>
          <w:rFonts w:ascii="Comic Sans MS" w:hAnsi="Comic Sans MS" w:cs="Arial"/>
          <w:sz w:val="20"/>
          <w:szCs w:val="20"/>
        </w:rPr>
      </w:pPr>
    </w:p>
    <w:p w14:paraId="0C9C5E2A" w14:textId="2A6AD661" w:rsidR="00725245" w:rsidRDefault="00725245" w:rsidP="00B834D9">
      <w:pPr>
        <w:pStyle w:val="Paragraphedeliste"/>
        <w:ind w:left="284"/>
        <w:rPr>
          <w:rFonts w:ascii="Comic Sans MS" w:hAnsi="Comic Sans MS" w:cs="Arial"/>
          <w:sz w:val="20"/>
          <w:szCs w:val="20"/>
        </w:rPr>
      </w:pPr>
      <w:r>
        <w:rPr>
          <w:rFonts w:ascii="Comic Sans MS" w:hAnsi="Comic Sans MS" w:cs="Arial"/>
          <w:sz w:val="20"/>
          <w:szCs w:val="20"/>
        </w:rPr>
        <w:t>Il sera toujours possible d’obtenir un duplicata de facture</w:t>
      </w:r>
      <w:r w:rsidR="003C4531">
        <w:rPr>
          <w:rFonts w:ascii="Comic Sans MS" w:hAnsi="Comic Sans MS" w:cs="Arial"/>
          <w:sz w:val="20"/>
          <w:szCs w:val="20"/>
        </w:rPr>
        <w:t>.</w:t>
      </w:r>
    </w:p>
    <w:p w14:paraId="6C1FE770" w14:textId="185A6E6A" w:rsidR="007D70E4" w:rsidRPr="00DE2E30" w:rsidRDefault="00725245" w:rsidP="00DE2E30">
      <w:pPr>
        <w:pStyle w:val="Paragraphedeliste"/>
        <w:ind w:left="284"/>
        <w:rPr>
          <w:rFonts w:ascii="Comic Sans MS" w:hAnsi="Comic Sans MS" w:cs="Arial"/>
          <w:sz w:val="20"/>
          <w:szCs w:val="20"/>
        </w:rPr>
      </w:pPr>
      <w:r>
        <w:rPr>
          <w:rFonts w:ascii="Comic Sans MS" w:hAnsi="Comic Sans MS" w:cs="Arial"/>
          <w:sz w:val="20"/>
          <w:szCs w:val="20"/>
        </w:rPr>
        <w:lastRenderedPageBreak/>
        <w:t>Dans le cas de refacturation d’achats faits pour le compte d’autrui, les factures initiales</w:t>
      </w:r>
      <w:r w:rsidR="00F74DDD">
        <w:rPr>
          <w:rFonts w:ascii="Comic Sans MS" w:hAnsi="Comic Sans MS" w:cs="Arial"/>
          <w:sz w:val="20"/>
          <w:szCs w:val="20"/>
        </w:rPr>
        <w:t xml:space="preserve"> des fournisseurs</w:t>
      </w:r>
      <w:r>
        <w:rPr>
          <w:rFonts w:ascii="Comic Sans MS" w:hAnsi="Comic Sans MS" w:cs="Arial"/>
          <w:sz w:val="20"/>
          <w:szCs w:val="20"/>
        </w:rPr>
        <w:t xml:space="preserve"> seront jointes comme pièces justificatives.</w:t>
      </w:r>
    </w:p>
    <w:p w14:paraId="287F4F3C" w14:textId="02C479AD" w:rsidR="007D70E4" w:rsidRPr="00B834D9" w:rsidRDefault="007D70E4" w:rsidP="00FE2ADB">
      <w:pPr>
        <w:pStyle w:val="Titre2"/>
      </w:pPr>
      <w:bookmarkStart w:id="347" w:name="_9-4_Avoirs"/>
      <w:bookmarkStart w:id="348" w:name="_Toc120869288"/>
      <w:bookmarkStart w:id="349" w:name="_Toc123537085"/>
      <w:bookmarkEnd w:id="347"/>
      <w:r w:rsidRPr="00DE2E30">
        <w:rPr>
          <w:b/>
          <w:bCs/>
        </w:rPr>
        <w:t>9-4</w:t>
      </w:r>
      <w:r w:rsidRPr="00B834D9">
        <w:t xml:space="preserve"> Avoirs</w:t>
      </w:r>
      <w:bookmarkEnd w:id="348"/>
      <w:bookmarkEnd w:id="349"/>
    </w:p>
    <w:p w14:paraId="793C1787" w14:textId="610D4174" w:rsidR="00952DBF" w:rsidRDefault="007D70E4" w:rsidP="00B834D9">
      <w:pPr>
        <w:pStyle w:val="Paragraphedeliste"/>
        <w:ind w:left="284"/>
        <w:rPr>
          <w:rFonts w:ascii="Comic Sans MS" w:hAnsi="Comic Sans MS" w:cs="Arial"/>
          <w:sz w:val="20"/>
          <w:szCs w:val="20"/>
        </w:rPr>
      </w:pPr>
      <w:r>
        <w:rPr>
          <w:rFonts w:ascii="Comic Sans MS" w:hAnsi="Comic Sans MS" w:cs="Arial"/>
          <w:sz w:val="20"/>
          <w:szCs w:val="20"/>
        </w:rPr>
        <w:t>Dans le cadre de l’activité normale plusieurs cas de figure peuvent provoquer l’émission d’un avoir</w:t>
      </w:r>
      <w:r w:rsidR="00B65EBA">
        <w:rPr>
          <w:rFonts w:ascii="Comic Sans MS" w:hAnsi="Comic Sans MS" w:cs="Arial"/>
          <w:sz w:val="20"/>
          <w:szCs w:val="20"/>
        </w:rPr>
        <w:t xml:space="preserve"> (erreur, écriture double, </w:t>
      </w:r>
      <w:r w:rsidR="006E1513">
        <w:rPr>
          <w:rFonts w:ascii="Comic Sans MS" w:hAnsi="Comic Sans MS" w:cs="Arial"/>
          <w:sz w:val="20"/>
          <w:szCs w:val="20"/>
        </w:rPr>
        <w:t xml:space="preserve">oubli, </w:t>
      </w:r>
      <w:r w:rsidR="00B65EBA">
        <w:rPr>
          <w:rFonts w:ascii="Comic Sans MS" w:hAnsi="Comic Sans MS" w:cs="Arial"/>
          <w:sz w:val="20"/>
          <w:szCs w:val="20"/>
        </w:rPr>
        <w:t>changement de contenu, etc.)</w:t>
      </w:r>
    </w:p>
    <w:p w14:paraId="5B3CED65" w14:textId="77777777" w:rsidR="007D70E4" w:rsidRDefault="007D70E4" w:rsidP="00B834D9">
      <w:pPr>
        <w:pStyle w:val="Paragraphedeliste"/>
        <w:ind w:left="284"/>
        <w:rPr>
          <w:rFonts w:ascii="Comic Sans MS" w:hAnsi="Comic Sans MS" w:cs="Arial"/>
          <w:sz w:val="20"/>
          <w:szCs w:val="20"/>
        </w:rPr>
      </w:pPr>
    </w:p>
    <w:p w14:paraId="7445D8A4" w14:textId="72221A48" w:rsidR="007D70E4" w:rsidRDefault="007D70E4" w:rsidP="00B834D9">
      <w:pPr>
        <w:pStyle w:val="Paragraphedeliste"/>
        <w:ind w:left="284"/>
        <w:rPr>
          <w:rFonts w:ascii="Comic Sans MS" w:hAnsi="Comic Sans MS" w:cs="Arial"/>
          <w:sz w:val="20"/>
          <w:szCs w:val="20"/>
        </w:rPr>
      </w:pPr>
      <w:r>
        <w:rPr>
          <w:rFonts w:ascii="Comic Sans MS" w:hAnsi="Comic Sans MS" w:cs="Arial"/>
          <w:sz w:val="20"/>
          <w:szCs w:val="20"/>
        </w:rPr>
        <w:t xml:space="preserve">Il en va ainsi entre autres </w:t>
      </w:r>
      <w:r w:rsidR="003C4531">
        <w:rPr>
          <w:rFonts w:ascii="Comic Sans MS" w:hAnsi="Comic Sans MS" w:cs="Arial"/>
          <w:sz w:val="20"/>
          <w:szCs w:val="20"/>
        </w:rPr>
        <w:t xml:space="preserve">tout naturellement </w:t>
      </w:r>
      <w:r>
        <w:rPr>
          <w:rFonts w:ascii="Comic Sans MS" w:hAnsi="Comic Sans MS" w:cs="Arial"/>
          <w:sz w:val="20"/>
          <w:szCs w:val="20"/>
        </w:rPr>
        <w:t>du cas de la réversion du montant des sous locations gérées par le camping pour le compte des propriétaires de résidences mobiles de loisirs, en général durant le mois d’octobre.</w:t>
      </w:r>
    </w:p>
    <w:p w14:paraId="2476CEA0" w14:textId="7674394A" w:rsidR="007D70E4" w:rsidRDefault="007D70E4" w:rsidP="00B834D9">
      <w:pPr>
        <w:pStyle w:val="Paragraphedeliste"/>
        <w:ind w:left="284"/>
        <w:rPr>
          <w:rFonts w:ascii="Comic Sans MS" w:hAnsi="Comic Sans MS" w:cs="Arial"/>
          <w:sz w:val="20"/>
          <w:szCs w:val="20"/>
        </w:rPr>
      </w:pPr>
      <w:r>
        <w:rPr>
          <w:rFonts w:ascii="Comic Sans MS" w:hAnsi="Comic Sans MS" w:cs="Arial"/>
          <w:sz w:val="20"/>
          <w:szCs w:val="20"/>
        </w:rPr>
        <w:t xml:space="preserve">Les clients concernés auront le choix </w:t>
      </w:r>
    </w:p>
    <w:p w14:paraId="7BC02FB8" w14:textId="0D95EAF9" w:rsidR="003901B3" w:rsidRDefault="007D70E4">
      <w:pPr>
        <w:pStyle w:val="Paragraphedeliste"/>
        <w:numPr>
          <w:ilvl w:val="0"/>
          <w:numId w:val="56"/>
        </w:numPr>
        <w:rPr>
          <w:rFonts w:ascii="Comic Sans MS" w:hAnsi="Comic Sans MS" w:cs="Arial"/>
          <w:sz w:val="20"/>
          <w:szCs w:val="20"/>
        </w:rPr>
      </w:pPr>
      <w:r>
        <w:rPr>
          <w:rFonts w:ascii="Comic Sans MS" w:hAnsi="Comic Sans MS" w:cs="Arial"/>
          <w:sz w:val="20"/>
          <w:szCs w:val="20"/>
        </w:rPr>
        <w:t>Soit de percevoir un chèque de règlement du dit avoir (ou virement) accompagné de la pièce justificative (décompte)</w:t>
      </w:r>
      <w:r w:rsidR="003C4531">
        <w:rPr>
          <w:rFonts w:ascii="Comic Sans MS" w:hAnsi="Comic Sans MS" w:cs="Arial"/>
          <w:sz w:val="20"/>
          <w:szCs w:val="20"/>
        </w:rPr>
        <w:t>. Le numéro du chèque est alors enregistré de même que l’identification de la banque émettrice.</w:t>
      </w:r>
    </w:p>
    <w:p w14:paraId="6F20D229" w14:textId="52A76AFC" w:rsidR="006E1513" w:rsidRPr="003901B3" w:rsidRDefault="007D70E4">
      <w:pPr>
        <w:pStyle w:val="Paragraphedeliste"/>
        <w:numPr>
          <w:ilvl w:val="0"/>
          <w:numId w:val="56"/>
        </w:numPr>
        <w:rPr>
          <w:rFonts w:ascii="Comic Sans MS" w:hAnsi="Comic Sans MS" w:cs="Arial"/>
          <w:sz w:val="20"/>
          <w:szCs w:val="20"/>
        </w:rPr>
      </w:pPr>
      <w:r w:rsidRPr="003901B3">
        <w:rPr>
          <w:rFonts w:ascii="Comic Sans MS" w:hAnsi="Comic Sans MS" w:cs="Arial"/>
          <w:sz w:val="20"/>
          <w:szCs w:val="20"/>
        </w:rPr>
        <w:t>Soit de demander l’utilisation de cet avoir en guise de règlement de leur redevance</w:t>
      </w:r>
      <w:r w:rsidR="009D5AA2" w:rsidRPr="003901B3">
        <w:rPr>
          <w:rFonts w:ascii="Comic Sans MS" w:hAnsi="Comic Sans MS" w:cs="Arial"/>
          <w:sz w:val="20"/>
          <w:szCs w:val="20"/>
        </w:rPr>
        <w:t xml:space="preserve"> loyer</w:t>
      </w:r>
      <w:r w:rsidRPr="003901B3">
        <w:rPr>
          <w:rFonts w:ascii="Comic Sans MS" w:hAnsi="Comic Sans MS" w:cs="Arial"/>
          <w:sz w:val="20"/>
          <w:szCs w:val="20"/>
        </w:rPr>
        <w:t xml:space="preserve"> toujours en obtenant la fourniture du décompte y afférent. </w:t>
      </w:r>
    </w:p>
    <w:p w14:paraId="1F522170" w14:textId="0277B309" w:rsidR="007D70E4" w:rsidRPr="002706DC" w:rsidRDefault="007D70E4" w:rsidP="002706DC">
      <w:pPr>
        <w:pStyle w:val="Paragraphedeliste"/>
        <w:ind w:left="1004"/>
        <w:rPr>
          <w:rFonts w:ascii="Comic Sans MS" w:hAnsi="Comic Sans MS" w:cs="Arial"/>
          <w:sz w:val="20"/>
          <w:szCs w:val="20"/>
        </w:rPr>
      </w:pPr>
      <w:r w:rsidRPr="002706DC">
        <w:rPr>
          <w:rFonts w:ascii="Comic Sans MS" w:hAnsi="Comic Sans MS" w:cs="Arial"/>
          <w:sz w:val="20"/>
          <w:szCs w:val="20"/>
        </w:rPr>
        <w:t>Dans ce cas et pour des raisons de fonctionnement</w:t>
      </w:r>
      <w:r w:rsidR="009D5AA2" w:rsidRPr="002706DC">
        <w:rPr>
          <w:rFonts w:ascii="Comic Sans MS" w:hAnsi="Comic Sans MS" w:cs="Arial"/>
          <w:sz w:val="20"/>
          <w:szCs w:val="20"/>
        </w:rPr>
        <w:t xml:space="preserve"> du logiciel de gestion,</w:t>
      </w:r>
      <w:r w:rsidRPr="002706DC">
        <w:rPr>
          <w:rFonts w:ascii="Comic Sans MS" w:hAnsi="Comic Sans MS" w:cs="Arial"/>
          <w:sz w:val="20"/>
          <w:szCs w:val="20"/>
        </w:rPr>
        <w:t xml:space="preserve"> si après imputation il existe </w:t>
      </w:r>
      <w:r w:rsidR="006E1513" w:rsidRPr="002706DC">
        <w:rPr>
          <w:rFonts w:ascii="Comic Sans MS" w:hAnsi="Comic Sans MS" w:cs="Arial"/>
          <w:sz w:val="20"/>
          <w:szCs w:val="20"/>
        </w:rPr>
        <w:t xml:space="preserve">soit </w:t>
      </w:r>
      <w:r w:rsidRPr="002706DC">
        <w:rPr>
          <w:rFonts w:ascii="Comic Sans MS" w:hAnsi="Comic Sans MS" w:cs="Arial"/>
          <w:sz w:val="20"/>
          <w:szCs w:val="20"/>
        </w:rPr>
        <w:t xml:space="preserve">un </w:t>
      </w:r>
      <w:r w:rsidR="006E1513" w:rsidRPr="002706DC">
        <w:rPr>
          <w:rFonts w:ascii="Comic Sans MS" w:hAnsi="Comic Sans MS" w:cs="Arial"/>
          <w:sz w:val="20"/>
          <w:szCs w:val="20"/>
        </w:rPr>
        <w:t>crédit</w:t>
      </w:r>
      <w:r w:rsidRPr="002706DC">
        <w:rPr>
          <w:rFonts w:ascii="Comic Sans MS" w:hAnsi="Comic Sans MS" w:cs="Arial"/>
          <w:sz w:val="20"/>
          <w:szCs w:val="20"/>
        </w:rPr>
        <w:t xml:space="preserve"> </w:t>
      </w:r>
      <w:r w:rsidR="006E1513" w:rsidRPr="002706DC">
        <w:rPr>
          <w:rFonts w:ascii="Comic Sans MS" w:hAnsi="Comic Sans MS" w:cs="Arial"/>
          <w:sz w:val="20"/>
          <w:szCs w:val="20"/>
        </w:rPr>
        <w:t>soit</w:t>
      </w:r>
      <w:r w:rsidRPr="002706DC">
        <w:rPr>
          <w:rFonts w:ascii="Comic Sans MS" w:hAnsi="Comic Sans MS" w:cs="Arial"/>
          <w:sz w:val="20"/>
          <w:szCs w:val="20"/>
        </w:rPr>
        <w:t xml:space="preserve"> un solde à payer</w:t>
      </w:r>
      <w:r w:rsidR="009D5AA2" w:rsidRPr="002706DC">
        <w:rPr>
          <w:rFonts w:ascii="Comic Sans MS" w:hAnsi="Comic Sans MS" w:cs="Arial"/>
          <w:sz w:val="20"/>
          <w:szCs w:val="20"/>
        </w:rPr>
        <w:t xml:space="preserve"> sur la saison en cours</w:t>
      </w:r>
      <w:r w:rsidRPr="002706DC">
        <w:rPr>
          <w:rFonts w:ascii="Comic Sans MS" w:hAnsi="Comic Sans MS" w:cs="Arial"/>
          <w:sz w:val="20"/>
          <w:szCs w:val="20"/>
        </w:rPr>
        <w:t xml:space="preserve">, </w:t>
      </w:r>
      <w:r w:rsidR="009D5AA2" w:rsidRPr="002706DC">
        <w:rPr>
          <w:rFonts w:ascii="Comic Sans MS" w:hAnsi="Comic Sans MS" w:cs="Arial"/>
          <w:sz w:val="20"/>
          <w:szCs w:val="20"/>
        </w:rPr>
        <w:t>il sera généré un report créditeur ou débiteur automatique sur la saison suivante lors de la création de cette dernière. Ce n’est qu’après que le solde créditeur pourra être affecté à la redevance de la nouvelle saison. Un solde débiteur sera traité par le règlement</w:t>
      </w:r>
      <w:r w:rsidR="006E1513" w:rsidRPr="002706DC">
        <w:rPr>
          <w:rFonts w:ascii="Comic Sans MS" w:hAnsi="Comic Sans MS" w:cs="Arial"/>
          <w:sz w:val="20"/>
          <w:szCs w:val="20"/>
        </w:rPr>
        <w:t xml:space="preserve"> du client</w:t>
      </w:r>
      <w:r w:rsidR="009D5AA2" w:rsidRPr="002706DC">
        <w:rPr>
          <w:rFonts w:ascii="Comic Sans MS" w:hAnsi="Comic Sans MS" w:cs="Arial"/>
          <w:sz w:val="20"/>
          <w:szCs w:val="20"/>
        </w:rPr>
        <w:t>.</w:t>
      </w:r>
    </w:p>
    <w:p w14:paraId="720F0A7D" w14:textId="57A15660" w:rsidR="00497F83" w:rsidRDefault="00B65EBA" w:rsidP="004551F8">
      <w:pPr>
        <w:ind w:left="284"/>
        <w:rPr>
          <w:rFonts w:ascii="Comic Sans MS" w:hAnsi="Comic Sans MS" w:cs="Arial"/>
          <w:sz w:val="20"/>
          <w:szCs w:val="20"/>
        </w:rPr>
      </w:pPr>
      <w:r>
        <w:rPr>
          <w:rFonts w:ascii="Comic Sans MS" w:hAnsi="Comic Sans MS" w:cs="Arial"/>
          <w:sz w:val="20"/>
          <w:szCs w:val="20"/>
        </w:rPr>
        <w:t>Les autres avoirs seront traités sur le même principe</w:t>
      </w:r>
    </w:p>
    <w:p w14:paraId="0DFC9BCE" w14:textId="4C0342AF" w:rsidR="006A7E35" w:rsidRPr="00B834D9" w:rsidRDefault="006A7E35" w:rsidP="00FE2ADB">
      <w:pPr>
        <w:pStyle w:val="Titre2"/>
      </w:pPr>
      <w:bookmarkStart w:id="350" w:name="_9-5_Contrats"/>
      <w:bookmarkStart w:id="351" w:name="_Toc120869289"/>
      <w:bookmarkStart w:id="352" w:name="_Toc123537086"/>
      <w:bookmarkEnd w:id="350"/>
      <w:r w:rsidRPr="00DE2E30">
        <w:rPr>
          <w:b/>
          <w:bCs/>
        </w:rPr>
        <w:t>9-5</w:t>
      </w:r>
      <w:r w:rsidRPr="00B834D9">
        <w:t xml:space="preserve"> Contrats</w:t>
      </w:r>
      <w:bookmarkEnd w:id="351"/>
      <w:bookmarkEnd w:id="352"/>
    </w:p>
    <w:p w14:paraId="249C9F67" w14:textId="3587FA02" w:rsidR="00872D83" w:rsidRDefault="006A7E35" w:rsidP="00B834D9">
      <w:pPr>
        <w:ind w:left="284"/>
        <w:rPr>
          <w:rFonts w:ascii="Comic Sans MS" w:hAnsi="Comic Sans MS" w:cs="Arial"/>
          <w:sz w:val="20"/>
          <w:szCs w:val="20"/>
        </w:rPr>
      </w:pPr>
      <w:r>
        <w:rPr>
          <w:rFonts w:ascii="Comic Sans MS" w:hAnsi="Comic Sans MS" w:cs="Arial"/>
          <w:sz w:val="20"/>
          <w:szCs w:val="20"/>
        </w:rPr>
        <w:t>Le contrat de location qu’il soit pour une parcelle destinée à recevoir une résidence mobile de loisirs ou bien pour une location de l’emplacement (équipé ou nu) est l’élément essentiel de la relation avec le client.</w:t>
      </w:r>
    </w:p>
    <w:p w14:paraId="4DEB22FE" w14:textId="61A18AC6" w:rsidR="00561450" w:rsidRDefault="006A7E35" w:rsidP="00B834D9">
      <w:pPr>
        <w:ind w:left="284"/>
        <w:rPr>
          <w:rFonts w:ascii="Comic Sans MS" w:hAnsi="Comic Sans MS" w:cs="Arial"/>
          <w:sz w:val="20"/>
          <w:szCs w:val="20"/>
        </w:rPr>
      </w:pPr>
      <w:r>
        <w:rPr>
          <w:rFonts w:ascii="Comic Sans MS" w:hAnsi="Comic Sans MS" w:cs="Arial"/>
          <w:sz w:val="20"/>
          <w:szCs w:val="20"/>
        </w:rPr>
        <w:t>Nous en distinguerons plusieurs :</w:t>
      </w:r>
    </w:p>
    <w:p w14:paraId="254B82F5" w14:textId="730BCDE0" w:rsidR="006A7E35" w:rsidRDefault="006A7E35" w:rsidP="008036C5">
      <w:pPr>
        <w:pStyle w:val="Titre3"/>
      </w:pPr>
      <w:bookmarkStart w:id="353" w:name="_Toc120869290"/>
      <w:bookmarkStart w:id="354" w:name="_Toc123537087"/>
      <w:r w:rsidRPr="00DE2E30">
        <w:rPr>
          <w:rStyle w:val="Titre3Car"/>
          <w:b/>
          <w:bCs/>
        </w:rPr>
        <w:t>9-5-1</w:t>
      </w:r>
      <w:bookmarkEnd w:id="353"/>
      <w:r w:rsidRPr="00B834D9">
        <w:rPr>
          <w:rStyle w:val="Titre3Car"/>
          <w:b/>
          <w:bCs/>
        </w:rPr>
        <w:t xml:space="preserve"> </w:t>
      </w:r>
      <w:r>
        <w:t>Contrats de location de parcelle pour résidence mobile de loisirs</w:t>
      </w:r>
      <w:bookmarkEnd w:id="354"/>
    </w:p>
    <w:p w14:paraId="33A08850" w14:textId="2C037A1E" w:rsidR="006A7E35" w:rsidRDefault="006A7E35" w:rsidP="00A938C4">
      <w:pPr>
        <w:pStyle w:val="Titre4"/>
        <w:rPr>
          <w:rFonts w:cs="Arial"/>
        </w:rPr>
      </w:pPr>
      <w:r>
        <w:rPr>
          <w:rFonts w:cs="Arial"/>
        </w:rPr>
        <w:tab/>
      </w:r>
      <w:bookmarkStart w:id="355" w:name="_Toc123537088"/>
      <w:r w:rsidRPr="00DE2E30">
        <w:rPr>
          <w:rStyle w:val="Titre4Car"/>
          <w:b/>
          <w:bCs/>
        </w:rPr>
        <w:t>9-5-1-1</w:t>
      </w:r>
      <w:r w:rsidRPr="00B834D9">
        <w:rPr>
          <w:rFonts w:cs="Arial"/>
        </w:rPr>
        <w:t xml:space="preserve"> </w:t>
      </w:r>
      <w:hyperlink r:id="rId45" w:history="1">
        <w:r w:rsidRPr="004551F8">
          <w:rPr>
            <w:rStyle w:val="Lienhypertexte"/>
            <w:rFonts w:cs="Arial"/>
          </w:rPr>
          <w:t>P</w:t>
        </w:r>
        <w:r w:rsidR="00785320" w:rsidRPr="004551F8">
          <w:rPr>
            <w:rStyle w:val="Lienhypertexte"/>
            <w:rFonts w:cs="Arial"/>
          </w:rPr>
          <w:t>our 1 résidence</w:t>
        </w:r>
        <w:bookmarkEnd w:id="355"/>
      </w:hyperlink>
    </w:p>
    <w:p w14:paraId="6904F4FC" w14:textId="2CA264FB" w:rsidR="00785320" w:rsidRDefault="00785320" w:rsidP="00A938C4">
      <w:pPr>
        <w:pStyle w:val="Titre4"/>
        <w:rPr>
          <w:rFonts w:cs="Arial"/>
        </w:rPr>
      </w:pPr>
      <w:bookmarkStart w:id="356" w:name="_Toc123537089"/>
      <w:r w:rsidRPr="00DE2E30">
        <w:rPr>
          <w:rStyle w:val="Titre4Car"/>
          <w:b/>
          <w:bCs/>
        </w:rPr>
        <w:t>9-5-1-2</w:t>
      </w:r>
      <w:r w:rsidRPr="00B834D9">
        <w:rPr>
          <w:rStyle w:val="Titre4Car"/>
          <w:b/>
          <w:bCs/>
        </w:rPr>
        <w:t xml:space="preserve"> </w:t>
      </w:r>
      <w:hyperlink r:id="rId46" w:history="1">
        <w:r w:rsidRPr="00050CFC">
          <w:rPr>
            <w:rStyle w:val="Lienhypertexte"/>
            <w:rFonts w:cs="Arial"/>
          </w:rPr>
          <w:t>Pour une résidence double</w:t>
        </w:r>
      </w:hyperlink>
      <w:r w:rsidR="00050CFC">
        <w:rPr>
          <w:rFonts w:cs="Arial"/>
        </w:rPr>
        <w:t xml:space="preserve"> 2MH</w:t>
      </w:r>
      <w:bookmarkEnd w:id="356"/>
    </w:p>
    <w:p w14:paraId="32578E8C" w14:textId="71923BBF" w:rsidR="00785320" w:rsidRDefault="00785320" w:rsidP="00A938C4">
      <w:pPr>
        <w:pStyle w:val="Titre3"/>
        <w:rPr>
          <w:rFonts w:cs="Arial"/>
          <w:szCs w:val="20"/>
        </w:rPr>
      </w:pPr>
      <w:bookmarkStart w:id="357" w:name="_Toc120869291"/>
      <w:bookmarkStart w:id="358" w:name="_Toc123537090"/>
      <w:r w:rsidRPr="00DE2E30">
        <w:rPr>
          <w:rStyle w:val="Titre3Car"/>
          <w:b/>
          <w:bCs/>
        </w:rPr>
        <w:t>9-5-2</w:t>
      </w:r>
      <w:bookmarkEnd w:id="357"/>
      <w:r w:rsidRPr="00B834D9">
        <w:rPr>
          <w:rFonts w:cs="Arial"/>
          <w:szCs w:val="20"/>
        </w:rPr>
        <w:t xml:space="preserve"> </w:t>
      </w:r>
      <w:hyperlink r:id="rId47" w:history="1">
        <w:r w:rsidRPr="00050CFC">
          <w:rPr>
            <w:rStyle w:val="Lienhypertexte"/>
            <w:rFonts w:cs="Arial"/>
            <w:szCs w:val="20"/>
          </w:rPr>
          <w:t>Contrat de location pour HLL</w:t>
        </w:r>
        <w:r w:rsidR="00872D83" w:rsidRPr="00050CFC">
          <w:rPr>
            <w:rStyle w:val="Lienhypertexte"/>
            <w:rFonts w:cs="Arial"/>
            <w:szCs w:val="20"/>
          </w:rPr>
          <w:t xml:space="preserve"> (Chalets)</w:t>
        </w:r>
        <w:bookmarkEnd w:id="358"/>
      </w:hyperlink>
      <w:r w:rsidR="00050CFC">
        <w:rPr>
          <w:rFonts w:cs="Arial"/>
          <w:szCs w:val="20"/>
        </w:rPr>
        <w:t xml:space="preserve"> </w:t>
      </w:r>
    </w:p>
    <w:p w14:paraId="5EFC97DD" w14:textId="310A069E" w:rsidR="00785320" w:rsidRDefault="00785320" w:rsidP="00A938C4">
      <w:pPr>
        <w:pStyle w:val="Titre3"/>
      </w:pPr>
      <w:bookmarkStart w:id="359" w:name="_Toc120869292"/>
      <w:bookmarkStart w:id="360" w:name="_Toc123537091"/>
      <w:r w:rsidRPr="00DE2E30">
        <w:rPr>
          <w:rStyle w:val="Titre3Car"/>
          <w:b/>
          <w:bCs/>
        </w:rPr>
        <w:t>9-5-3</w:t>
      </w:r>
      <w:bookmarkEnd w:id="359"/>
      <w:r w:rsidRPr="00B834D9">
        <w:rPr>
          <w:rStyle w:val="Titre3Car"/>
          <w:b/>
          <w:bCs/>
        </w:rPr>
        <w:t xml:space="preserve"> </w:t>
      </w:r>
      <w:r>
        <w:t>Contrat de location pour caravane à demeure</w:t>
      </w:r>
      <w:bookmarkEnd w:id="360"/>
    </w:p>
    <w:p w14:paraId="5AEDE13A" w14:textId="45E869B8" w:rsidR="00872D83" w:rsidRDefault="00872D83" w:rsidP="00A938C4">
      <w:pPr>
        <w:pStyle w:val="Titre3"/>
        <w:rPr>
          <w:rFonts w:cs="Arial"/>
          <w:szCs w:val="20"/>
        </w:rPr>
      </w:pPr>
      <w:bookmarkStart w:id="361" w:name="_Toc120869293"/>
      <w:bookmarkStart w:id="362" w:name="_Toc123537092"/>
      <w:r w:rsidRPr="00DE2E30">
        <w:rPr>
          <w:rStyle w:val="Titre3Car"/>
          <w:b/>
          <w:bCs/>
        </w:rPr>
        <w:t>9-5-4</w:t>
      </w:r>
      <w:bookmarkEnd w:id="361"/>
      <w:r w:rsidRPr="00DE2E30">
        <w:rPr>
          <w:rFonts w:cs="Arial"/>
          <w:b/>
          <w:bCs/>
          <w:szCs w:val="20"/>
        </w:rPr>
        <w:t xml:space="preserve"> </w:t>
      </w:r>
      <w:hyperlink r:id="rId48" w:history="1">
        <w:r w:rsidRPr="00050CFC">
          <w:rPr>
            <w:rStyle w:val="Lienhypertexte"/>
            <w:rFonts w:cs="Arial"/>
            <w:szCs w:val="20"/>
          </w:rPr>
          <w:t>Contrat de sous location résidence mobile de loisirs</w:t>
        </w:r>
        <w:bookmarkEnd w:id="362"/>
      </w:hyperlink>
    </w:p>
    <w:p w14:paraId="585DF51E" w14:textId="18790D69" w:rsidR="00872D83" w:rsidRDefault="00872D83" w:rsidP="0073113B">
      <w:pPr>
        <w:ind w:left="567"/>
        <w:rPr>
          <w:rFonts w:ascii="Comic Sans MS" w:hAnsi="Comic Sans MS" w:cs="Arial"/>
          <w:sz w:val="20"/>
          <w:szCs w:val="20"/>
        </w:rPr>
      </w:pPr>
      <w:bookmarkStart w:id="363" w:name="_Toc120869294"/>
      <w:bookmarkStart w:id="364" w:name="_Toc123537093"/>
      <w:r w:rsidRPr="00DE2E30">
        <w:rPr>
          <w:rStyle w:val="Titre3Car"/>
          <w:b/>
          <w:bCs/>
        </w:rPr>
        <w:t>9-5-5</w:t>
      </w:r>
      <w:bookmarkEnd w:id="363"/>
      <w:r w:rsidRPr="00A938C4">
        <w:rPr>
          <w:rStyle w:val="Titre3Car"/>
        </w:rPr>
        <w:t xml:space="preserve"> Contrat de location « campeurs »</w:t>
      </w:r>
      <w:bookmarkEnd w:id="364"/>
      <w:r w:rsidR="0073113B">
        <w:rPr>
          <w:rFonts w:ascii="Comic Sans MS" w:hAnsi="Comic Sans MS" w:cs="Arial"/>
          <w:sz w:val="20"/>
          <w:szCs w:val="20"/>
        </w:rPr>
        <w:t xml:space="preserve"> le même que ci-dessus, mais c</w:t>
      </w:r>
      <w:r>
        <w:rPr>
          <w:rFonts w:ascii="Comic Sans MS" w:hAnsi="Comic Sans MS" w:cs="Arial"/>
          <w:sz w:val="20"/>
          <w:szCs w:val="20"/>
        </w:rPr>
        <w:t xml:space="preserve">e dernier </w:t>
      </w:r>
      <w:r w:rsidR="0073113B">
        <w:rPr>
          <w:rFonts w:ascii="Comic Sans MS" w:hAnsi="Comic Sans MS" w:cs="Arial"/>
          <w:sz w:val="20"/>
          <w:szCs w:val="20"/>
        </w:rPr>
        <w:t>est</w:t>
      </w:r>
      <w:r>
        <w:rPr>
          <w:rFonts w:ascii="Comic Sans MS" w:hAnsi="Comic Sans MS" w:cs="Arial"/>
          <w:sz w:val="20"/>
          <w:szCs w:val="20"/>
        </w:rPr>
        <w:t xml:space="preserve"> le plus souvent </w:t>
      </w:r>
      <w:r w:rsidR="00F74DDD">
        <w:rPr>
          <w:rFonts w:ascii="Comic Sans MS" w:hAnsi="Comic Sans MS" w:cs="Arial"/>
          <w:sz w:val="20"/>
          <w:szCs w:val="20"/>
        </w:rPr>
        <w:t xml:space="preserve">constitué par nature de l’enregistrement de </w:t>
      </w:r>
      <w:r>
        <w:rPr>
          <w:rFonts w:ascii="Comic Sans MS" w:hAnsi="Comic Sans MS" w:cs="Arial"/>
          <w:sz w:val="20"/>
          <w:szCs w:val="20"/>
        </w:rPr>
        <w:t>la réservation électronique</w:t>
      </w:r>
      <w:r w:rsidR="009432CF">
        <w:rPr>
          <w:rFonts w:ascii="Comic Sans MS" w:hAnsi="Comic Sans MS" w:cs="Arial"/>
          <w:sz w:val="20"/>
          <w:szCs w:val="20"/>
        </w:rPr>
        <w:t xml:space="preserve"> de dernière minute ou de l’arrivée physique sans réservation.</w:t>
      </w:r>
    </w:p>
    <w:p w14:paraId="7A77011C" w14:textId="3C8EFB43" w:rsidR="00872D83" w:rsidRPr="00F426D8" w:rsidRDefault="00872D83" w:rsidP="00872D83">
      <w:pPr>
        <w:ind w:firstLine="567"/>
        <w:rPr>
          <w:rFonts w:ascii="Comic Sans MS" w:hAnsi="Comic Sans MS" w:cs="Arial"/>
          <w:b/>
          <w:bCs/>
          <w:sz w:val="20"/>
          <w:szCs w:val="20"/>
          <w:u w:val="single"/>
        </w:rPr>
      </w:pPr>
      <w:r w:rsidRPr="00F426D8">
        <w:rPr>
          <w:rFonts w:ascii="Comic Sans MS" w:hAnsi="Comic Sans MS" w:cs="Arial"/>
          <w:b/>
          <w:bCs/>
          <w:sz w:val="20"/>
          <w:szCs w:val="20"/>
          <w:u w:val="single"/>
        </w:rPr>
        <w:t>Tous sauf 9-5-5 sont téléchargeables sur le site internet du camping</w:t>
      </w:r>
    </w:p>
    <w:p w14:paraId="544A1FB1" w14:textId="46370F24" w:rsidR="00DC0921" w:rsidRDefault="00DC0921" w:rsidP="00DC0921">
      <w:pPr>
        <w:ind w:left="567"/>
        <w:rPr>
          <w:rFonts w:ascii="Comic Sans MS" w:hAnsi="Comic Sans MS" w:cs="Arial"/>
          <w:sz w:val="20"/>
          <w:szCs w:val="20"/>
        </w:rPr>
      </w:pPr>
      <w:r w:rsidRPr="00DC0921">
        <w:rPr>
          <w:rFonts w:ascii="Comic Sans MS" w:hAnsi="Comic Sans MS" w:cs="Arial"/>
          <w:sz w:val="20"/>
          <w:szCs w:val="20"/>
        </w:rPr>
        <w:t>Les contrats définissent</w:t>
      </w:r>
      <w:r>
        <w:rPr>
          <w:rFonts w:ascii="Comic Sans MS" w:hAnsi="Comic Sans MS" w:cs="Arial"/>
          <w:sz w:val="20"/>
          <w:szCs w:val="20"/>
        </w:rPr>
        <w:t xml:space="preserve"> les relations contractuelles entre le gestionnaire et le client et la manière dont chacun pourra agir dans le cadre légal et celui du règlement intérieur.</w:t>
      </w:r>
    </w:p>
    <w:p w14:paraId="494CC420" w14:textId="7B2719CB" w:rsidR="00DC0921" w:rsidRDefault="00DC0921" w:rsidP="00DC0921">
      <w:pPr>
        <w:ind w:left="567"/>
        <w:rPr>
          <w:rFonts w:ascii="Comic Sans MS" w:hAnsi="Comic Sans MS" w:cs="Arial"/>
          <w:sz w:val="20"/>
          <w:szCs w:val="20"/>
        </w:rPr>
      </w:pPr>
      <w:r>
        <w:rPr>
          <w:rFonts w:ascii="Comic Sans MS" w:hAnsi="Comic Sans MS" w:cs="Arial"/>
          <w:sz w:val="20"/>
          <w:szCs w:val="20"/>
        </w:rPr>
        <w:t>Tous litiges qui pourraient survenir dans le cadre de cette relation seront traités selon les termes du contrat signé.</w:t>
      </w:r>
    </w:p>
    <w:p w14:paraId="261584C6" w14:textId="604AA4C8" w:rsidR="00DC0921" w:rsidRDefault="00DC0921" w:rsidP="00DC0921">
      <w:pPr>
        <w:ind w:left="567"/>
        <w:rPr>
          <w:rFonts w:ascii="Comic Sans MS" w:hAnsi="Comic Sans MS" w:cs="Arial"/>
          <w:sz w:val="20"/>
          <w:szCs w:val="20"/>
        </w:rPr>
      </w:pPr>
      <w:r>
        <w:rPr>
          <w:rFonts w:ascii="Comic Sans MS" w:hAnsi="Comic Sans MS" w:cs="Arial"/>
          <w:sz w:val="20"/>
          <w:szCs w:val="20"/>
        </w:rPr>
        <w:lastRenderedPageBreak/>
        <w:t xml:space="preserve">Les contrats </w:t>
      </w:r>
      <w:r w:rsidR="002F5242">
        <w:rPr>
          <w:rFonts w:ascii="Comic Sans MS" w:hAnsi="Comic Sans MS" w:cs="Arial"/>
          <w:sz w:val="20"/>
          <w:szCs w:val="20"/>
        </w:rPr>
        <w:t>exceptés ceux</w:t>
      </w:r>
      <w:r>
        <w:rPr>
          <w:rFonts w:ascii="Comic Sans MS" w:hAnsi="Comic Sans MS" w:cs="Arial"/>
          <w:sz w:val="20"/>
          <w:szCs w:val="20"/>
        </w:rPr>
        <w:t xml:space="preserve"> destinés aux campeurs et aux sous locataires, sont dorénavant établis pour </w:t>
      </w:r>
      <w:r w:rsidR="002F5242">
        <w:rPr>
          <w:rFonts w:ascii="Comic Sans MS" w:hAnsi="Comic Sans MS" w:cs="Arial"/>
          <w:sz w:val="20"/>
          <w:szCs w:val="20"/>
        </w:rPr>
        <w:t>une durée de deux années civiles</w:t>
      </w:r>
      <w:r>
        <w:rPr>
          <w:rFonts w:ascii="Comic Sans MS" w:hAnsi="Comic Sans MS" w:cs="Arial"/>
          <w:sz w:val="20"/>
          <w:szCs w:val="20"/>
        </w:rPr>
        <w:t>, sans renouvellement tacite. Les conditions de validation, l</w:t>
      </w:r>
      <w:r w:rsidR="002F5242">
        <w:rPr>
          <w:rFonts w:ascii="Comic Sans MS" w:hAnsi="Comic Sans MS" w:cs="Arial"/>
          <w:sz w:val="20"/>
          <w:szCs w:val="20"/>
        </w:rPr>
        <w:t>’</w:t>
      </w:r>
      <w:r>
        <w:rPr>
          <w:rFonts w:ascii="Comic Sans MS" w:hAnsi="Comic Sans MS" w:cs="Arial"/>
          <w:sz w:val="20"/>
          <w:szCs w:val="20"/>
        </w:rPr>
        <w:t xml:space="preserve">évolution </w:t>
      </w:r>
      <w:r w:rsidR="002F5242">
        <w:rPr>
          <w:rFonts w:ascii="Comic Sans MS" w:hAnsi="Comic Sans MS" w:cs="Arial"/>
          <w:sz w:val="20"/>
          <w:szCs w:val="20"/>
        </w:rPr>
        <w:t xml:space="preserve">éventuelle </w:t>
      </w:r>
      <w:r>
        <w:rPr>
          <w:rFonts w:ascii="Comic Sans MS" w:hAnsi="Comic Sans MS" w:cs="Arial"/>
          <w:sz w:val="20"/>
          <w:szCs w:val="20"/>
        </w:rPr>
        <w:t>des tarifs pratiqués</w:t>
      </w:r>
      <w:r w:rsidR="002F5242">
        <w:rPr>
          <w:rFonts w:ascii="Comic Sans MS" w:hAnsi="Comic Sans MS" w:cs="Arial"/>
          <w:sz w:val="20"/>
          <w:szCs w:val="20"/>
        </w:rPr>
        <w:t xml:space="preserve"> à la fin de la première année, les conditions de renouvellement au terme ainsi que les clauses de rupture possibles en cours d’exécution et/ou au terme y sont clairement explicitées. Tout litige dont le règlement amiable ne pourra pas être réalisé sera du ressort du tribunal d’Alès, seul compétent en la mat</w:t>
      </w:r>
      <w:r w:rsidR="00871E98">
        <w:rPr>
          <w:rFonts w:ascii="Comic Sans MS" w:hAnsi="Comic Sans MS" w:cs="Arial"/>
          <w:sz w:val="20"/>
          <w:szCs w:val="20"/>
        </w:rPr>
        <w:t>i</w:t>
      </w:r>
      <w:r w:rsidR="002F5242">
        <w:rPr>
          <w:rFonts w:ascii="Comic Sans MS" w:hAnsi="Comic Sans MS" w:cs="Arial"/>
          <w:sz w:val="20"/>
          <w:szCs w:val="20"/>
        </w:rPr>
        <w:t>ère.</w:t>
      </w:r>
    </w:p>
    <w:p w14:paraId="2AA0896A" w14:textId="77777777" w:rsidR="00DE2E30" w:rsidRDefault="00DE2E30" w:rsidP="00DC0921">
      <w:pPr>
        <w:ind w:left="567"/>
        <w:rPr>
          <w:rFonts w:ascii="Comic Sans MS" w:hAnsi="Comic Sans MS" w:cs="Arial"/>
          <w:sz w:val="20"/>
          <w:szCs w:val="20"/>
        </w:rPr>
      </w:pPr>
    </w:p>
    <w:p w14:paraId="14A4F75B" w14:textId="07EFF08E" w:rsidR="00570AB1" w:rsidRDefault="00570AB1" w:rsidP="00570AB1">
      <w:pPr>
        <w:pStyle w:val="Titre2"/>
      </w:pPr>
      <w:bookmarkStart w:id="365" w:name="_Toc120869295"/>
      <w:bookmarkStart w:id="366" w:name="_Toc123537094"/>
      <w:r w:rsidRPr="00DE2E30">
        <w:rPr>
          <w:b/>
          <w:bCs/>
        </w:rPr>
        <w:t>9-6</w:t>
      </w:r>
      <w:r>
        <w:t xml:space="preserve"> Règlements</w:t>
      </w:r>
      <w:bookmarkEnd w:id="365"/>
      <w:bookmarkEnd w:id="366"/>
    </w:p>
    <w:p w14:paraId="5345A9AB" w14:textId="0D635CA7" w:rsidR="00570AB1" w:rsidRDefault="00570AB1" w:rsidP="00570AB1">
      <w:pPr>
        <w:ind w:left="284"/>
        <w:rPr>
          <w:rFonts w:ascii="Comic Sans MS" w:hAnsi="Comic Sans MS"/>
          <w:sz w:val="20"/>
          <w:szCs w:val="20"/>
        </w:rPr>
      </w:pPr>
      <w:r w:rsidRPr="00570AB1">
        <w:rPr>
          <w:rFonts w:ascii="Comic Sans MS" w:hAnsi="Comic Sans MS"/>
          <w:sz w:val="20"/>
          <w:szCs w:val="20"/>
        </w:rPr>
        <w:t>Les moyens de règlements acceptés sont :</w:t>
      </w:r>
    </w:p>
    <w:p w14:paraId="37E63C06" w14:textId="0676ADD9" w:rsidR="00570AB1" w:rsidRDefault="00570AB1">
      <w:pPr>
        <w:pStyle w:val="Paragraphedeliste"/>
        <w:numPr>
          <w:ilvl w:val="0"/>
          <w:numId w:val="57"/>
        </w:numPr>
        <w:rPr>
          <w:rFonts w:ascii="Comic Sans MS" w:hAnsi="Comic Sans MS"/>
          <w:sz w:val="20"/>
          <w:szCs w:val="20"/>
        </w:rPr>
      </w:pPr>
      <w:r>
        <w:rPr>
          <w:rFonts w:ascii="Comic Sans MS" w:hAnsi="Comic Sans MS"/>
          <w:sz w:val="20"/>
          <w:szCs w:val="20"/>
        </w:rPr>
        <w:t>La plupart des cartes bancaires</w:t>
      </w:r>
      <w:r w:rsidR="005D2425">
        <w:rPr>
          <w:rFonts w:ascii="Comic Sans MS" w:hAnsi="Comic Sans MS"/>
          <w:sz w:val="20"/>
          <w:szCs w:val="20"/>
        </w:rPr>
        <w:t xml:space="preserve"> avec émission d’un ticket commerçant et un client</w:t>
      </w:r>
    </w:p>
    <w:p w14:paraId="05A2853D" w14:textId="20DE0254" w:rsidR="00570AB1" w:rsidRDefault="00570AB1">
      <w:pPr>
        <w:pStyle w:val="Paragraphedeliste"/>
        <w:numPr>
          <w:ilvl w:val="0"/>
          <w:numId w:val="57"/>
        </w:numPr>
        <w:rPr>
          <w:rFonts w:ascii="Comic Sans MS" w:hAnsi="Comic Sans MS"/>
          <w:sz w:val="20"/>
          <w:szCs w:val="20"/>
        </w:rPr>
      </w:pPr>
      <w:r>
        <w:rPr>
          <w:rFonts w:ascii="Comic Sans MS" w:hAnsi="Comic Sans MS"/>
          <w:sz w:val="20"/>
          <w:szCs w:val="20"/>
        </w:rPr>
        <w:t xml:space="preserve">Les chèques encaissables en </w:t>
      </w:r>
      <w:r w:rsidR="005B791F">
        <w:rPr>
          <w:rFonts w:ascii="Comic Sans MS" w:hAnsi="Comic Sans MS"/>
          <w:sz w:val="20"/>
          <w:szCs w:val="20"/>
        </w:rPr>
        <w:t>France, chaque paiement est enregistré avec le numéro du chèque et le nom de la banque émettrice</w:t>
      </w:r>
    </w:p>
    <w:p w14:paraId="1443FBC6" w14:textId="251AFD83" w:rsidR="00570AB1" w:rsidRDefault="00570AB1">
      <w:pPr>
        <w:pStyle w:val="Paragraphedeliste"/>
        <w:numPr>
          <w:ilvl w:val="0"/>
          <w:numId w:val="57"/>
        </w:numPr>
        <w:rPr>
          <w:rFonts w:ascii="Comic Sans MS" w:hAnsi="Comic Sans MS"/>
          <w:sz w:val="20"/>
          <w:szCs w:val="20"/>
        </w:rPr>
      </w:pPr>
      <w:r>
        <w:rPr>
          <w:rFonts w:ascii="Comic Sans MS" w:hAnsi="Comic Sans MS"/>
          <w:sz w:val="20"/>
          <w:szCs w:val="20"/>
        </w:rPr>
        <w:t>Les espèces</w:t>
      </w:r>
    </w:p>
    <w:p w14:paraId="177C52F9" w14:textId="32E3E8AC" w:rsidR="00570AB1" w:rsidRDefault="00570AB1">
      <w:pPr>
        <w:pStyle w:val="Paragraphedeliste"/>
        <w:numPr>
          <w:ilvl w:val="0"/>
          <w:numId w:val="57"/>
        </w:numPr>
        <w:rPr>
          <w:rFonts w:ascii="Comic Sans MS" w:hAnsi="Comic Sans MS"/>
          <w:sz w:val="20"/>
          <w:szCs w:val="20"/>
        </w:rPr>
      </w:pPr>
      <w:r>
        <w:rPr>
          <w:rFonts w:ascii="Comic Sans MS" w:hAnsi="Comic Sans MS"/>
          <w:sz w:val="20"/>
          <w:szCs w:val="20"/>
        </w:rPr>
        <w:t>Les chèques vacances</w:t>
      </w:r>
    </w:p>
    <w:p w14:paraId="6C61E04E" w14:textId="478942FC" w:rsidR="00570AB1" w:rsidRDefault="00570AB1">
      <w:pPr>
        <w:pStyle w:val="Paragraphedeliste"/>
        <w:numPr>
          <w:ilvl w:val="0"/>
          <w:numId w:val="57"/>
        </w:numPr>
        <w:rPr>
          <w:rFonts w:ascii="Comic Sans MS" w:hAnsi="Comic Sans MS"/>
          <w:sz w:val="20"/>
          <w:szCs w:val="20"/>
        </w:rPr>
      </w:pPr>
      <w:r>
        <w:rPr>
          <w:rFonts w:ascii="Comic Sans MS" w:hAnsi="Comic Sans MS"/>
          <w:sz w:val="20"/>
          <w:szCs w:val="20"/>
        </w:rPr>
        <w:t>Les virements bancaires</w:t>
      </w:r>
      <w:r w:rsidR="005D2425">
        <w:rPr>
          <w:rFonts w:ascii="Comic Sans MS" w:hAnsi="Comic Sans MS"/>
          <w:sz w:val="20"/>
          <w:szCs w:val="20"/>
        </w:rPr>
        <w:t xml:space="preserve"> qui sont listés dans le relevé mensuel fourni par la banque au début du mois suivant celui des transactions</w:t>
      </w:r>
    </w:p>
    <w:p w14:paraId="3AD635D3" w14:textId="463E35BC" w:rsidR="006059EE" w:rsidRDefault="006059EE" w:rsidP="006059EE">
      <w:pPr>
        <w:pStyle w:val="Titre2"/>
      </w:pPr>
      <w:bookmarkStart w:id="367" w:name="_9-7_Le_dossier"/>
      <w:bookmarkStart w:id="368" w:name="_Toc120869296"/>
      <w:bookmarkStart w:id="369" w:name="_Toc123537095"/>
      <w:bookmarkEnd w:id="367"/>
      <w:r w:rsidRPr="00DE2E30">
        <w:rPr>
          <w:b/>
          <w:bCs/>
        </w:rPr>
        <w:t>9-7</w:t>
      </w:r>
      <w:r>
        <w:t xml:space="preserve"> Le dossier client</w:t>
      </w:r>
      <w:bookmarkEnd w:id="368"/>
      <w:bookmarkEnd w:id="369"/>
    </w:p>
    <w:p w14:paraId="25B6B53C" w14:textId="04294049" w:rsidR="006059EE" w:rsidRDefault="006059EE" w:rsidP="006059EE">
      <w:pPr>
        <w:ind w:left="284"/>
      </w:pPr>
      <w:r>
        <w:tab/>
        <w:t>Le dossier client est constitué de deux sous-ensembles</w:t>
      </w:r>
    </w:p>
    <w:p w14:paraId="1CDCEDE6" w14:textId="58DB3297" w:rsidR="006059EE" w:rsidRDefault="006059EE">
      <w:pPr>
        <w:pStyle w:val="Paragraphedeliste"/>
        <w:numPr>
          <w:ilvl w:val="0"/>
          <w:numId w:val="69"/>
        </w:numPr>
      </w:pPr>
      <w:r>
        <w:t>La composante informatique, un dossier au nom du client regroupant les différentes pièces informatisées</w:t>
      </w:r>
    </w:p>
    <w:p w14:paraId="6C30B10E" w14:textId="57749A02" w:rsidR="006059EE" w:rsidRDefault="006059EE">
      <w:pPr>
        <w:pStyle w:val="Paragraphedeliste"/>
        <w:numPr>
          <w:ilvl w:val="0"/>
          <w:numId w:val="69"/>
        </w:numPr>
      </w:pPr>
      <w:r>
        <w:t>La composante « papier », un dossier au nom du client regroupant les pièces papiers reçues et/ou imprimées à partir du premier sous ensemble et les pièces diverses.</w:t>
      </w:r>
    </w:p>
    <w:p w14:paraId="2F45278D" w14:textId="68247DC2" w:rsidR="006059EE" w:rsidRDefault="006059EE" w:rsidP="006059EE">
      <w:pPr>
        <w:ind w:left="644"/>
      </w:pPr>
      <w:r>
        <w:t xml:space="preserve">Les dossiers clients sont conservés à la </w:t>
      </w:r>
      <w:r w:rsidR="00992EFD">
        <w:t>réception jusqu’à</w:t>
      </w:r>
      <w:r>
        <w:t xml:space="preserve"> la fin de la location (parcelles nues ou parcelles équipées)</w:t>
      </w:r>
      <w:r w:rsidR="00992EFD">
        <w:t xml:space="preserve"> puis archivées ensuite à la fin de l’année concernée.</w:t>
      </w:r>
    </w:p>
    <w:p w14:paraId="5AB3F008" w14:textId="2A3A64BA" w:rsidR="00992EFD" w:rsidRDefault="00992EFD" w:rsidP="006059EE">
      <w:pPr>
        <w:ind w:left="644"/>
      </w:pPr>
      <w:r>
        <w:t>La durée de conservation des archives sera de 5 ans afin de satisfaire à la législation concernant les contrats ou convention conclu dans le cadre d'une relation commerciale, correspondance commerciale</w:t>
      </w:r>
    </w:p>
    <w:p w14:paraId="19F7E097" w14:textId="1D37040C" w:rsidR="00992EFD" w:rsidRPr="006059EE" w:rsidRDefault="00992EFD" w:rsidP="006059EE">
      <w:pPr>
        <w:ind w:left="644"/>
      </w:pPr>
      <w:r>
        <w:t>Celle des factures et des pièces comptables émises par voie informatique seront conservées 10 ans</w:t>
      </w:r>
    </w:p>
    <w:p w14:paraId="7DD37DA4" w14:textId="799EBDB7" w:rsidR="00DC0921" w:rsidRPr="00474F35" w:rsidRDefault="001362DF" w:rsidP="00FE2ADB">
      <w:pPr>
        <w:pStyle w:val="Titre1"/>
      </w:pPr>
      <w:bookmarkStart w:id="370" w:name="_10-_La_communication"/>
      <w:bookmarkStart w:id="371" w:name="_Toc120869297"/>
      <w:bookmarkStart w:id="372" w:name="_Toc123537096"/>
      <w:bookmarkEnd w:id="370"/>
      <w:r w:rsidRPr="00474F35">
        <w:t>10- La communication</w:t>
      </w:r>
      <w:bookmarkEnd w:id="371"/>
      <w:bookmarkEnd w:id="372"/>
    </w:p>
    <w:p w14:paraId="2A4C9A24" w14:textId="68FE29B0" w:rsidR="001362DF" w:rsidRDefault="001362DF" w:rsidP="001362DF">
      <w:pPr>
        <w:rPr>
          <w:rFonts w:ascii="Comic Sans MS" w:hAnsi="Comic Sans MS" w:cs="Arial"/>
          <w:sz w:val="20"/>
          <w:szCs w:val="20"/>
        </w:rPr>
      </w:pPr>
      <w:r>
        <w:rPr>
          <w:rFonts w:ascii="Comic Sans MS" w:hAnsi="Comic Sans MS" w:cs="Arial"/>
          <w:sz w:val="20"/>
          <w:szCs w:val="20"/>
        </w:rPr>
        <w:t xml:space="preserve">Le camping est un petit village, l’image de la société civile en miniature. </w:t>
      </w:r>
      <w:proofErr w:type="spellStart"/>
      <w:r>
        <w:rPr>
          <w:rFonts w:ascii="Comic Sans MS" w:hAnsi="Comic Sans MS" w:cs="Arial"/>
          <w:sz w:val="20"/>
          <w:szCs w:val="20"/>
        </w:rPr>
        <w:t>A</w:t>
      </w:r>
      <w:proofErr w:type="spellEnd"/>
      <w:r>
        <w:rPr>
          <w:rFonts w:ascii="Comic Sans MS" w:hAnsi="Comic Sans MS" w:cs="Arial"/>
          <w:sz w:val="20"/>
          <w:szCs w:val="20"/>
        </w:rPr>
        <w:t xml:space="preserve"> ce titre il vit, bouge, échange, s’amuse et partage. L’environnement social, commercial, administratif génère une foultitude d’informations diverses et variées</w:t>
      </w:r>
      <w:r w:rsidR="003C2509">
        <w:rPr>
          <w:rFonts w:ascii="Comic Sans MS" w:hAnsi="Comic Sans MS" w:cs="Arial"/>
          <w:sz w:val="20"/>
          <w:szCs w:val="20"/>
        </w:rPr>
        <w:t>, règlementaires ou non, que chacun doit appréhender et connaître.</w:t>
      </w:r>
    </w:p>
    <w:p w14:paraId="0E40DA2A" w14:textId="62C0C5F4" w:rsidR="003C4E74" w:rsidRDefault="003C4E74" w:rsidP="001362DF">
      <w:pPr>
        <w:rPr>
          <w:rFonts w:ascii="Comic Sans MS" w:hAnsi="Comic Sans MS" w:cs="Arial"/>
          <w:sz w:val="20"/>
          <w:szCs w:val="20"/>
        </w:rPr>
      </w:pPr>
      <w:r>
        <w:rPr>
          <w:rFonts w:ascii="Comic Sans MS" w:hAnsi="Comic Sans MS" w:cs="Arial"/>
          <w:sz w:val="20"/>
          <w:szCs w:val="20"/>
        </w:rPr>
        <w:t>Du bon usage de ces informations dépend aussi la qualité des séjours.</w:t>
      </w:r>
    </w:p>
    <w:p w14:paraId="096EB1C4" w14:textId="3C06319F" w:rsidR="007440CD" w:rsidRDefault="003C2509" w:rsidP="001362DF">
      <w:pPr>
        <w:rPr>
          <w:rFonts w:ascii="Comic Sans MS" w:hAnsi="Comic Sans MS" w:cs="Arial"/>
          <w:sz w:val="20"/>
          <w:szCs w:val="20"/>
        </w:rPr>
      </w:pPr>
      <w:proofErr w:type="spellStart"/>
      <w:r>
        <w:rPr>
          <w:rFonts w:ascii="Comic Sans MS" w:hAnsi="Comic Sans MS" w:cs="Arial"/>
          <w:sz w:val="20"/>
          <w:szCs w:val="20"/>
        </w:rPr>
        <w:t>A</w:t>
      </w:r>
      <w:proofErr w:type="spellEnd"/>
      <w:r>
        <w:rPr>
          <w:rFonts w:ascii="Comic Sans MS" w:hAnsi="Comic Sans MS" w:cs="Arial"/>
          <w:sz w:val="20"/>
          <w:szCs w:val="20"/>
        </w:rPr>
        <w:t xml:space="preserve"> cette fin le camping mettra en place une série de moyens pour informer </w:t>
      </w:r>
      <w:r w:rsidR="003E297C">
        <w:rPr>
          <w:rFonts w:ascii="Comic Sans MS" w:hAnsi="Comic Sans MS" w:cs="Arial"/>
          <w:sz w:val="20"/>
          <w:szCs w:val="20"/>
        </w:rPr>
        <w:t>s</w:t>
      </w:r>
      <w:r>
        <w:rPr>
          <w:rFonts w:ascii="Comic Sans MS" w:hAnsi="Comic Sans MS" w:cs="Arial"/>
          <w:sz w:val="20"/>
          <w:szCs w:val="20"/>
        </w:rPr>
        <w:t>es clients et être à leur écoute</w:t>
      </w:r>
      <w:r w:rsidR="007440CD">
        <w:rPr>
          <w:rFonts w:ascii="Comic Sans MS" w:hAnsi="Comic Sans MS" w:cs="Arial"/>
          <w:sz w:val="20"/>
          <w:szCs w:val="20"/>
        </w:rPr>
        <w:t>. Mais cela ne fonctionne que si c’est opérationnel dans les deux sens !</w:t>
      </w:r>
    </w:p>
    <w:p w14:paraId="3588391D" w14:textId="0E2A3D78" w:rsidR="00EC2172" w:rsidRDefault="00EC2172" w:rsidP="00EC2172">
      <w:pPr>
        <w:rPr>
          <w:rFonts w:ascii="Comic Sans MS" w:hAnsi="Comic Sans MS" w:cs="Arial"/>
          <w:sz w:val="20"/>
          <w:szCs w:val="20"/>
        </w:rPr>
      </w:pPr>
      <w:r>
        <w:rPr>
          <w:rFonts w:ascii="Comic Sans MS" w:hAnsi="Comic Sans MS" w:cs="Arial"/>
          <w:sz w:val="20"/>
          <w:szCs w:val="20"/>
        </w:rPr>
        <w:t>L’évolution de notre société nous conduit de plus en plus à une organisation « numérique ». Le camping n’échappe pas aux effets du phénomène sociétal et chacun doit entendre et comprendre</w:t>
      </w:r>
      <w:r w:rsidR="007440CD">
        <w:rPr>
          <w:rFonts w:ascii="Comic Sans MS" w:hAnsi="Comic Sans MS" w:cs="Arial"/>
          <w:sz w:val="20"/>
          <w:szCs w:val="20"/>
        </w:rPr>
        <w:t xml:space="preserve"> que c’est déjà </w:t>
      </w:r>
      <w:r w:rsidR="006D4D0E">
        <w:rPr>
          <w:rFonts w:ascii="Comic Sans MS" w:hAnsi="Comic Sans MS" w:cs="Arial"/>
          <w:sz w:val="20"/>
          <w:szCs w:val="20"/>
        </w:rPr>
        <w:t xml:space="preserve">le cas </w:t>
      </w:r>
      <w:r w:rsidR="007440CD">
        <w:rPr>
          <w:rFonts w:ascii="Comic Sans MS" w:hAnsi="Comic Sans MS" w:cs="Arial"/>
          <w:sz w:val="20"/>
          <w:szCs w:val="20"/>
        </w:rPr>
        <w:t>et</w:t>
      </w:r>
      <w:r w:rsidR="006D4D0E">
        <w:rPr>
          <w:rFonts w:ascii="Comic Sans MS" w:hAnsi="Comic Sans MS" w:cs="Arial"/>
          <w:sz w:val="20"/>
          <w:szCs w:val="20"/>
        </w:rPr>
        <w:t xml:space="preserve"> </w:t>
      </w:r>
      <w:r>
        <w:rPr>
          <w:rFonts w:ascii="Comic Sans MS" w:hAnsi="Comic Sans MS" w:cs="Arial"/>
          <w:sz w:val="20"/>
          <w:szCs w:val="20"/>
        </w:rPr>
        <w:t xml:space="preserve">que dans un avenir proche ce sera le moyen unique pour bien des aspects de la relation camping/clients. </w:t>
      </w:r>
    </w:p>
    <w:p w14:paraId="73956C8F" w14:textId="293B24D5" w:rsidR="00AF6C16" w:rsidRDefault="00EC2172" w:rsidP="001362DF">
      <w:pPr>
        <w:rPr>
          <w:rFonts w:ascii="Comic Sans MS" w:hAnsi="Comic Sans MS" w:cs="Arial"/>
          <w:sz w:val="20"/>
          <w:szCs w:val="20"/>
        </w:rPr>
      </w:pPr>
      <w:r>
        <w:rPr>
          <w:rFonts w:ascii="Comic Sans MS" w:hAnsi="Comic Sans MS" w:cs="Arial"/>
          <w:sz w:val="20"/>
          <w:szCs w:val="20"/>
        </w:rPr>
        <w:t>Nul ne pourra prétexter un manque d’informations s’il n’engage lui-même la démarche de la chercher et de la consulter avec les outils du 21 -ème siècle et notamment la consultation de notre site internet. La communication par courriel devenant un vecteur majeur, il est demandé à ceux qui n’en possèdent pas, de se procurer une adresse courriel (gratuite) et de la communiquer à la réception.</w:t>
      </w:r>
    </w:p>
    <w:p w14:paraId="113BE449" w14:textId="41892AD3" w:rsidR="003C2509" w:rsidRPr="00474F35" w:rsidRDefault="00737ED1" w:rsidP="00FE2ADB">
      <w:pPr>
        <w:pStyle w:val="Titre2"/>
      </w:pPr>
      <w:bookmarkStart w:id="373" w:name="_10-1_Les_moyens"/>
      <w:bookmarkStart w:id="374" w:name="_Toc120869298"/>
      <w:bookmarkStart w:id="375" w:name="_Toc123537097"/>
      <w:bookmarkEnd w:id="373"/>
      <w:r w:rsidRPr="00DE2E30">
        <w:rPr>
          <w:b/>
          <w:bCs/>
        </w:rPr>
        <w:lastRenderedPageBreak/>
        <w:t>10-1</w:t>
      </w:r>
      <w:r w:rsidRPr="00474F35">
        <w:t xml:space="preserve"> Les moyens</w:t>
      </w:r>
      <w:bookmarkEnd w:id="374"/>
      <w:bookmarkEnd w:id="375"/>
    </w:p>
    <w:p w14:paraId="356E5B53" w14:textId="1AE1C676" w:rsidR="003C2509" w:rsidRPr="003A0F4A" w:rsidRDefault="003C2509">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La réception apte à recevoir les questions et à y répondre</w:t>
      </w:r>
    </w:p>
    <w:p w14:paraId="62876D43" w14:textId="205D6CFB" w:rsidR="003C2509" w:rsidRPr="003A0F4A" w:rsidRDefault="003C2509">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L’affichage en divers points</w:t>
      </w:r>
      <w:r w:rsidR="00737ED1" w:rsidRPr="003A0F4A">
        <w:rPr>
          <w:rFonts w:ascii="Comic Sans MS" w:hAnsi="Comic Sans MS" w:cs="Arial"/>
          <w:sz w:val="20"/>
          <w:szCs w:val="20"/>
        </w:rPr>
        <w:t xml:space="preserve"> dans l’enceinte</w:t>
      </w:r>
      <w:r w:rsidR="003C4E74" w:rsidRPr="003A0F4A">
        <w:rPr>
          <w:rFonts w:ascii="Comic Sans MS" w:hAnsi="Comic Sans MS" w:cs="Arial"/>
          <w:sz w:val="20"/>
          <w:szCs w:val="20"/>
        </w:rPr>
        <w:t xml:space="preserve"> du camping</w:t>
      </w:r>
    </w:p>
    <w:p w14:paraId="67879CA2" w14:textId="513357F1" w:rsidR="003C2509" w:rsidRPr="003A0F4A" w:rsidRDefault="003C2509">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Réception</w:t>
      </w:r>
    </w:p>
    <w:p w14:paraId="5004A6EB" w14:textId="5B14CAF6" w:rsidR="003C2509" w:rsidRPr="003A0F4A" w:rsidRDefault="003C2509">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Panneaux d’informations (une dizaine, répartis sur le camping, voir le plan)</w:t>
      </w:r>
    </w:p>
    <w:p w14:paraId="47BB2186" w14:textId="17198B80" w:rsidR="00737ED1" w:rsidRPr="003A0F4A" w:rsidRDefault="00737ED1">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Panneaux spécifiques à un lieu ou une activité</w:t>
      </w:r>
    </w:p>
    <w:p w14:paraId="215744BA" w14:textId="05FC04EF" w:rsidR="003C2509" w:rsidRPr="003A0F4A" w:rsidRDefault="003C2509">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Le site internet du camping régulièrement actualisé</w:t>
      </w:r>
      <w:r w:rsidR="003C4E74" w:rsidRPr="003A0F4A">
        <w:rPr>
          <w:rFonts w:ascii="Comic Sans MS" w:hAnsi="Comic Sans MS" w:cs="Arial"/>
          <w:sz w:val="20"/>
          <w:szCs w:val="20"/>
        </w:rPr>
        <w:t xml:space="preserve"> avec un forum</w:t>
      </w:r>
    </w:p>
    <w:p w14:paraId="70264C34" w14:textId="1DB28473" w:rsidR="003C2509" w:rsidRPr="003A0F4A" w:rsidRDefault="00737ED1">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Une</w:t>
      </w:r>
      <w:r w:rsidR="003C2509" w:rsidRPr="003A0F4A">
        <w:rPr>
          <w:rFonts w:ascii="Comic Sans MS" w:hAnsi="Comic Sans MS" w:cs="Arial"/>
          <w:sz w:val="20"/>
          <w:szCs w:val="20"/>
        </w:rPr>
        <w:t xml:space="preserve"> boite courriel suivie au quotidien</w:t>
      </w:r>
      <w:r w:rsidR="003E297C" w:rsidRPr="003A0F4A">
        <w:rPr>
          <w:rFonts w:ascii="Comic Sans MS" w:hAnsi="Comic Sans MS" w:cs="Arial"/>
          <w:sz w:val="20"/>
          <w:szCs w:val="20"/>
        </w:rPr>
        <w:t xml:space="preserve"> et archivage électronique des échanges</w:t>
      </w:r>
    </w:p>
    <w:p w14:paraId="0E85DBDC" w14:textId="604CBC56" w:rsidR="00737ED1" w:rsidRPr="003A0F4A" w:rsidRDefault="00737ED1">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Une lettre d’information périodique selon le besoin</w:t>
      </w:r>
    </w:p>
    <w:p w14:paraId="10E0EAA8" w14:textId="5A4294DA" w:rsidR="003C2509" w:rsidRPr="003A0F4A" w:rsidRDefault="00737ED1">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D’éventuelles notices spécifiques</w:t>
      </w:r>
      <w:r w:rsidR="003E297C" w:rsidRPr="003A0F4A">
        <w:rPr>
          <w:rFonts w:ascii="Comic Sans MS" w:hAnsi="Comic Sans MS" w:cs="Arial"/>
          <w:sz w:val="20"/>
          <w:szCs w:val="20"/>
        </w:rPr>
        <w:t xml:space="preserve"> (collectives ou individuelles)</w:t>
      </w:r>
    </w:p>
    <w:p w14:paraId="47556701" w14:textId="6B101F67" w:rsidR="003E297C" w:rsidRPr="003A0F4A" w:rsidRDefault="003E297C">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D’éventuelles réunions d’information annoncées à l’avance</w:t>
      </w:r>
    </w:p>
    <w:p w14:paraId="6491AE46" w14:textId="2DBCB735" w:rsidR="003E297C" w:rsidRPr="003A0F4A" w:rsidRDefault="003E297C">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Des alertes sonores en cas de besoin à l’aide d’un mégaphone</w:t>
      </w:r>
    </w:p>
    <w:p w14:paraId="3BCD28B9" w14:textId="379F2164" w:rsidR="003E297C" w:rsidRPr="003A0F4A" w:rsidRDefault="003E297C">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Un accueil téléphonique classique avec un répondeur</w:t>
      </w:r>
    </w:p>
    <w:p w14:paraId="7344F605" w14:textId="01707AE7" w:rsidR="003E297C" w:rsidRPr="003A0F4A" w:rsidRDefault="003E297C">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Un suivi rapide et régulier du courrier traditionnel avec archivage</w:t>
      </w:r>
    </w:p>
    <w:p w14:paraId="6DF5F726" w14:textId="5D00CF67" w:rsidR="00EC2172" w:rsidRDefault="003C4E74" w:rsidP="003C4E74">
      <w:pPr>
        <w:pStyle w:val="Paragraphedeliste"/>
        <w:numPr>
          <w:ilvl w:val="0"/>
          <w:numId w:val="33"/>
        </w:numPr>
        <w:ind w:left="851" w:hanging="284"/>
        <w:rPr>
          <w:rFonts w:ascii="Comic Sans MS" w:hAnsi="Comic Sans MS" w:cs="Arial"/>
          <w:sz w:val="20"/>
          <w:szCs w:val="20"/>
        </w:rPr>
      </w:pPr>
      <w:r w:rsidRPr="003A0F4A">
        <w:rPr>
          <w:rFonts w:ascii="Comic Sans MS" w:hAnsi="Comic Sans MS" w:cs="Arial"/>
          <w:sz w:val="20"/>
          <w:szCs w:val="20"/>
        </w:rPr>
        <w:t>Des rencontres individuelles sur RDV</w:t>
      </w:r>
    </w:p>
    <w:p w14:paraId="0320E90A" w14:textId="0A6CBF82" w:rsidR="007440CD" w:rsidRPr="007440CD" w:rsidRDefault="007440CD" w:rsidP="007440CD">
      <w:pPr>
        <w:pStyle w:val="Paragraphedeliste"/>
        <w:numPr>
          <w:ilvl w:val="0"/>
          <w:numId w:val="33"/>
        </w:numPr>
        <w:ind w:left="851" w:hanging="284"/>
        <w:rPr>
          <w:rFonts w:ascii="Comic Sans MS" w:hAnsi="Comic Sans MS" w:cs="Arial"/>
          <w:sz w:val="20"/>
          <w:szCs w:val="20"/>
        </w:rPr>
      </w:pPr>
      <w:r>
        <w:rPr>
          <w:rFonts w:ascii="Comic Sans MS" w:hAnsi="Comic Sans MS" w:cs="Arial"/>
          <w:sz w:val="20"/>
          <w:szCs w:val="20"/>
        </w:rPr>
        <w:t>Le courrier traditionnel</w:t>
      </w:r>
    </w:p>
    <w:p w14:paraId="15D97693" w14:textId="1B209056" w:rsidR="007440CD" w:rsidRPr="000D10D3" w:rsidRDefault="007440CD" w:rsidP="003C4E74">
      <w:pPr>
        <w:pStyle w:val="Paragraphedeliste"/>
        <w:numPr>
          <w:ilvl w:val="0"/>
          <w:numId w:val="33"/>
        </w:numPr>
        <w:ind w:left="851" w:hanging="284"/>
        <w:rPr>
          <w:rFonts w:ascii="Comic Sans MS" w:hAnsi="Comic Sans MS" w:cs="Arial"/>
          <w:sz w:val="20"/>
          <w:szCs w:val="20"/>
        </w:rPr>
      </w:pPr>
      <w:r>
        <w:rPr>
          <w:rFonts w:ascii="Comic Sans MS" w:hAnsi="Comic Sans MS" w:cs="Arial"/>
          <w:sz w:val="20"/>
          <w:szCs w:val="20"/>
        </w:rPr>
        <w:t>Le téléphone</w:t>
      </w:r>
    </w:p>
    <w:p w14:paraId="257BBBD3" w14:textId="1F8CA6AE" w:rsidR="0058164C" w:rsidRPr="00474F35" w:rsidRDefault="0058164C" w:rsidP="00FE2ADB">
      <w:pPr>
        <w:pStyle w:val="Titre1"/>
      </w:pPr>
      <w:bookmarkStart w:id="376" w:name="_11-_L’accessibilité_aux"/>
      <w:bookmarkStart w:id="377" w:name="_Toc120869299"/>
      <w:bookmarkStart w:id="378" w:name="_Toc123537098"/>
      <w:bookmarkEnd w:id="376"/>
      <w:r w:rsidRPr="00474F35">
        <w:t>11- L’accessibilité aux PMR</w:t>
      </w:r>
      <w:bookmarkEnd w:id="377"/>
      <w:bookmarkEnd w:id="378"/>
    </w:p>
    <w:p w14:paraId="6D3C3358" w14:textId="13F7C8B3" w:rsidR="0058164C" w:rsidRDefault="0058164C" w:rsidP="003C4E74">
      <w:pPr>
        <w:rPr>
          <w:rFonts w:ascii="Comic Sans MS" w:hAnsi="Comic Sans MS" w:cs="Arial"/>
          <w:sz w:val="20"/>
          <w:szCs w:val="20"/>
        </w:rPr>
      </w:pPr>
      <w:r>
        <w:rPr>
          <w:rFonts w:ascii="Comic Sans MS" w:hAnsi="Comic Sans MS" w:cs="Arial"/>
          <w:sz w:val="20"/>
          <w:szCs w:val="20"/>
        </w:rPr>
        <w:t>La législation définie un ensemble de règles pour permettre aux personnes à mobilité réduite</w:t>
      </w:r>
      <w:r w:rsidR="007A497C">
        <w:rPr>
          <w:rFonts w:ascii="Comic Sans MS" w:hAnsi="Comic Sans MS" w:cs="Arial"/>
          <w:sz w:val="20"/>
          <w:szCs w:val="20"/>
        </w:rPr>
        <w:t xml:space="preserve"> (PMR)</w:t>
      </w:r>
      <w:r>
        <w:rPr>
          <w:rFonts w:ascii="Comic Sans MS" w:hAnsi="Comic Sans MS" w:cs="Arial"/>
          <w:sz w:val="20"/>
          <w:szCs w:val="20"/>
        </w:rPr>
        <w:t xml:space="preserve"> d’avoir accès aux mêmes « avantages » que tous les autres publics.</w:t>
      </w:r>
    </w:p>
    <w:p w14:paraId="721F72D1" w14:textId="0E796C39" w:rsidR="0058164C" w:rsidRDefault="0058164C" w:rsidP="003C4E74">
      <w:pPr>
        <w:rPr>
          <w:rFonts w:ascii="Comic Sans MS" w:hAnsi="Comic Sans MS" w:cs="Arial"/>
          <w:sz w:val="20"/>
          <w:szCs w:val="20"/>
        </w:rPr>
      </w:pPr>
      <w:r>
        <w:rPr>
          <w:rFonts w:ascii="Comic Sans MS" w:hAnsi="Comic Sans MS" w:cs="Arial"/>
          <w:sz w:val="20"/>
          <w:szCs w:val="20"/>
        </w:rPr>
        <w:t xml:space="preserve">Nous disposons </w:t>
      </w:r>
      <w:hyperlink r:id="rId49" w:history="1">
        <w:r w:rsidRPr="00AF6C16">
          <w:rPr>
            <w:rStyle w:val="Lienhypertexte"/>
            <w:rFonts w:ascii="Comic Sans MS" w:hAnsi="Comic Sans MS" w:cs="Arial"/>
            <w:sz w:val="20"/>
            <w:szCs w:val="20"/>
          </w:rPr>
          <w:t>d’un registre d’accessibilité</w:t>
        </w:r>
      </w:hyperlink>
      <w:r w:rsidR="007A497C">
        <w:rPr>
          <w:rFonts w:ascii="Comic Sans MS" w:hAnsi="Comic Sans MS" w:cs="Arial"/>
          <w:sz w:val="20"/>
          <w:szCs w:val="20"/>
        </w:rPr>
        <w:t>, en constante évolution et mis à jour, qui rassemble les informations relatives à notre structure.</w:t>
      </w:r>
    </w:p>
    <w:p w14:paraId="3C3BACED" w14:textId="175D1E9D" w:rsidR="007A497C" w:rsidRDefault="007A497C" w:rsidP="003C4E74">
      <w:pPr>
        <w:rPr>
          <w:rFonts w:ascii="Comic Sans MS" w:hAnsi="Comic Sans MS" w:cs="Arial"/>
          <w:sz w:val="20"/>
          <w:szCs w:val="20"/>
        </w:rPr>
      </w:pPr>
      <w:r>
        <w:rPr>
          <w:rFonts w:ascii="Comic Sans MS" w:hAnsi="Comic Sans MS" w:cs="Arial"/>
          <w:sz w:val="20"/>
          <w:szCs w:val="20"/>
        </w:rPr>
        <w:t>Ce registre est en téléchargement sur le site internet du camping et pourra être consulté à l’accueil sur simple demande</w:t>
      </w:r>
    </w:p>
    <w:p w14:paraId="06FF9821" w14:textId="6DBF4BDF" w:rsidR="007A497C" w:rsidRDefault="007A497C" w:rsidP="003C4E74">
      <w:pPr>
        <w:rPr>
          <w:rFonts w:ascii="Comic Sans MS" w:hAnsi="Comic Sans MS" w:cs="Arial"/>
          <w:sz w:val="20"/>
          <w:szCs w:val="20"/>
        </w:rPr>
      </w:pPr>
      <w:r>
        <w:rPr>
          <w:rFonts w:ascii="Comic Sans MS" w:hAnsi="Comic Sans MS" w:cs="Arial"/>
          <w:sz w:val="20"/>
          <w:szCs w:val="20"/>
        </w:rPr>
        <w:t>En pratique, les PMR ont à leur disposition un équipement sanitaire dédié (voir 6-4).</w:t>
      </w:r>
    </w:p>
    <w:p w14:paraId="5ECE9695" w14:textId="00F46377" w:rsidR="007A497C" w:rsidRDefault="00BF5EAE" w:rsidP="003C4E74">
      <w:pPr>
        <w:rPr>
          <w:rFonts w:ascii="Comic Sans MS" w:hAnsi="Comic Sans MS" w:cs="Arial"/>
          <w:sz w:val="20"/>
          <w:szCs w:val="20"/>
        </w:rPr>
      </w:pPr>
      <w:r>
        <w:rPr>
          <w:rFonts w:ascii="Comic Sans MS" w:hAnsi="Comic Sans MS" w:cs="Arial"/>
          <w:sz w:val="20"/>
          <w:szCs w:val="20"/>
        </w:rPr>
        <w:t>La poursuite de l’aménagement sera une priorité.</w:t>
      </w:r>
    </w:p>
    <w:p w14:paraId="3A986C9A" w14:textId="1D42F18C" w:rsidR="003036E0" w:rsidRDefault="003036E0" w:rsidP="00FE2ADB">
      <w:pPr>
        <w:pStyle w:val="Titre1"/>
      </w:pPr>
      <w:bookmarkStart w:id="379" w:name="_12-_Les_réseaux"/>
      <w:bookmarkStart w:id="380" w:name="_Toc120869300"/>
      <w:bookmarkStart w:id="381" w:name="_Toc123537099"/>
      <w:bookmarkEnd w:id="379"/>
      <w:r w:rsidRPr="00474F35">
        <w:t>12- Les réseaux</w:t>
      </w:r>
      <w:bookmarkEnd w:id="380"/>
      <w:bookmarkEnd w:id="381"/>
    </w:p>
    <w:p w14:paraId="2CBCCBDC" w14:textId="10EC4BF2" w:rsidR="0042506D" w:rsidRDefault="0042506D" w:rsidP="0042506D">
      <w:pPr>
        <w:rPr>
          <w:rFonts w:ascii="Comic Sans MS" w:hAnsi="Comic Sans MS" w:cs="Arial"/>
          <w:sz w:val="20"/>
          <w:szCs w:val="20"/>
        </w:rPr>
      </w:pPr>
      <w:r>
        <w:rPr>
          <w:rFonts w:ascii="Comic Sans MS" w:hAnsi="Comic Sans MS" w:cs="Arial"/>
          <w:sz w:val="20"/>
          <w:szCs w:val="20"/>
        </w:rPr>
        <w:t>Tous les contrôles et/ou incidents et/ou travaux seront consignés dans ;</w:t>
      </w:r>
    </w:p>
    <w:p w14:paraId="542A3B69" w14:textId="3C9D4872" w:rsidR="0042506D" w:rsidRDefault="0042506D">
      <w:pPr>
        <w:pStyle w:val="Paragraphedeliste"/>
        <w:numPr>
          <w:ilvl w:val="0"/>
          <w:numId w:val="85"/>
        </w:numPr>
        <w:rPr>
          <w:rFonts w:ascii="Comic Sans MS" w:hAnsi="Comic Sans MS" w:cs="Arial"/>
          <w:sz w:val="20"/>
          <w:szCs w:val="20"/>
        </w:rPr>
      </w:pPr>
      <w:r>
        <w:rPr>
          <w:rFonts w:ascii="Comic Sans MS" w:hAnsi="Comic Sans MS" w:cs="Arial"/>
          <w:sz w:val="20"/>
          <w:szCs w:val="20"/>
        </w:rPr>
        <w:t>Registre de l’eau potable</w:t>
      </w:r>
    </w:p>
    <w:p w14:paraId="2C394946" w14:textId="6672B8C1" w:rsidR="0042506D" w:rsidRDefault="0042506D">
      <w:pPr>
        <w:pStyle w:val="Paragraphedeliste"/>
        <w:numPr>
          <w:ilvl w:val="0"/>
          <w:numId w:val="85"/>
        </w:numPr>
        <w:rPr>
          <w:rFonts w:ascii="Comic Sans MS" w:hAnsi="Comic Sans MS" w:cs="Arial"/>
          <w:sz w:val="20"/>
          <w:szCs w:val="20"/>
        </w:rPr>
      </w:pPr>
      <w:r>
        <w:rPr>
          <w:rFonts w:ascii="Comic Sans MS" w:hAnsi="Comic Sans MS" w:cs="Arial"/>
          <w:sz w:val="20"/>
          <w:szCs w:val="20"/>
        </w:rPr>
        <w:t>Registre des ECS</w:t>
      </w:r>
      <w:r w:rsidR="0058205E">
        <w:rPr>
          <w:rFonts w:ascii="Comic Sans MS" w:hAnsi="Comic Sans MS" w:cs="Arial"/>
          <w:sz w:val="20"/>
          <w:szCs w:val="20"/>
        </w:rPr>
        <w:t xml:space="preserve"> (eaux chaudes sanitaires)</w:t>
      </w:r>
    </w:p>
    <w:p w14:paraId="3C4C7C03" w14:textId="08A94431" w:rsidR="0042506D" w:rsidRDefault="0042506D">
      <w:pPr>
        <w:pStyle w:val="Paragraphedeliste"/>
        <w:numPr>
          <w:ilvl w:val="0"/>
          <w:numId w:val="85"/>
        </w:numPr>
        <w:rPr>
          <w:rFonts w:ascii="Comic Sans MS" w:hAnsi="Comic Sans MS" w:cs="Arial"/>
          <w:sz w:val="20"/>
          <w:szCs w:val="20"/>
        </w:rPr>
      </w:pPr>
      <w:r>
        <w:rPr>
          <w:rFonts w:ascii="Comic Sans MS" w:hAnsi="Comic Sans MS" w:cs="Arial"/>
          <w:sz w:val="20"/>
          <w:szCs w:val="20"/>
        </w:rPr>
        <w:t>Cahier de vie de la STEP</w:t>
      </w:r>
      <w:r w:rsidR="0058205E">
        <w:rPr>
          <w:rFonts w:ascii="Comic Sans MS" w:hAnsi="Comic Sans MS" w:cs="Arial"/>
          <w:sz w:val="20"/>
          <w:szCs w:val="20"/>
        </w:rPr>
        <w:t xml:space="preserve"> (station d’épuration</w:t>
      </w:r>
    </w:p>
    <w:p w14:paraId="60A9D3A8" w14:textId="2B6C8390" w:rsidR="0058205E" w:rsidRDefault="0058205E">
      <w:pPr>
        <w:pStyle w:val="Paragraphedeliste"/>
        <w:numPr>
          <w:ilvl w:val="0"/>
          <w:numId w:val="85"/>
        </w:numPr>
        <w:rPr>
          <w:rFonts w:ascii="Comic Sans MS" w:hAnsi="Comic Sans MS" w:cs="Arial"/>
          <w:sz w:val="20"/>
          <w:szCs w:val="20"/>
        </w:rPr>
      </w:pPr>
      <w:r>
        <w:rPr>
          <w:rFonts w:ascii="Comic Sans MS" w:hAnsi="Comic Sans MS" w:cs="Arial"/>
          <w:sz w:val="20"/>
          <w:szCs w:val="20"/>
        </w:rPr>
        <w:t xml:space="preserve">Registre de sécurité </w:t>
      </w:r>
      <w:r w:rsidR="005032DE">
        <w:rPr>
          <w:rFonts w:ascii="Comic Sans MS" w:hAnsi="Comic Sans MS" w:cs="Arial"/>
          <w:sz w:val="20"/>
          <w:szCs w:val="20"/>
        </w:rPr>
        <w:t>(Rapports</w:t>
      </w:r>
      <w:r>
        <w:rPr>
          <w:rFonts w:ascii="Comic Sans MS" w:hAnsi="Comic Sans MS" w:cs="Arial"/>
          <w:sz w:val="20"/>
          <w:szCs w:val="20"/>
        </w:rPr>
        <w:t xml:space="preserve"> </w:t>
      </w:r>
      <w:r w:rsidR="005032DE">
        <w:rPr>
          <w:rFonts w:ascii="Comic Sans MS" w:hAnsi="Comic Sans MS" w:cs="Arial"/>
          <w:sz w:val="20"/>
          <w:szCs w:val="20"/>
        </w:rPr>
        <w:t>Socotec réseau électrique</w:t>
      </w:r>
      <w:r w:rsidR="006865BE">
        <w:rPr>
          <w:rFonts w:ascii="Comic Sans MS" w:hAnsi="Comic Sans MS" w:cs="Arial"/>
          <w:sz w:val="20"/>
          <w:szCs w:val="20"/>
        </w:rPr>
        <w:t xml:space="preserve"> etc…</w:t>
      </w:r>
      <w:r w:rsidR="005032DE">
        <w:rPr>
          <w:rFonts w:ascii="Comic Sans MS" w:hAnsi="Comic Sans MS" w:cs="Arial"/>
          <w:sz w:val="20"/>
          <w:szCs w:val="20"/>
        </w:rPr>
        <w:t>)</w:t>
      </w:r>
    </w:p>
    <w:p w14:paraId="5FB714F8" w14:textId="0584E005" w:rsidR="006865BE" w:rsidRPr="0042506D" w:rsidRDefault="0042506D" w:rsidP="0042506D">
      <w:pPr>
        <w:rPr>
          <w:rFonts w:ascii="Comic Sans MS" w:hAnsi="Comic Sans MS" w:cs="Arial"/>
          <w:sz w:val="20"/>
          <w:szCs w:val="20"/>
        </w:rPr>
      </w:pPr>
      <w:r>
        <w:rPr>
          <w:rFonts w:ascii="Comic Sans MS" w:hAnsi="Comic Sans MS" w:cs="Arial"/>
          <w:sz w:val="20"/>
          <w:szCs w:val="20"/>
        </w:rPr>
        <w:t>Lesquels sont conservés à la réception et consultables sur demande</w:t>
      </w:r>
    </w:p>
    <w:p w14:paraId="0BECD604" w14:textId="1EDEC347" w:rsidR="003036E0" w:rsidRPr="00061447" w:rsidRDefault="00061447" w:rsidP="00061447">
      <w:pPr>
        <w:pStyle w:val="Titre2"/>
      </w:pPr>
      <w:bookmarkStart w:id="382" w:name="_Eau_potable"/>
      <w:bookmarkStart w:id="383" w:name="_12-1_Eau_potable"/>
      <w:bookmarkStart w:id="384" w:name="_Toc120869301"/>
      <w:bookmarkStart w:id="385" w:name="_Toc123537100"/>
      <w:bookmarkEnd w:id="382"/>
      <w:bookmarkEnd w:id="383"/>
      <w:r w:rsidRPr="00DE2E30">
        <w:rPr>
          <w:b/>
          <w:bCs/>
        </w:rPr>
        <w:t>12-1</w:t>
      </w:r>
      <w:r w:rsidRPr="00061447">
        <w:t xml:space="preserve"> </w:t>
      </w:r>
      <w:r w:rsidR="003036E0" w:rsidRPr="00061447">
        <w:t>Eau potable</w:t>
      </w:r>
      <w:bookmarkEnd w:id="384"/>
      <w:bookmarkEnd w:id="385"/>
    </w:p>
    <w:p w14:paraId="0F7D7E83" w14:textId="77777777" w:rsidR="00044EEC" w:rsidRDefault="003036E0" w:rsidP="00044EEC">
      <w:pPr>
        <w:ind w:left="284"/>
        <w:rPr>
          <w:rFonts w:ascii="Comic Sans MS" w:hAnsi="Comic Sans MS" w:cs="Arial"/>
          <w:sz w:val="20"/>
          <w:szCs w:val="20"/>
        </w:rPr>
      </w:pPr>
      <w:r>
        <w:rPr>
          <w:rFonts w:ascii="Comic Sans MS" w:hAnsi="Comic Sans MS" w:cs="Arial"/>
          <w:sz w:val="20"/>
          <w:szCs w:val="20"/>
        </w:rPr>
        <w:t>Le camping est doté d’un réseau privé de distribution de l’eau</w:t>
      </w:r>
      <w:r w:rsidR="00044EEC">
        <w:rPr>
          <w:rFonts w:ascii="Comic Sans MS" w:hAnsi="Comic Sans MS" w:cs="Arial"/>
          <w:sz w:val="20"/>
          <w:szCs w:val="20"/>
        </w:rPr>
        <w:t>. La fourniture sera contractuelle sauf en cas d’interdiction administrative due à des contrôles négatifs de la qualité des eaux du forage ou bien des incidences de catastrophe naturelle.</w:t>
      </w:r>
    </w:p>
    <w:p w14:paraId="6A621B50" w14:textId="36A5F5C6" w:rsidR="00474F35" w:rsidRDefault="00044EEC" w:rsidP="00044EEC">
      <w:pPr>
        <w:ind w:left="284"/>
        <w:rPr>
          <w:rFonts w:ascii="Comic Sans MS" w:hAnsi="Comic Sans MS" w:cs="Arial"/>
          <w:sz w:val="20"/>
          <w:szCs w:val="20"/>
        </w:rPr>
      </w:pPr>
      <w:r>
        <w:rPr>
          <w:rFonts w:ascii="Comic Sans MS" w:hAnsi="Comic Sans MS" w:cs="Arial"/>
          <w:sz w:val="20"/>
          <w:szCs w:val="20"/>
        </w:rPr>
        <w:t>L’eau restera gratuite tant que le seuil administratif de consommation globale ne sera pas dépassé.</w:t>
      </w:r>
    </w:p>
    <w:p w14:paraId="13BF0125" w14:textId="4FAD5991" w:rsidR="003A0F4A" w:rsidRPr="002706DC" w:rsidRDefault="00474F35" w:rsidP="002706DC">
      <w:pPr>
        <w:pStyle w:val="Titre3"/>
      </w:pPr>
      <w:bookmarkStart w:id="386" w:name="_12-1-1_Les_moyens"/>
      <w:bookmarkStart w:id="387" w:name="_Toc120869302"/>
      <w:bookmarkStart w:id="388" w:name="_Toc123537101"/>
      <w:bookmarkEnd w:id="386"/>
      <w:r w:rsidRPr="00DE2E30">
        <w:rPr>
          <w:b/>
          <w:bCs/>
        </w:rPr>
        <w:t>12-1-1</w:t>
      </w:r>
      <w:r w:rsidRPr="00474F35">
        <w:t xml:space="preserve"> </w:t>
      </w:r>
      <w:r w:rsidR="00B813FD" w:rsidRPr="00474F35">
        <w:t>Les moyens</w:t>
      </w:r>
      <w:bookmarkEnd w:id="387"/>
      <w:bookmarkEnd w:id="388"/>
    </w:p>
    <w:p w14:paraId="1B680A24" w14:textId="0DBFEE4A" w:rsidR="00B813FD" w:rsidRPr="003A0F4A" w:rsidRDefault="00B813FD">
      <w:pPr>
        <w:pStyle w:val="Paragraphedeliste"/>
        <w:numPr>
          <w:ilvl w:val="1"/>
          <w:numId w:val="6"/>
        </w:numPr>
        <w:rPr>
          <w:rFonts w:ascii="Comic Sans MS" w:hAnsi="Comic Sans MS" w:cs="Arial"/>
          <w:sz w:val="20"/>
          <w:szCs w:val="20"/>
        </w:rPr>
      </w:pPr>
      <w:r w:rsidRPr="003A0F4A">
        <w:rPr>
          <w:rFonts w:ascii="Comic Sans MS" w:hAnsi="Comic Sans MS" w:cs="Arial"/>
          <w:sz w:val="20"/>
          <w:szCs w:val="20"/>
        </w:rPr>
        <w:t xml:space="preserve">Un </w:t>
      </w:r>
      <w:r w:rsidR="00EC2172" w:rsidRPr="003A0F4A">
        <w:rPr>
          <w:rFonts w:ascii="Comic Sans MS" w:hAnsi="Comic Sans MS" w:cs="Arial"/>
          <w:sz w:val="20"/>
          <w:szCs w:val="20"/>
        </w:rPr>
        <w:t xml:space="preserve">forage </w:t>
      </w:r>
      <w:r w:rsidR="00EC2172">
        <w:rPr>
          <w:rFonts w:ascii="Comic Sans MS" w:hAnsi="Comic Sans MS" w:cs="Arial"/>
          <w:sz w:val="20"/>
          <w:szCs w:val="20"/>
        </w:rPr>
        <w:t xml:space="preserve">agréé </w:t>
      </w:r>
      <w:r w:rsidRPr="003A0F4A">
        <w:rPr>
          <w:rFonts w:ascii="Comic Sans MS" w:hAnsi="Comic Sans MS" w:cs="Arial"/>
          <w:sz w:val="20"/>
          <w:szCs w:val="20"/>
        </w:rPr>
        <w:t>situé à l’entrée du camping sur le lit du Gardon</w:t>
      </w:r>
    </w:p>
    <w:p w14:paraId="45B48559" w14:textId="0C9160B0" w:rsidR="00B813FD" w:rsidRDefault="00B813FD">
      <w:pPr>
        <w:pStyle w:val="Paragraphedeliste"/>
        <w:numPr>
          <w:ilvl w:val="1"/>
          <w:numId w:val="6"/>
        </w:numPr>
        <w:rPr>
          <w:rFonts w:ascii="Comic Sans MS" w:hAnsi="Comic Sans MS" w:cs="Arial"/>
          <w:sz w:val="20"/>
          <w:szCs w:val="20"/>
        </w:rPr>
      </w:pPr>
      <w:r>
        <w:rPr>
          <w:rFonts w:ascii="Comic Sans MS" w:hAnsi="Comic Sans MS" w:cs="Arial"/>
          <w:sz w:val="20"/>
          <w:szCs w:val="20"/>
        </w:rPr>
        <w:lastRenderedPageBreak/>
        <w:t>Un ensemble de pompage</w:t>
      </w:r>
      <w:r w:rsidR="00EC2172">
        <w:rPr>
          <w:rFonts w:ascii="Comic Sans MS" w:hAnsi="Comic Sans MS" w:cs="Arial"/>
          <w:sz w:val="20"/>
          <w:szCs w:val="20"/>
        </w:rPr>
        <w:t>/dosage comprenant 1 pompe en service et 1 pompe de rechange à titre préventif en cas de panne</w:t>
      </w:r>
    </w:p>
    <w:p w14:paraId="4E4F20AB" w14:textId="2CE7A4C3" w:rsidR="00B813FD" w:rsidRDefault="00B813FD">
      <w:pPr>
        <w:pStyle w:val="Paragraphedeliste"/>
        <w:numPr>
          <w:ilvl w:val="1"/>
          <w:numId w:val="6"/>
        </w:numPr>
        <w:rPr>
          <w:rFonts w:ascii="Comic Sans MS" w:hAnsi="Comic Sans MS" w:cs="Arial"/>
          <w:sz w:val="20"/>
          <w:szCs w:val="20"/>
        </w:rPr>
      </w:pPr>
      <w:r>
        <w:rPr>
          <w:rFonts w:ascii="Comic Sans MS" w:hAnsi="Comic Sans MS" w:cs="Arial"/>
          <w:sz w:val="20"/>
          <w:szCs w:val="20"/>
        </w:rPr>
        <w:t>Un château d’eau situé en limite du camping sur la partie haute avec une réserve « incendie »</w:t>
      </w:r>
      <w:r w:rsidR="002F4447">
        <w:rPr>
          <w:rFonts w:ascii="Comic Sans MS" w:hAnsi="Comic Sans MS" w:cs="Arial"/>
          <w:sz w:val="20"/>
          <w:szCs w:val="20"/>
        </w:rPr>
        <w:t xml:space="preserve"> équipé d’un comptage de la consommation.</w:t>
      </w:r>
    </w:p>
    <w:p w14:paraId="4458A09F" w14:textId="77777777" w:rsidR="00B813FD" w:rsidRDefault="00B813FD">
      <w:pPr>
        <w:pStyle w:val="Paragraphedeliste"/>
        <w:numPr>
          <w:ilvl w:val="1"/>
          <w:numId w:val="6"/>
        </w:numPr>
        <w:rPr>
          <w:rFonts w:ascii="Comic Sans MS" w:hAnsi="Comic Sans MS" w:cs="Arial"/>
          <w:sz w:val="20"/>
          <w:szCs w:val="20"/>
        </w:rPr>
      </w:pPr>
      <w:r>
        <w:rPr>
          <w:rFonts w:ascii="Comic Sans MS" w:hAnsi="Comic Sans MS" w:cs="Arial"/>
          <w:sz w:val="20"/>
          <w:szCs w:val="20"/>
        </w:rPr>
        <w:t xml:space="preserve">Le réseau de distribution proprement dit. </w:t>
      </w:r>
    </w:p>
    <w:p w14:paraId="65CFD037" w14:textId="0F054EFF" w:rsidR="00B813FD" w:rsidRDefault="00B813FD">
      <w:pPr>
        <w:pStyle w:val="Paragraphedeliste"/>
        <w:numPr>
          <w:ilvl w:val="2"/>
          <w:numId w:val="5"/>
        </w:numPr>
        <w:rPr>
          <w:rFonts w:ascii="Comic Sans MS" w:hAnsi="Comic Sans MS" w:cs="Arial"/>
          <w:sz w:val="20"/>
          <w:szCs w:val="20"/>
        </w:rPr>
      </w:pPr>
      <w:r>
        <w:rPr>
          <w:rFonts w:ascii="Comic Sans MS" w:hAnsi="Comic Sans MS" w:cs="Arial"/>
          <w:sz w:val="20"/>
          <w:szCs w:val="20"/>
        </w:rPr>
        <w:t xml:space="preserve">Une arrivée avec une vanne d’arrêt </w:t>
      </w:r>
      <w:r w:rsidR="00EC2172">
        <w:rPr>
          <w:rFonts w:ascii="Comic Sans MS" w:hAnsi="Comic Sans MS" w:cs="Arial"/>
          <w:sz w:val="20"/>
          <w:szCs w:val="20"/>
        </w:rPr>
        <w:t>pour</w:t>
      </w:r>
      <w:r>
        <w:rPr>
          <w:rFonts w:ascii="Comic Sans MS" w:hAnsi="Comic Sans MS" w:cs="Arial"/>
          <w:sz w:val="20"/>
          <w:szCs w:val="20"/>
        </w:rPr>
        <w:t xml:space="preserve"> chaque parcelle destinée à accueillir une résidence mobile</w:t>
      </w:r>
    </w:p>
    <w:p w14:paraId="6133196E" w14:textId="0A93DE19" w:rsidR="00B813FD" w:rsidRDefault="00B813FD">
      <w:pPr>
        <w:pStyle w:val="Paragraphedeliste"/>
        <w:numPr>
          <w:ilvl w:val="2"/>
          <w:numId w:val="5"/>
        </w:numPr>
        <w:rPr>
          <w:rFonts w:ascii="Comic Sans MS" w:hAnsi="Comic Sans MS" w:cs="Arial"/>
          <w:sz w:val="20"/>
          <w:szCs w:val="20"/>
        </w:rPr>
      </w:pPr>
      <w:r>
        <w:rPr>
          <w:rFonts w:ascii="Comic Sans MS" w:hAnsi="Comic Sans MS" w:cs="Arial"/>
          <w:sz w:val="20"/>
          <w:szCs w:val="20"/>
        </w:rPr>
        <w:t>Des points d’eaux accessibles à tous</w:t>
      </w:r>
    </w:p>
    <w:p w14:paraId="57B167C6" w14:textId="32B2A5EA" w:rsidR="00B813FD" w:rsidRDefault="00B813FD">
      <w:pPr>
        <w:pStyle w:val="Paragraphedeliste"/>
        <w:numPr>
          <w:ilvl w:val="2"/>
          <w:numId w:val="5"/>
        </w:numPr>
        <w:rPr>
          <w:rFonts w:ascii="Comic Sans MS" w:hAnsi="Comic Sans MS" w:cs="Arial"/>
          <w:sz w:val="20"/>
          <w:szCs w:val="20"/>
        </w:rPr>
      </w:pPr>
      <w:r>
        <w:rPr>
          <w:rFonts w:ascii="Comic Sans MS" w:hAnsi="Comic Sans MS" w:cs="Arial"/>
          <w:sz w:val="20"/>
          <w:szCs w:val="20"/>
        </w:rPr>
        <w:t>De points de production d’eau chaude sanitaire à usage du camping et des services</w:t>
      </w:r>
    </w:p>
    <w:p w14:paraId="32041BBB" w14:textId="124713EB" w:rsidR="00B813FD" w:rsidRPr="00B813FD" w:rsidRDefault="00B813FD">
      <w:pPr>
        <w:pStyle w:val="Paragraphedeliste"/>
        <w:numPr>
          <w:ilvl w:val="2"/>
          <w:numId w:val="5"/>
        </w:numPr>
        <w:rPr>
          <w:rFonts w:ascii="Comic Sans MS" w:hAnsi="Comic Sans MS" w:cs="Arial"/>
          <w:sz w:val="20"/>
          <w:szCs w:val="20"/>
        </w:rPr>
      </w:pPr>
      <w:r>
        <w:rPr>
          <w:rFonts w:ascii="Comic Sans MS" w:hAnsi="Comic Sans MS" w:cs="Arial"/>
          <w:sz w:val="20"/>
          <w:szCs w:val="20"/>
        </w:rPr>
        <w:t>Des bornes incendie (3)</w:t>
      </w:r>
    </w:p>
    <w:p w14:paraId="52CDD2A3" w14:textId="6E26B4DF" w:rsidR="00706A7D" w:rsidRDefault="00706A7D" w:rsidP="00706A7D">
      <w:pPr>
        <w:pStyle w:val="Titre3"/>
      </w:pPr>
      <w:bookmarkStart w:id="389" w:name="_12-1-2_L’entretien"/>
      <w:bookmarkStart w:id="390" w:name="_Toc123537102"/>
      <w:bookmarkEnd w:id="389"/>
      <w:r w:rsidRPr="00DE2E30">
        <w:rPr>
          <w:b/>
          <w:bCs/>
        </w:rPr>
        <w:t>12-1-2</w:t>
      </w:r>
      <w:r>
        <w:t xml:space="preserve"> L’entretien</w:t>
      </w:r>
      <w:bookmarkEnd w:id="390"/>
    </w:p>
    <w:p w14:paraId="38101A44" w14:textId="6E68EFC6" w:rsidR="00706A7D" w:rsidRDefault="00706A7D" w:rsidP="00706A7D">
      <w:pPr>
        <w:ind w:left="567"/>
        <w:rPr>
          <w:rFonts w:ascii="Comic Sans MS" w:hAnsi="Comic Sans MS" w:cs="Arial"/>
          <w:sz w:val="20"/>
          <w:szCs w:val="20"/>
        </w:rPr>
      </w:pPr>
      <w:r>
        <w:rPr>
          <w:rFonts w:ascii="Comic Sans MS" w:hAnsi="Comic Sans MS" w:cs="Arial"/>
          <w:sz w:val="20"/>
          <w:szCs w:val="20"/>
        </w:rPr>
        <w:t>Ce réseau sera entretenu en régie et/ou avec des partenaires extérieurs selon le cas, et le camping aura une obligation d’entretien (jusqu’à la vanne d’arrêt privative de la résidence mobile).</w:t>
      </w:r>
    </w:p>
    <w:p w14:paraId="4AC36E33" w14:textId="15CF5886" w:rsidR="00706A7D" w:rsidRDefault="00706A7D" w:rsidP="00706A7D">
      <w:pPr>
        <w:ind w:left="567"/>
        <w:rPr>
          <w:rFonts w:ascii="Comic Sans MS" w:hAnsi="Comic Sans MS" w:cs="Arial"/>
          <w:sz w:val="20"/>
          <w:szCs w:val="20"/>
        </w:rPr>
      </w:pPr>
      <w:r>
        <w:rPr>
          <w:rFonts w:ascii="Comic Sans MS" w:hAnsi="Comic Sans MS" w:cs="Arial"/>
          <w:sz w:val="20"/>
          <w:szCs w:val="20"/>
        </w:rPr>
        <w:t>En application des articles L.1321-1 et L.1321-4 du code de la santé publique et afin de préserver la bonne qualité de l’eau</w:t>
      </w:r>
      <w:r w:rsidR="00C76C96">
        <w:rPr>
          <w:rFonts w:ascii="Comic Sans MS" w:hAnsi="Comic Sans MS" w:cs="Arial"/>
          <w:sz w:val="20"/>
          <w:szCs w:val="20"/>
        </w:rPr>
        <w:t xml:space="preserve"> les dispositions suivantes seront prises :</w:t>
      </w:r>
    </w:p>
    <w:p w14:paraId="4E83DB6E" w14:textId="08AA882D" w:rsidR="00C76C96" w:rsidRDefault="00C76C96" w:rsidP="00C76C96">
      <w:pPr>
        <w:pStyle w:val="Titre4"/>
      </w:pPr>
      <w:bookmarkStart w:id="391" w:name="_Toc123537103"/>
      <w:r w:rsidRPr="00DE2E30">
        <w:rPr>
          <w:b/>
          <w:bCs/>
        </w:rPr>
        <w:t>12-1-2-1</w:t>
      </w:r>
      <w:r>
        <w:t xml:space="preserve"> Dans le mois précédant l’ouverture</w:t>
      </w:r>
      <w:bookmarkEnd w:id="391"/>
    </w:p>
    <w:p w14:paraId="3774F5CE" w14:textId="5522A563" w:rsidR="00C76C96" w:rsidRPr="00C76C96" w:rsidRDefault="00C76C96" w:rsidP="00C76C96">
      <w:r>
        <w:tab/>
      </w:r>
      <w:r>
        <w:tab/>
        <w:t>Il sera effectué</w:t>
      </w:r>
    </w:p>
    <w:p w14:paraId="191AA85B" w14:textId="6019F128" w:rsidR="00C76C96" w:rsidRDefault="00C76C96">
      <w:pPr>
        <w:pStyle w:val="Paragraphedeliste"/>
        <w:numPr>
          <w:ilvl w:val="0"/>
          <w:numId w:val="79"/>
        </w:numPr>
      </w:pPr>
      <w:r>
        <w:t xml:space="preserve">Nettoyage </w:t>
      </w:r>
    </w:p>
    <w:p w14:paraId="412268C4" w14:textId="10BDF194" w:rsidR="00C76C96" w:rsidRDefault="00C76C96">
      <w:pPr>
        <w:pStyle w:val="Paragraphedeliste"/>
        <w:numPr>
          <w:ilvl w:val="0"/>
          <w:numId w:val="79"/>
        </w:numPr>
      </w:pPr>
      <w:r>
        <w:t>Purge</w:t>
      </w:r>
    </w:p>
    <w:p w14:paraId="61E974AF" w14:textId="2B6E26FC" w:rsidR="00C76C96" w:rsidRDefault="00C76C96">
      <w:pPr>
        <w:pStyle w:val="Paragraphedeliste"/>
        <w:numPr>
          <w:ilvl w:val="0"/>
          <w:numId w:val="79"/>
        </w:numPr>
      </w:pPr>
      <w:r>
        <w:t>Désinfection</w:t>
      </w:r>
    </w:p>
    <w:p w14:paraId="3BDA5ECC" w14:textId="2D2F9C03" w:rsidR="00C76C96" w:rsidRDefault="00C76C96">
      <w:pPr>
        <w:pStyle w:val="Paragraphedeliste"/>
        <w:numPr>
          <w:ilvl w:val="0"/>
          <w:numId w:val="79"/>
        </w:numPr>
      </w:pPr>
      <w:r>
        <w:t>Rinçage prolongé</w:t>
      </w:r>
    </w:p>
    <w:p w14:paraId="1680D8CA" w14:textId="250DAD7F" w:rsidR="00C76C96" w:rsidRDefault="00C76C96" w:rsidP="00C76C96">
      <w:pPr>
        <w:ind w:left="1134"/>
      </w:pPr>
      <w:r>
        <w:t>Des conduites et du réservoir alimentant l’ensemble des points d’eau du camping</w:t>
      </w:r>
    </w:p>
    <w:p w14:paraId="18C5B954" w14:textId="69DF1A8A" w:rsidR="00C76C96" w:rsidRDefault="00C76C96" w:rsidP="00C76C96">
      <w:pPr>
        <w:pStyle w:val="Titre4"/>
      </w:pPr>
      <w:bookmarkStart w:id="392" w:name="_Toc123537104"/>
      <w:r w:rsidRPr="00DE2E30">
        <w:rPr>
          <w:b/>
          <w:bCs/>
        </w:rPr>
        <w:t>12-1-2-2</w:t>
      </w:r>
      <w:r>
        <w:t xml:space="preserve"> Durant la période d’exploitation</w:t>
      </w:r>
      <w:bookmarkEnd w:id="392"/>
    </w:p>
    <w:p w14:paraId="2F0A2043" w14:textId="04ACFD41" w:rsidR="00C76C96" w:rsidRDefault="00C76C96">
      <w:pPr>
        <w:pStyle w:val="Paragraphedeliste"/>
        <w:numPr>
          <w:ilvl w:val="0"/>
          <w:numId w:val="80"/>
        </w:numPr>
        <w:ind w:left="1843" w:hanging="283"/>
      </w:pPr>
      <w:r>
        <w:t xml:space="preserve"> Examen régulier des installations</w:t>
      </w:r>
    </w:p>
    <w:p w14:paraId="7B7C69F8" w14:textId="6A1544E9" w:rsidR="00C76C96" w:rsidRDefault="00C76C96">
      <w:pPr>
        <w:pStyle w:val="Paragraphedeliste"/>
        <w:numPr>
          <w:ilvl w:val="0"/>
          <w:numId w:val="80"/>
        </w:numPr>
        <w:ind w:left="1843" w:hanging="283"/>
      </w:pPr>
      <w:r>
        <w:t>Surveillance de la qualité par des contrôles</w:t>
      </w:r>
    </w:p>
    <w:p w14:paraId="2789F0F4" w14:textId="77777777" w:rsidR="00276AA1" w:rsidRDefault="00276AA1">
      <w:pPr>
        <w:pStyle w:val="Paragraphedeliste"/>
        <w:numPr>
          <w:ilvl w:val="0"/>
          <w:numId w:val="81"/>
        </w:numPr>
        <w:ind w:left="2268"/>
        <w:rPr>
          <w:rFonts w:ascii="Comic Sans MS" w:hAnsi="Comic Sans MS" w:cs="Arial"/>
          <w:sz w:val="20"/>
          <w:szCs w:val="20"/>
        </w:rPr>
      </w:pPr>
      <w:r>
        <w:rPr>
          <w:rFonts w:ascii="Comic Sans MS" w:hAnsi="Comic Sans MS" w:cs="Arial"/>
          <w:sz w:val="20"/>
          <w:szCs w:val="20"/>
        </w:rPr>
        <w:t>En régie et à une fréquence variable selon la période et consigné dans un registre.</w:t>
      </w:r>
    </w:p>
    <w:p w14:paraId="71ED8652" w14:textId="77777777" w:rsidR="00276AA1" w:rsidRDefault="00276AA1">
      <w:pPr>
        <w:pStyle w:val="Paragraphedeliste"/>
        <w:numPr>
          <w:ilvl w:val="0"/>
          <w:numId w:val="81"/>
        </w:numPr>
        <w:ind w:left="2268"/>
        <w:rPr>
          <w:rFonts w:ascii="Comic Sans MS" w:hAnsi="Comic Sans MS" w:cs="Arial"/>
          <w:sz w:val="20"/>
          <w:szCs w:val="20"/>
        </w:rPr>
      </w:pPr>
      <w:r>
        <w:rPr>
          <w:rFonts w:ascii="Comic Sans MS" w:hAnsi="Comic Sans MS" w:cs="Arial"/>
          <w:sz w:val="20"/>
          <w:szCs w:val="20"/>
        </w:rPr>
        <w:t>Par l’administration et par un labo agréé et indépendant, également à une fréquence variable et aussi souvent que nécessaire.</w:t>
      </w:r>
    </w:p>
    <w:p w14:paraId="671ACAAE" w14:textId="77895D16" w:rsidR="00276AA1" w:rsidRPr="00276AA1" w:rsidRDefault="00276AA1" w:rsidP="00276AA1">
      <w:pPr>
        <w:ind w:left="1908"/>
        <w:rPr>
          <w:rFonts w:ascii="Comic Sans MS" w:hAnsi="Comic Sans MS" w:cs="Arial"/>
          <w:sz w:val="20"/>
          <w:szCs w:val="20"/>
        </w:rPr>
      </w:pPr>
      <w:r w:rsidRPr="00276AA1">
        <w:rPr>
          <w:rFonts w:ascii="Comic Sans MS" w:hAnsi="Comic Sans MS" w:cs="Arial"/>
          <w:sz w:val="20"/>
          <w:szCs w:val="20"/>
        </w:rPr>
        <w:t>Les résultats de ces contrôles consignés dans le registre spécifique</w:t>
      </w:r>
      <w:r>
        <w:rPr>
          <w:rFonts w:ascii="Comic Sans MS" w:hAnsi="Comic Sans MS" w:cs="Arial"/>
          <w:sz w:val="20"/>
          <w:szCs w:val="20"/>
        </w:rPr>
        <w:t xml:space="preserve"> « eaux »</w:t>
      </w:r>
      <w:r w:rsidRPr="00276AA1">
        <w:rPr>
          <w:rFonts w:ascii="Comic Sans MS" w:hAnsi="Comic Sans MS" w:cs="Arial"/>
          <w:sz w:val="20"/>
          <w:szCs w:val="20"/>
        </w:rPr>
        <w:t xml:space="preserve">, </w:t>
      </w:r>
      <w:r>
        <w:rPr>
          <w:rFonts w:ascii="Comic Sans MS" w:hAnsi="Comic Sans MS" w:cs="Arial"/>
          <w:sz w:val="20"/>
          <w:szCs w:val="20"/>
        </w:rPr>
        <w:t xml:space="preserve">et </w:t>
      </w:r>
      <w:r w:rsidRPr="00276AA1">
        <w:rPr>
          <w:rFonts w:ascii="Comic Sans MS" w:hAnsi="Comic Sans MS" w:cs="Arial"/>
          <w:sz w:val="20"/>
          <w:szCs w:val="20"/>
        </w:rPr>
        <w:t>sont affichés et consultables par tous à la réception.</w:t>
      </w:r>
    </w:p>
    <w:p w14:paraId="031F7B57" w14:textId="13E508B1" w:rsidR="008517F4" w:rsidRDefault="00276AA1" w:rsidP="00FB2934">
      <w:pPr>
        <w:pStyle w:val="Titre2"/>
      </w:pPr>
      <w:bookmarkStart w:id="393" w:name="_Toc123537105"/>
      <w:r w:rsidRPr="00DE2E30">
        <w:rPr>
          <w:b/>
          <w:bCs/>
        </w:rPr>
        <w:t>12-2</w:t>
      </w:r>
      <w:r>
        <w:t xml:space="preserve"> Eau chaude sanitaire</w:t>
      </w:r>
      <w:r w:rsidR="00FB2934">
        <w:t xml:space="preserve"> (ECS)</w:t>
      </w:r>
      <w:bookmarkEnd w:id="393"/>
      <w:r w:rsidR="00FB2934">
        <w:t xml:space="preserve"> </w:t>
      </w:r>
    </w:p>
    <w:p w14:paraId="548B175C" w14:textId="5C1FD693" w:rsidR="008517F4" w:rsidRDefault="008517F4" w:rsidP="001C18DB">
      <w:pPr>
        <w:pStyle w:val="Titre3"/>
      </w:pPr>
      <w:r>
        <w:tab/>
      </w:r>
      <w:bookmarkStart w:id="394" w:name="_Toc123537106"/>
      <w:r w:rsidRPr="00DE2E30">
        <w:rPr>
          <w:b/>
          <w:bCs/>
        </w:rPr>
        <w:t>12-2-1</w:t>
      </w:r>
      <w:r>
        <w:t xml:space="preserve"> Les moyens</w:t>
      </w:r>
      <w:bookmarkEnd w:id="394"/>
    </w:p>
    <w:p w14:paraId="4C77B86B" w14:textId="19807E88" w:rsidR="008517F4" w:rsidRDefault="008517F4">
      <w:pPr>
        <w:pStyle w:val="Paragraphedeliste"/>
        <w:numPr>
          <w:ilvl w:val="0"/>
          <w:numId w:val="84"/>
        </w:numPr>
        <w:ind w:left="1843" w:hanging="153"/>
      </w:pPr>
      <w:r>
        <w:t xml:space="preserve"> Sanitaires </w:t>
      </w:r>
      <w:r w:rsidR="001C18DB">
        <w:t>camping 3</w:t>
      </w:r>
      <w:r>
        <w:t xml:space="preserve"> ballons de 500 l en série</w:t>
      </w:r>
      <w:r w:rsidR="001C18DB">
        <w:t xml:space="preserve"> + 1 mitigeur en sortie</w:t>
      </w:r>
    </w:p>
    <w:p w14:paraId="7182F148" w14:textId="52A5AE6B" w:rsidR="001C18DB" w:rsidRDefault="003D7439">
      <w:pPr>
        <w:pStyle w:val="Paragraphedeliste"/>
        <w:numPr>
          <w:ilvl w:val="0"/>
          <w:numId w:val="84"/>
        </w:numPr>
        <w:ind w:left="1843" w:hanging="153"/>
      </w:pPr>
      <w:r>
        <w:t xml:space="preserve"> </w:t>
      </w:r>
      <w:r w:rsidR="001C18DB">
        <w:t>Sanitaire PMR 1 ballon 500 l</w:t>
      </w:r>
    </w:p>
    <w:p w14:paraId="3FCA9757" w14:textId="71377ECD" w:rsidR="008517F4" w:rsidRDefault="008517F4">
      <w:pPr>
        <w:pStyle w:val="Paragraphedeliste"/>
        <w:numPr>
          <w:ilvl w:val="0"/>
          <w:numId w:val="84"/>
        </w:numPr>
        <w:ind w:left="1843" w:hanging="153"/>
      </w:pPr>
      <w:r>
        <w:t xml:space="preserve"> Snack 1 ballon 500</w:t>
      </w:r>
      <w:r w:rsidR="001C18DB">
        <w:t xml:space="preserve"> </w:t>
      </w:r>
      <w:r>
        <w:t>l</w:t>
      </w:r>
    </w:p>
    <w:p w14:paraId="0E45DD9C" w14:textId="5798CC9E" w:rsidR="001C18DB" w:rsidRDefault="001C18DB">
      <w:pPr>
        <w:pStyle w:val="Paragraphedeliste"/>
        <w:numPr>
          <w:ilvl w:val="0"/>
          <w:numId w:val="84"/>
        </w:numPr>
        <w:ind w:left="1843" w:hanging="153"/>
      </w:pPr>
      <w:r>
        <w:t xml:space="preserve"> Bar et salle animation 1 ballon</w:t>
      </w:r>
      <w:proofErr w:type="gramStart"/>
      <w:r>
        <w:t xml:space="preserve"> ….</w:t>
      </w:r>
      <w:proofErr w:type="gramEnd"/>
      <w:r>
        <w:t>l</w:t>
      </w:r>
    </w:p>
    <w:p w14:paraId="1BEEB9A5" w14:textId="39211BB5" w:rsidR="003D7439" w:rsidRPr="008517F4" w:rsidRDefault="003D7439">
      <w:pPr>
        <w:pStyle w:val="Paragraphedeliste"/>
        <w:numPr>
          <w:ilvl w:val="0"/>
          <w:numId w:val="84"/>
        </w:numPr>
        <w:ind w:left="1843" w:hanging="153"/>
      </w:pPr>
      <w:r>
        <w:t xml:space="preserve"> Réseaux de distribution</w:t>
      </w:r>
    </w:p>
    <w:p w14:paraId="6D912316" w14:textId="77777777" w:rsidR="001C18DB" w:rsidRDefault="008517F4" w:rsidP="001C18DB">
      <w:pPr>
        <w:pStyle w:val="Titre3"/>
        <w:ind w:firstLine="556"/>
        <w:rPr>
          <w:rStyle w:val="Titre3Car"/>
        </w:rPr>
      </w:pPr>
      <w:bookmarkStart w:id="395" w:name="_Toc123537107"/>
      <w:r w:rsidRPr="00DE2E30">
        <w:rPr>
          <w:rStyle w:val="Titre3Car"/>
          <w:b/>
          <w:bCs/>
        </w:rPr>
        <w:t>12-2-</w:t>
      </w:r>
      <w:r w:rsidR="001C18DB" w:rsidRPr="00DE2E30">
        <w:rPr>
          <w:rStyle w:val="Titre3Car"/>
          <w:b/>
          <w:bCs/>
        </w:rPr>
        <w:t>2</w:t>
      </w:r>
      <w:r w:rsidR="001C18DB">
        <w:rPr>
          <w:rStyle w:val="Titre3Car"/>
        </w:rPr>
        <w:t xml:space="preserve"> L’entretien</w:t>
      </w:r>
      <w:bookmarkEnd w:id="395"/>
    </w:p>
    <w:p w14:paraId="081357E7" w14:textId="0223CB07" w:rsidR="00FB2934" w:rsidRPr="00FB2934" w:rsidRDefault="008517F4" w:rsidP="003D7439">
      <w:pPr>
        <w:ind w:left="1560"/>
        <w:rPr>
          <w:szCs w:val="20"/>
        </w:rPr>
      </w:pPr>
      <w:r w:rsidRPr="008517F4">
        <w:rPr>
          <w:rStyle w:val="Titre3Car"/>
        </w:rPr>
        <w:t xml:space="preserve"> </w:t>
      </w:r>
      <w:r w:rsidR="001C18DB">
        <w:rPr>
          <w:rStyle w:val="Titre3Car"/>
        </w:rPr>
        <w:tab/>
      </w:r>
      <w:bookmarkStart w:id="396" w:name="_Toc123537108"/>
      <w:r w:rsidR="001C18DB" w:rsidRPr="00DE2E30">
        <w:rPr>
          <w:rStyle w:val="Titre4Car"/>
          <w:b/>
          <w:bCs/>
        </w:rPr>
        <w:t>12-2-2-1</w:t>
      </w:r>
      <w:r w:rsidR="001C18DB" w:rsidRPr="001C18DB">
        <w:rPr>
          <w:rStyle w:val="Titre4Car"/>
        </w:rPr>
        <w:t xml:space="preserve"> </w:t>
      </w:r>
      <w:r w:rsidR="00FB2934" w:rsidRPr="001C18DB">
        <w:rPr>
          <w:rStyle w:val="Titre4Car"/>
        </w:rPr>
        <w:t>dans les 15 jours (a minima) précédant l’ouverture</w:t>
      </w:r>
      <w:bookmarkEnd w:id="396"/>
      <w:r w:rsidR="00FB2934" w:rsidRPr="00FB2934">
        <w:rPr>
          <w:rFonts w:cs="Calibri"/>
          <w:szCs w:val="20"/>
        </w:rPr>
        <w:t xml:space="preserve"> :</w:t>
      </w:r>
      <w:r w:rsidR="00FB2934" w:rsidRPr="00FB2934">
        <w:rPr>
          <w:rFonts w:cs="Calibri"/>
          <w:b/>
          <w:bCs/>
          <w:szCs w:val="20"/>
        </w:rPr>
        <w:t xml:space="preserve"> </w:t>
      </w:r>
    </w:p>
    <w:p w14:paraId="691FE37A" w14:textId="11C99326" w:rsidR="00FB2934" w:rsidRPr="00FB2934" w:rsidRDefault="00FB2934">
      <w:pPr>
        <w:pStyle w:val="Paragraphedeliste"/>
        <w:numPr>
          <w:ilvl w:val="0"/>
          <w:numId w:val="82"/>
        </w:numPr>
        <w:autoSpaceDE w:val="0"/>
        <w:autoSpaceDN w:val="0"/>
        <w:adjustRightInd w:val="0"/>
        <w:spacing w:after="0" w:line="240" w:lineRule="auto"/>
        <w:ind w:left="2268" w:hanging="284"/>
        <w:rPr>
          <w:rFonts w:ascii="Comic Sans MS" w:hAnsi="Comic Sans MS" w:cs="Calibri"/>
          <w:sz w:val="20"/>
          <w:szCs w:val="20"/>
        </w:rPr>
      </w:pPr>
      <w:r w:rsidRPr="00FB2934">
        <w:rPr>
          <w:rFonts w:ascii="Comic Sans MS" w:hAnsi="Comic Sans MS" w:cs="Calibri"/>
          <w:sz w:val="20"/>
          <w:szCs w:val="20"/>
        </w:rPr>
        <w:t>Remettre le réseau en eau</w:t>
      </w:r>
      <w:r w:rsidRPr="00FB2934">
        <w:rPr>
          <w:rFonts w:ascii="Comic Sans MS" w:hAnsi="Comic Sans MS" w:cs="Calibri"/>
          <w:b/>
          <w:bCs/>
          <w:sz w:val="20"/>
          <w:szCs w:val="20"/>
        </w:rPr>
        <w:t xml:space="preserve"> </w:t>
      </w:r>
      <w:r w:rsidRPr="00FB2934">
        <w:rPr>
          <w:rFonts w:ascii="Comic Sans MS" w:hAnsi="Comic Sans MS" w:cs="Calibri"/>
          <w:sz w:val="20"/>
          <w:szCs w:val="20"/>
        </w:rPr>
        <w:t xml:space="preserve">si celui-ci a été vidangé pendant la période d’arrêt ou procéder à une purge complète s’il est resté en eau </w:t>
      </w:r>
    </w:p>
    <w:p w14:paraId="07669FC2" w14:textId="1B83249C" w:rsidR="00FB2934" w:rsidRPr="00FB2934" w:rsidRDefault="00FB2934">
      <w:pPr>
        <w:pStyle w:val="Paragraphedeliste"/>
        <w:numPr>
          <w:ilvl w:val="0"/>
          <w:numId w:val="82"/>
        </w:numPr>
        <w:autoSpaceDE w:val="0"/>
        <w:autoSpaceDN w:val="0"/>
        <w:adjustRightInd w:val="0"/>
        <w:spacing w:after="0" w:line="240" w:lineRule="auto"/>
        <w:ind w:left="2268" w:hanging="284"/>
        <w:rPr>
          <w:rFonts w:ascii="Comic Sans MS" w:hAnsi="Comic Sans MS" w:cs="Calibri"/>
          <w:sz w:val="20"/>
          <w:szCs w:val="20"/>
        </w:rPr>
      </w:pPr>
      <w:r w:rsidRPr="00FB2934">
        <w:rPr>
          <w:rFonts w:ascii="Comic Sans MS" w:hAnsi="Comic Sans MS" w:cs="Calibri"/>
          <w:sz w:val="20"/>
          <w:szCs w:val="20"/>
        </w:rPr>
        <w:lastRenderedPageBreak/>
        <w:t>Monter la consigne de température de production</w:t>
      </w:r>
      <w:r w:rsidRPr="00FB2934">
        <w:rPr>
          <w:rFonts w:ascii="Comic Sans MS" w:hAnsi="Comic Sans MS" w:cs="Calibri"/>
          <w:b/>
          <w:bCs/>
          <w:sz w:val="20"/>
          <w:szCs w:val="20"/>
        </w:rPr>
        <w:t xml:space="preserve"> </w:t>
      </w:r>
      <w:r w:rsidRPr="00FB2934">
        <w:rPr>
          <w:rFonts w:ascii="Comic Sans MS" w:hAnsi="Comic Sans MS" w:cs="Calibri"/>
          <w:sz w:val="20"/>
          <w:szCs w:val="20"/>
        </w:rPr>
        <w:t xml:space="preserve">de l’eau chaude sanitaire à 60-70°C, en l’absence d’usager dans l’établissement </w:t>
      </w:r>
    </w:p>
    <w:p w14:paraId="5EE7FC8C" w14:textId="25A39692" w:rsidR="00FB2934" w:rsidRPr="00FB2934" w:rsidRDefault="00FB2934">
      <w:pPr>
        <w:pStyle w:val="Paragraphedeliste"/>
        <w:numPr>
          <w:ilvl w:val="0"/>
          <w:numId w:val="82"/>
        </w:numPr>
        <w:autoSpaceDE w:val="0"/>
        <w:autoSpaceDN w:val="0"/>
        <w:adjustRightInd w:val="0"/>
        <w:spacing w:after="0" w:line="240" w:lineRule="auto"/>
        <w:ind w:left="2268" w:hanging="284"/>
        <w:rPr>
          <w:rFonts w:ascii="Comic Sans MS" w:hAnsi="Comic Sans MS" w:cs="Calibri"/>
          <w:sz w:val="20"/>
          <w:szCs w:val="20"/>
        </w:rPr>
      </w:pPr>
      <w:r w:rsidRPr="00FB2934">
        <w:rPr>
          <w:rFonts w:ascii="Comic Sans MS" w:hAnsi="Comic Sans MS" w:cs="Calibri"/>
          <w:sz w:val="20"/>
          <w:szCs w:val="20"/>
        </w:rPr>
        <w:t>Procéder à l’écoulement de l’eau chaude à tous les points d’usages, y compris ceux les plus éloignés de la production,</w:t>
      </w:r>
      <w:r w:rsidRPr="00FB2934">
        <w:rPr>
          <w:rFonts w:ascii="Comic Sans MS" w:hAnsi="Comic Sans MS" w:cs="Calibri"/>
          <w:b/>
          <w:bCs/>
          <w:sz w:val="20"/>
          <w:szCs w:val="20"/>
        </w:rPr>
        <w:t xml:space="preserve"> </w:t>
      </w:r>
      <w:r w:rsidRPr="00FB2934">
        <w:rPr>
          <w:rFonts w:ascii="Comic Sans MS" w:hAnsi="Comic Sans MS" w:cs="Calibri"/>
          <w:sz w:val="20"/>
          <w:szCs w:val="20"/>
        </w:rPr>
        <w:t xml:space="preserve">jusqu’à obtention de la température maximale au point d’usage, si possible 70°C </w:t>
      </w:r>
    </w:p>
    <w:p w14:paraId="04D073BC" w14:textId="1C759AC7" w:rsidR="00FB2934" w:rsidRPr="00FB2934" w:rsidRDefault="00FB2934">
      <w:pPr>
        <w:pStyle w:val="Paragraphedeliste"/>
        <w:numPr>
          <w:ilvl w:val="0"/>
          <w:numId w:val="82"/>
        </w:numPr>
        <w:autoSpaceDE w:val="0"/>
        <w:autoSpaceDN w:val="0"/>
        <w:adjustRightInd w:val="0"/>
        <w:spacing w:after="0" w:line="240" w:lineRule="auto"/>
        <w:ind w:left="2268" w:hanging="284"/>
        <w:rPr>
          <w:rFonts w:ascii="Comic Sans MS" w:hAnsi="Comic Sans MS" w:cs="Calibri"/>
          <w:sz w:val="20"/>
          <w:szCs w:val="20"/>
        </w:rPr>
      </w:pPr>
      <w:r w:rsidRPr="00FB2934">
        <w:rPr>
          <w:rFonts w:ascii="Comic Sans MS" w:hAnsi="Comic Sans MS" w:cs="Calibri"/>
          <w:sz w:val="20"/>
          <w:szCs w:val="20"/>
        </w:rPr>
        <w:t>Détartrer et désinfecter les éléments périphériques de la robinetterie</w:t>
      </w:r>
      <w:r w:rsidRPr="00FB2934">
        <w:rPr>
          <w:rFonts w:ascii="Comic Sans MS" w:hAnsi="Comic Sans MS" w:cs="Calibri"/>
          <w:b/>
          <w:bCs/>
          <w:sz w:val="20"/>
          <w:szCs w:val="20"/>
        </w:rPr>
        <w:t xml:space="preserve"> </w:t>
      </w:r>
      <w:r w:rsidRPr="00FB2934">
        <w:rPr>
          <w:rFonts w:ascii="Comic Sans MS" w:hAnsi="Comic Sans MS" w:cs="Calibri"/>
          <w:sz w:val="20"/>
          <w:szCs w:val="20"/>
        </w:rPr>
        <w:t xml:space="preserve">(flexibles, pommeaux de douche, mousseurs …) </w:t>
      </w:r>
    </w:p>
    <w:p w14:paraId="66D67395" w14:textId="5D7B4841" w:rsidR="00FB2934" w:rsidRPr="00FB2934" w:rsidRDefault="00FB2934">
      <w:pPr>
        <w:pStyle w:val="Paragraphedeliste"/>
        <w:numPr>
          <w:ilvl w:val="0"/>
          <w:numId w:val="82"/>
        </w:numPr>
        <w:autoSpaceDE w:val="0"/>
        <w:autoSpaceDN w:val="0"/>
        <w:adjustRightInd w:val="0"/>
        <w:spacing w:after="0" w:line="240" w:lineRule="auto"/>
        <w:ind w:left="2268" w:hanging="284"/>
        <w:rPr>
          <w:rFonts w:ascii="Comic Sans MS" w:hAnsi="Comic Sans MS" w:cs="Calibri"/>
          <w:sz w:val="20"/>
          <w:szCs w:val="20"/>
        </w:rPr>
      </w:pPr>
      <w:r w:rsidRPr="00FB2934">
        <w:rPr>
          <w:rFonts w:ascii="Comic Sans MS" w:hAnsi="Comic Sans MS" w:cs="Calibri"/>
          <w:sz w:val="20"/>
          <w:szCs w:val="20"/>
        </w:rPr>
        <w:t>Ajuster la consigne de température de production de l’eau chaude sanitaire à sa consigne habituelle (elle est comprise entre</w:t>
      </w:r>
      <w:r w:rsidRPr="00FB2934">
        <w:rPr>
          <w:rFonts w:ascii="Comic Sans MS" w:hAnsi="Comic Sans MS" w:cs="Calibri"/>
          <w:b/>
          <w:bCs/>
          <w:sz w:val="20"/>
          <w:szCs w:val="20"/>
        </w:rPr>
        <w:t xml:space="preserve"> </w:t>
      </w:r>
      <w:r w:rsidRPr="00FB2934">
        <w:rPr>
          <w:rFonts w:ascii="Comic Sans MS" w:hAnsi="Comic Sans MS" w:cs="Calibri"/>
          <w:sz w:val="20"/>
          <w:szCs w:val="20"/>
        </w:rPr>
        <w:t xml:space="preserve">55°C et 60°C) et s’assurer que la température relevée au niveau collecteur de retour est supérieure à 50°C </w:t>
      </w:r>
    </w:p>
    <w:p w14:paraId="4C1D04DA" w14:textId="097F815F" w:rsidR="00FB2934" w:rsidRPr="00FB2934" w:rsidRDefault="00FB2934">
      <w:pPr>
        <w:pStyle w:val="Paragraphedeliste"/>
        <w:numPr>
          <w:ilvl w:val="0"/>
          <w:numId w:val="82"/>
        </w:numPr>
        <w:autoSpaceDE w:val="0"/>
        <w:autoSpaceDN w:val="0"/>
        <w:adjustRightInd w:val="0"/>
        <w:spacing w:after="0" w:line="240" w:lineRule="auto"/>
        <w:ind w:left="2268" w:hanging="284"/>
        <w:rPr>
          <w:rFonts w:ascii="Comic Sans MS" w:hAnsi="Comic Sans MS" w:cs="Calibri"/>
          <w:sz w:val="20"/>
          <w:szCs w:val="20"/>
        </w:rPr>
      </w:pPr>
      <w:r w:rsidRPr="00FB2934">
        <w:rPr>
          <w:rFonts w:ascii="Comic Sans MS" w:hAnsi="Comic Sans MS" w:cs="Calibri"/>
          <w:sz w:val="20"/>
          <w:szCs w:val="20"/>
        </w:rPr>
        <w:t>Vérifier l’efficacité de ces mesures</w:t>
      </w:r>
      <w:r w:rsidRPr="00FB2934">
        <w:rPr>
          <w:rFonts w:ascii="Comic Sans MS" w:hAnsi="Comic Sans MS" w:cs="Calibri"/>
          <w:b/>
          <w:bCs/>
          <w:sz w:val="20"/>
          <w:szCs w:val="20"/>
        </w:rPr>
        <w:t xml:space="preserve"> </w:t>
      </w:r>
      <w:r w:rsidRPr="00FB2934">
        <w:rPr>
          <w:rFonts w:ascii="Comic Sans MS" w:hAnsi="Comic Sans MS" w:cs="Calibri"/>
          <w:sz w:val="20"/>
          <w:szCs w:val="20"/>
        </w:rPr>
        <w:t xml:space="preserve">par la réalisation d’une campagne de recherche des légionelles selon la stratégie d’échantillonnage élaborée par le responsable / gestionnaire de l’établissement au titre de l’arrêté du 1er février 2010. Les prélèvements d’eau pour la recherche de légionelles et les analyses de légionelles selon la méthode NFT 90-431 sont réalisées par un laboratoire accrédité </w:t>
      </w:r>
    </w:p>
    <w:p w14:paraId="1050045A" w14:textId="51C0E9B7" w:rsidR="00FB2934" w:rsidRDefault="00FB2934">
      <w:pPr>
        <w:pStyle w:val="Paragraphedeliste"/>
        <w:numPr>
          <w:ilvl w:val="0"/>
          <w:numId w:val="82"/>
        </w:numPr>
        <w:autoSpaceDE w:val="0"/>
        <w:autoSpaceDN w:val="0"/>
        <w:adjustRightInd w:val="0"/>
        <w:spacing w:after="0" w:line="240" w:lineRule="auto"/>
        <w:ind w:left="2268" w:hanging="284"/>
        <w:rPr>
          <w:rFonts w:ascii="Comic Sans MS" w:hAnsi="Comic Sans MS" w:cs="Calibri"/>
          <w:sz w:val="20"/>
          <w:szCs w:val="20"/>
        </w:rPr>
      </w:pPr>
      <w:r w:rsidRPr="00FB2934">
        <w:rPr>
          <w:rFonts w:ascii="Comic Sans MS" w:hAnsi="Comic Sans MS" w:cs="Calibri"/>
          <w:sz w:val="20"/>
          <w:szCs w:val="20"/>
        </w:rPr>
        <w:t>Poursuivre, jusqu’à ouverture et occupation des locaux, les écoulements réguliers de l’eau chaude</w:t>
      </w:r>
      <w:r w:rsidRPr="00FB2934">
        <w:rPr>
          <w:rFonts w:ascii="Comic Sans MS" w:hAnsi="Comic Sans MS" w:cs="Calibri"/>
          <w:b/>
          <w:bCs/>
          <w:sz w:val="20"/>
          <w:szCs w:val="20"/>
        </w:rPr>
        <w:t xml:space="preserve"> </w:t>
      </w:r>
      <w:r w:rsidRPr="00FB2934">
        <w:rPr>
          <w:rFonts w:ascii="Comic Sans MS" w:hAnsi="Comic Sans MS" w:cs="Calibri"/>
          <w:sz w:val="20"/>
          <w:szCs w:val="20"/>
        </w:rPr>
        <w:t xml:space="preserve">au moins toutes les 48 h à tous les points d’usage pendant 5 minutes (ou jusqu’à stabilisation de la température), si possible de façon simultanée, jusqu’à l’occupation complète des locaux </w:t>
      </w:r>
    </w:p>
    <w:p w14:paraId="70D2EB04" w14:textId="77777777" w:rsidR="008517F4" w:rsidRDefault="008517F4" w:rsidP="008517F4">
      <w:pPr>
        <w:pStyle w:val="Paragraphedeliste"/>
        <w:autoSpaceDE w:val="0"/>
        <w:autoSpaceDN w:val="0"/>
        <w:adjustRightInd w:val="0"/>
        <w:spacing w:after="0" w:line="240" w:lineRule="auto"/>
        <w:ind w:left="1134"/>
        <w:rPr>
          <w:rFonts w:ascii="Comic Sans MS" w:hAnsi="Comic Sans MS" w:cs="Calibri"/>
          <w:sz w:val="20"/>
          <w:szCs w:val="20"/>
        </w:rPr>
      </w:pPr>
    </w:p>
    <w:p w14:paraId="1A479D9C" w14:textId="06AE8A91" w:rsidR="008517F4" w:rsidRPr="001C18DB" w:rsidRDefault="008517F4" w:rsidP="003D7439">
      <w:pPr>
        <w:pStyle w:val="Titre4"/>
        <w:ind w:left="1701"/>
      </w:pPr>
      <w:bookmarkStart w:id="397" w:name="_Toc123537109"/>
      <w:r w:rsidRPr="00DE2E30">
        <w:rPr>
          <w:b/>
          <w:bCs/>
        </w:rPr>
        <w:t>12-2-</w:t>
      </w:r>
      <w:r w:rsidR="001C18DB" w:rsidRPr="00DE2E30">
        <w:rPr>
          <w:b/>
          <w:bCs/>
        </w:rPr>
        <w:t>2-2</w:t>
      </w:r>
      <w:r w:rsidRPr="001C18DB">
        <w:t xml:space="preserve"> A la fermeture</w:t>
      </w:r>
      <w:bookmarkEnd w:id="397"/>
    </w:p>
    <w:p w14:paraId="1E7DE0F3" w14:textId="718D3B30" w:rsidR="008517F4" w:rsidRDefault="003D7439">
      <w:pPr>
        <w:pStyle w:val="Paragraphedeliste"/>
        <w:numPr>
          <w:ilvl w:val="0"/>
          <w:numId w:val="83"/>
        </w:numPr>
        <w:autoSpaceDE w:val="0"/>
        <w:autoSpaceDN w:val="0"/>
        <w:adjustRightInd w:val="0"/>
        <w:spacing w:after="0" w:line="240" w:lineRule="auto"/>
        <w:ind w:left="2268" w:hanging="284"/>
        <w:rPr>
          <w:rFonts w:ascii="Comic Sans MS" w:hAnsi="Comic Sans MS" w:cs="Calibri"/>
          <w:sz w:val="20"/>
          <w:szCs w:val="20"/>
        </w:rPr>
      </w:pPr>
      <w:r>
        <w:rPr>
          <w:rFonts w:ascii="Comic Sans MS" w:hAnsi="Comic Sans MS" w:cs="Calibri"/>
          <w:sz w:val="20"/>
          <w:szCs w:val="20"/>
        </w:rPr>
        <w:t>Vidange et p</w:t>
      </w:r>
      <w:r w:rsidR="008517F4">
        <w:rPr>
          <w:rFonts w:ascii="Comic Sans MS" w:hAnsi="Comic Sans MS" w:cs="Calibri"/>
          <w:sz w:val="20"/>
          <w:szCs w:val="20"/>
        </w:rPr>
        <w:t>urge des équipements</w:t>
      </w:r>
    </w:p>
    <w:p w14:paraId="5DF5C193" w14:textId="707101C9" w:rsidR="00706A7D" w:rsidRDefault="008517F4">
      <w:pPr>
        <w:pStyle w:val="Paragraphedeliste"/>
        <w:numPr>
          <w:ilvl w:val="0"/>
          <w:numId w:val="83"/>
        </w:numPr>
        <w:autoSpaceDE w:val="0"/>
        <w:autoSpaceDN w:val="0"/>
        <w:adjustRightInd w:val="0"/>
        <w:spacing w:after="0" w:line="240" w:lineRule="auto"/>
        <w:ind w:left="2268" w:hanging="284"/>
        <w:rPr>
          <w:rFonts w:ascii="Comic Sans MS" w:hAnsi="Comic Sans MS" w:cs="Calibri"/>
          <w:sz w:val="20"/>
          <w:szCs w:val="20"/>
        </w:rPr>
      </w:pPr>
      <w:r>
        <w:rPr>
          <w:rFonts w:ascii="Comic Sans MS" w:hAnsi="Comic Sans MS" w:cs="Calibri"/>
          <w:sz w:val="20"/>
          <w:szCs w:val="20"/>
        </w:rPr>
        <w:t xml:space="preserve">Démontage des accessoires (robinetterie etc.) et stockage </w:t>
      </w:r>
    </w:p>
    <w:p w14:paraId="3A5E5DF4" w14:textId="77777777" w:rsidR="008517F4" w:rsidRPr="008517F4" w:rsidRDefault="008517F4" w:rsidP="003D7439">
      <w:pPr>
        <w:pStyle w:val="Paragraphedeliste"/>
        <w:autoSpaceDE w:val="0"/>
        <w:autoSpaceDN w:val="0"/>
        <w:adjustRightInd w:val="0"/>
        <w:spacing w:after="0" w:line="240" w:lineRule="auto"/>
        <w:ind w:left="2268"/>
        <w:rPr>
          <w:rFonts w:ascii="Comic Sans MS" w:hAnsi="Comic Sans MS" w:cs="Calibri"/>
          <w:sz w:val="20"/>
          <w:szCs w:val="20"/>
        </w:rPr>
      </w:pPr>
    </w:p>
    <w:p w14:paraId="17DAFBF2" w14:textId="01CDFC4C" w:rsidR="003036E0" w:rsidRPr="00474F35" w:rsidRDefault="003036E0" w:rsidP="00FE2ADB">
      <w:pPr>
        <w:pStyle w:val="Titre2"/>
      </w:pPr>
      <w:bookmarkStart w:id="398" w:name="_12-2_Assainissement"/>
      <w:bookmarkStart w:id="399" w:name="_Toc120869303"/>
      <w:bookmarkStart w:id="400" w:name="_Toc123537110"/>
      <w:bookmarkEnd w:id="398"/>
      <w:r w:rsidRPr="00DE2E30">
        <w:rPr>
          <w:b/>
          <w:bCs/>
        </w:rPr>
        <w:t>12-</w:t>
      </w:r>
      <w:r w:rsidR="00276AA1" w:rsidRPr="00DE2E30">
        <w:rPr>
          <w:b/>
          <w:bCs/>
        </w:rPr>
        <w:t>3</w:t>
      </w:r>
      <w:r w:rsidRPr="00474F35">
        <w:t xml:space="preserve"> </w:t>
      </w:r>
      <w:r w:rsidR="002F4447" w:rsidRPr="00474F35">
        <w:t>A</w:t>
      </w:r>
      <w:r w:rsidRPr="00474F35">
        <w:t>ssainissement</w:t>
      </w:r>
      <w:bookmarkEnd w:id="399"/>
      <w:bookmarkEnd w:id="400"/>
    </w:p>
    <w:p w14:paraId="60E9C6A1" w14:textId="05D96D80" w:rsidR="002F4447" w:rsidRPr="00474F35" w:rsidRDefault="002F4447" w:rsidP="005643CE">
      <w:pPr>
        <w:pStyle w:val="Titre3"/>
      </w:pPr>
      <w:bookmarkStart w:id="401" w:name="_12-2-1_Les_moyens"/>
      <w:bookmarkStart w:id="402" w:name="_Toc120869304"/>
      <w:bookmarkStart w:id="403" w:name="_Toc123537111"/>
      <w:bookmarkEnd w:id="401"/>
      <w:r w:rsidRPr="00DE2E30">
        <w:rPr>
          <w:b/>
          <w:bCs/>
        </w:rPr>
        <w:t>12-</w:t>
      </w:r>
      <w:r w:rsidR="00276AA1" w:rsidRPr="00DE2E30">
        <w:rPr>
          <w:b/>
          <w:bCs/>
        </w:rPr>
        <w:t>3</w:t>
      </w:r>
      <w:r w:rsidRPr="00DE2E30">
        <w:rPr>
          <w:b/>
          <w:bCs/>
        </w:rPr>
        <w:t>-1</w:t>
      </w:r>
      <w:r w:rsidRPr="00474F35">
        <w:t xml:space="preserve"> Les moyens</w:t>
      </w:r>
      <w:bookmarkEnd w:id="402"/>
      <w:bookmarkEnd w:id="403"/>
    </w:p>
    <w:p w14:paraId="59ED1786" w14:textId="77F9DF3C" w:rsidR="002F4447" w:rsidRPr="003A0F4A" w:rsidRDefault="002F4447">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Une station d’épuration complète</w:t>
      </w:r>
      <w:r w:rsidR="0006121B" w:rsidRPr="003A0F4A">
        <w:rPr>
          <w:rFonts w:ascii="Comic Sans MS" w:hAnsi="Comic Sans MS" w:cs="Arial"/>
          <w:sz w:val="20"/>
          <w:szCs w:val="20"/>
        </w:rPr>
        <w:t xml:space="preserve"> 400EH</w:t>
      </w:r>
      <w:r w:rsidRPr="003A0F4A">
        <w:rPr>
          <w:rFonts w:ascii="Comic Sans MS" w:hAnsi="Comic Sans MS" w:cs="Arial"/>
          <w:sz w:val="20"/>
          <w:szCs w:val="20"/>
        </w:rPr>
        <w:t xml:space="preserve"> mise en service en 2021</w:t>
      </w:r>
      <w:r w:rsidR="00C7647C" w:rsidRPr="003A0F4A">
        <w:rPr>
          <w:rFonts w:ascii="Comic Sans MS" w:hAnsi="Comic Sans MS" w:cs="Arial"/>
          <w:sz w:val="20"/>
          <w:szCs w:val="20"/>
        </w:rPr>
        <w:t xml:space="preserve"> protégée par une clôture</w:t>
      </w:r>
    </w:p>
    <w:p w14:paraId="79D7D45E" w14:textId="2DB70F87" w:rsidR="002F4447" w:rsidRPr="003A0F4A" w:rsidRDefault="002F4447">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Un champ d’épandage</w:t>
      </w:r>
      <w:r w:rsidR="0006121B" w:rsidRPr="003A0F4A">
        <w:rPr>
          <w:rFonts w:ascii="Comic Sans MS" w:hAnsi="Comic Sans MS" w:cs="Arial"/>
          <w:sz w:val="20"/>
          <w:szCs w:val="20"/>
        </w:rPr>
        <w:t xml:space="preserve"> clôturé</w:t>
      </w:r>
    </w:p>
    <w:p w14:paraId="6C4CB9A7" w14:textId="1F2A0264" w:rsidR="002F4447" w:rsidRPr="003A0F4A" w:rsidRDefault="002F4447">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Le réseau collecteur lui-même</w:t>
      </w:r>
      <w:r w:rsidR="00C7647C" w:rsidRPr="003A0F4A">
        <w:rPr>
          <w:rFonts w:ascii="Comic Sans MS" w:hAnsi="Comic Sans MS" w:cs="Arial"/>
          <w:sz w:val="20"/>
          <w:szCs w:val="20"/>
        </w:rPr>
        <w:t xml:space="preserve"> avec fonctionnement gravitationnel</w:t>
      </w:r>
      <w:r w:rsidRPr="003A0F4A">
        <w:rPr>
          <w:rFonts w:ascii="Comic Sans MS" w:hAnsi="Comic Sans MS" w:cs="Arial"/>
          <w:sz w:val="20"/>
          <w:szCs w:val="20"/>
        </w:rPr>
        <w:t xml:space="preserve"> ponctué de regards de contrôles</w:t>
      </w:r>
    </w:p>
    <w:p w14:paraId="5F35BE4F" w14:textId="142795AC" w:rsidR="00C7647C" w:rsidRPr="003A0F4A" w:rsidRDefault="00C7647C">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Deux sous stations de pompage</w:t>
      </w:r>
    </w:p>
    <w:p w14:paraId="03C53BF3" w14:textId="12CC0324" w:rsidR="0006121B" w:rsidRPr="003A0F4A" w:rsidRDefault="0006121B">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Une zone collectrice des eaux usées campings cars</w:t>
      </w:r>
    </w:p>
    <w:p w14:paraId="4DA5B2F0" w14:textId="56AE5550" w:rsidR="0006121B" w:rsidRPr="003A0F4A" w:rsidRDefault="0006121B">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Un point collecte pour les cassettes chimiques (séparée du réseau principal) à l’usage des campings cars</w:t>
      </w:r>
    </w:p>
    <w:p w14:paraId="1E407C67" w14:textId="62DB852F" w:rsidR="00C7647C" w:rsidRPr="003A0F4A" w:rsidRDefault="00C7647C">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 xml:space="preserve">Un poste de relevage </w:t>
      </w:r>
      <w:r w:rsidR="0006121B" w:rsidRPr="003A0F4A">
        <w:rPr>
          <w:rFonts w:ascii="Comic Sans MS" w:hAnsi="Comic Sans MS" w:cs="Arial"/>
          <w:sz w:val="20"/>
          <w:szCs w:val="20"/>
        </w:rPr>
        <w:t xml:space="preserve">dégrilleur </w:t>
      </w:r>
      <w:r w:rsidRPr="003A0F4A">
        <w:rPr>
          <w:rFonts w:ascii="Comic Sans MS" w:hAnsi="Comic Sans MS" w:cs="Arial"/>
          <w:sz w:val="20"/>
          <w:szCs w:val="20"/>
        </w:rPr>
        <w:t>en zone basse</w:t>
      </w:r>
    </w:p>
    <w:p w14:paraId="1A913F6F" w14:textId="14119AB5" w:rsidR="0006121B" w:rsidRPr="003A0F4A" w:rsidRDefault="0006121B">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Un poste de relevage eaux propres en sortie de station</w:t>
      </w:r>
    </w:p>
    <w:p w14:paraId="2D8B4F69" w14:textId="0972BED6" w:rsidR="002F4447" w:rsidRPr="003A0F4A" w:rsidRDefault="002F4447">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Des points de raccordements individuels sur chaque parcelle destinée à recevoir une résidence mobile.</w:t>
      </w:r>
    </w:p>
    <w:p w14:paraId="06C2600A" w14:textId="6D65EC8F" w:rsidR="002F4447" w:rsidRPr="003A0F4A" w:rsidRDefault="002F4447">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Un ensemble d’exploration et de contrôle mobile par caméra et enregistreur</w:t>
      </w:r>
    </w:p>
    <w:p w14:paraId="7A31170B" w14:textId="01EEC33E" w:rsidR="00EB01A7" w:rsidRPr="003A0F4A" w:rsidRDefault="00EB01A7">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Un programme de contrôle et d’entretien</w:t>
      </w:r>
    </w:p>
    <w:p w14:paraId="482283F4" w14:textId="0A5B8503" w:rsidR="00EB01A7" w:rsidRPr="003A0F4A" w:rsidRDefault="00EB01A7">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Un cahier de vie de la STEP</w:t>
      </w:r>
    </w:p>
    <w:p w14:paraId="7C65DB98" w14:textId="43C57585" w:rsidR="00EB01A7" w:rsidRPr="003A0F4A" w:rsidRDefault="00EB01A7">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Des partenaires (fournisseurs et prestataires) extérieurs</w:t>
      </w:r>
    </w:p>
    <w:p w14:paraId="4C6CCBF5" w14:textId="4A329A94" w:rsidR="002F4447" w:rsidRDefault="0006121B">
      <w:pPr>
        <w:pStyle w:val="Paragraphedeliste"/>
        <w:numPr>
          <w:ilvl w:val="0"/>
          <w:numId w:val="34"/>
        </w:numPr>
        <w:ind w:left="1134" w:hanging="283"/>
        <w:rPr>
          <w:rFonts w:ascii="Comic Sans MS" w:hAnsi="Comic Sans MS" w:cs="Arial"/>
          <w:sz w:val="20"/>
          <w:szCs w:val="20"/>
        </w:rPr>
      </w:pPr>
      <w:r w:rsidRPr="003A0F4A">
        <w:rPr>
          <w:rFonts w:ascii="Comic Sans MS" w:hAnsi="Comic Sans MS" w:cs="Arial"/>
          <w:sz w:val="20"/>
          <w:szCs w:val="20"/>
        </w:rPr>
        <w:t>Divers</w:t>
      </w:r>
    </w:p>
    <w:p w14:paraId="1260F08B" w14:textId="66B3082A" w:rsidR="005032DE" w:rsidRDefault="005032DE" w:rsidP="005032DE">
      <w:pPr>
        <w:pStyle w:val="Titre3"/>
      </w:pPr>
      <w:bookmarkStart w:id="404" w:name="_Toc123537112"/>
      <w:r w:rsidRPr="00DE2E30">
        <w:rPr>
          <w:b/>
          <w:bCs/>
        </w:rPr>
        <w:t>12-3-2</w:t>
      </w:r>
      <w:r>
        <w:t xml:space="preserve"> Les contrôles</w:t>
      </w:r>
      <w:bookmarkEnd w:id="404"/>
    </w:p>
    <w:p w14:paraId="7D4D231F" w14:textId="039D11DA" w:rsidR="005032DE" w:rsidRDefault="005032DE" w:rsidP="005032DE">
      <w:pPr>
        <w:ind w:left="567" w:firstLine="3"/>
      </w:pPr>
      <w:r>
        <w:t xml:space="preserve">Le gestionnaire procèdera conformément à l’article 14 de l’arrêt » préfectoral d’autorisation à </w:t>
      </w:r>
      <w:r w:rsidR="002A4DF8">
        <w:t>l’autosurveillance de</w:t>
      </w:r>
      <w:r>
        <w:t xml:space="preserve"> la qualité des eaux avant épandage en faisant appel à un laboratoire agréé par les services de l’état entre le 15/7 et le 15/8 de l’année civile en cours</w:t>
      </w:r>
      <w:r w:rsidR="002A4DF8">
        <w:t>.</w:t>
      </w:r>
    </w:p>
    <w:p w14:paraId="3692BA20" w14:textId="2E252848" w:rsidR="002A4DF8" w:rsidRDefault="002A4DF8" w:rsidP="005032DE">
      <w:pPr>
        <w:ind w:left="567" w:firstLine="3"/>
      </w:pPr>
      <w:r>
        <w:lastRenderedPageBreak/>
        <w:t>Par ailleurs des contrôles, à une fréquence adaptée à la période d’exploitation, seront effectués notamment :</w:t>
      </w:r>
    </w:p>
    <w:p w14:paraId="628713B7" w14:textId="4218AE94" w:rsidR="002A4DF8" w:rsidRDefault="002A4DF8">
      <w:pPr>
        <w:pStyle w:val="Paragraphedeliste"/>
        <w:numPr>
          <w:ilvl w:val="0"/>
          <w:numId w:val="86"/>
        </w:numPr>
      </w:pPr>
      <w:r>
        <w:t>Au poste de relevage bas et son dégrilleur</w:t>
      </w:r>
    </w:p>
    <w:p w14:paraId="47EE4AA4" w14:textId="3452AC8D" w:rsidR="002A4DF8" w:rsidRDefault="002A4DF8">
      <w:pPr>
        <w:pStyle w:val="Paragraphedeliste"/>
        <w:numPr>
          <w:ilvl w:val="0"/>
          <w:numId w:val="86"/>
        </w:numPr>
      </w:pPr>
      <w:r>
        <w:t>Aux regards des cuves</w:t>
      </w:r>
    </w:p>
    <w:p w14:paraId="62B273C3" w14:textId="520DBD08" w:rsidR="0029752B" w:rsidRDefault="0029752B">
      <w:pPr>
        <w:pStyle w:val="Paragraphedeliste"/>
        <w:numPr>
          <w:ilvl w:val="0"/>
          <w:numId w:val="86"/>
        </w:numPr>
      </w:pPr>
      <w:r>
        <w:t>Au poste de relevage en sortie de station</w:t>
      </w:r>
    </w:p>
    <w:p w14:paraId="71C9CBBA" w14:textId="21A66595" w:rsidR="002A4DF8" w:rsidRDefault="002A4DF8">
      <w:pPr>
        <w:pStyle w:val="Paragraphedeliste"/>
        <w:numPr>
          <w:ilvl w:val="0"/>
          <w:numId w:val="86"/>
        </w:numPr>
      </w:pPr>
      <w:r>
        <w:t>Au poste de commande de l’installation</w:t>
      </w:r>
    </w:p>
    <w:p w14:paraId="7A396EE3" w14:textId="1D1EFA30" w:rsidR="002A4DF8" w:rsidRPr="005032DE" w:rsidRDefault="00912BA9" w:rsidP="00912BA9">
      <w:pPr>
        <w:ind w:left="567"/>
      </w:pPr>
      <w:r>
        <w:t xml:space="preserve">Consignés dans le cahier de vie, </w:t>
      </w:r>
      <w:r w:rsidR="002A4DF8">
        <w:t xml:space="preserve">et si besoin les interventions </w:t>
      </w:r>
      <w:r>
        <w:t xml:space="preserve">nécessaires </w:t>
      </w:r>
      <w:r w:rsidR="002A4DF8">
        <w:t>effectuées et consignées</w:t>
      </w:r>
      <w:r>
        <w:t xml:space="preserve"> dans ledit cahier</w:t>
      </w:r>
      <w:r w:rsidR="002A4DF8">
        <w:t>.</w:t>
      </w:r>
    </w:p>
    <w:p w14:paraId="64C21762" w14:textId="570144A3" w:rsidR="0006121B" w:rsidRPr="00474F35" w:rsidRDefault="0006121B" w:rsidP="005643CE">
      <w:pPr>
        <w:pStyle w:val="Titre3"/>
      </w:pPr>
      <w:bookmarkStart w:id="405" w:name="_12-2-2_Les_dispositions"/>
      <w:bookmarkStart w:id="406" w:name="_Toc120869305"/>
      <w:bookmarkStart w:id="407" w:name="_Toc123537113"/>
      <w:bookmarkEnd w:id="405"/>
      <w:r w:rsidRPr="00DE2E30">
        <w:rPr>
          <w:b/>
          <w:bCs/>
        </w:rPr>
        <w:t>12-</w:t>
      </w:r>
      <w:r w:rsidR="00276AA1" w:rsidRPr="00DE2E30">
        <w:rPr>
          <w:b/>
          <w:bCs/>
        </w:rPr>
        <w:t>3</w:t>
      </w:r>
      <w:r w:rsidRPr="00DE2E30">
        <w:rPr>
          <w:b/>
          <w:bCs/>
        </w:rPr>
        <w:t>-</w:t>
      </w:r>
      <w:r w:rsidR="005032DE" w:rsidRPr="00DE2E30">
        <w:rPr>
          <w:b/>
          <w:bCs/>
        </w:rPr>
        <w:t>3</w:t>
      </w:r>
      <w:r w:rsidRPr="00474F35">
        <w:t xml:space="preserve"> </w:t>
      </w:r>
      <w:r w:rsidR="00293EF2" w:rsidRPr="00474F35">
        <w:t xml:space="preserve">Les dispositions </w:t>
      </w:r>
      <w:r w:rsidRPr="00474F35">
        <w:t>d’usage</w:t>
      </w:r>
      <w:bookmarkEnd w:id="406"/>
      <w:bookmarkEnd w:id="407"/>
    </w:p>
    <w:p w14:paraId="4EFFE4EB" w14:textId="3089C2C5" w:rsidR="0006121B" w:rsidRPr="0006121B" w:rsidRDefault="0006121B" w:rsidP="00474F35">
      <w:pPr>
        <w:ind w:left="567"/>
        <w:rPr>
          <w:rFonts w:ascii="Comic Sans MS" w:hAnsi="Comic Sans MS" w:cs="Arial"/>
          <w:sz w:val="20"/>
          <w:szCs w:val="20"/>
        </w:rPr>
      </w:pPr>
      <w:r w:rsidRPr="0006121B">
        <w:rPr>
          <w:rFonts w:ascii="Comic Sans MS" w:hAnsi="Comic Sans MS" w:cs="Arial"/>
          <w:sz w:val="20"/>
          <w:szCs w:val="20"/>
        </w:rPr>
        <w:t>Le camping informera</w:t>
      </w:r>
      <w:r>
        <w:rPr>
          <w:rFonts w:ascii="Comic Sans MS" w:hAnsi="Comic Sans MS" w:cs="Arial"/>
          <w:sz w:val="20"/>
          <w:szCs w:val="20"/>
        </w:rPr>
        <w:t xml:space="preserve"> les utilisateurs du fonctionnement de l’ensemble et notamment de ce qui peut occasionner un dysfonctionnement :</w:t>
      </w:r>
    </w:p>
    <w:p w14:paraId="31B9A156" w14:textId="67432560" w:rsidR="0006121B" w:rsidRPr="003A0F4A" w:rsidRDefault="0006121B">
      <w:pPr>
        <w:pStyle w:val="Paragraphedeliste"/>
        <w:numPr>
          <w:ilvl w:val="0"/>
          <w:numId w:val="35"/>
        </w:numPr>
        <w:ind w:left="1134" w:hanging="283"/>
        <w:rPr>
          <w:rFonts w:ascii="Comic Sans MS" w:hAnsi="Comic Sans MS" w:cs="Arial"/>
          <w:sz w:val="20"/>
          <w:szCs w:val="20"/>
        </w:rPr>
      </w:pPr>
      <w:r w:rsidRPr="003A0F4A">
        <w:rPr>
          <w:rFonts w:ascii="Comic Sans MS" w:hAnsi="Comic Sans MS" w:cs="Arial"/>
          <w:sz w:val="20"/>
          <w:szCs w:val="20"/>
        </w:rPr>
        <w:t>Ne</w:t>
      </w:r>
      <w:r w:rsidR="00D2773B" w:rsidRPr="003A0F4A">
        <w:rPr>
          <w:rFonts w:ascii="Comic Sans MS" w:hAnsi="Comic Sans MS" w:cs="Arial"/>
          <w:sz w:val="20"/>
          <w:szCs w:val="20"/>
        </w:rPr>
        <w:t xml:space="preserve"> </w:t>
      </w:r>
      <w:r w:rsidRPr="003A0F4A">
        <w:rPr>
          <w:rFonts w:ascii="Comic Sans MS" w:hAnsi="Comic Sans MS" w:cs="Arial"/>
          <w:sz w:val="20"/>
          <w:szCs w:val="20"/>
        </w:rPr>
        <w:t>jeter dans le réseau ni sacs en plastiques, ni serviettes hygiéniques, ni lingettes en tout genre</w:t>
      </w:r>
      <w:r w:rsidR="00D2773B" w:rsidRPr="003A0F4A">
        <w:rPr>
          <w:rFonts w:ascii="Comic Sans MS" w:hAnsi="Comic Sans MS" w:cs="Arial"/>
          <w:sz w:val="20"/>
          <w:szCs w:val="20"/>
        </w:rPr>
        <w:t xml:space="preserve"> ni autres objets dont ce n’est pas la place.</w:t>
      </w:r>
    </w:p>
    <w:p w14:paraId="7B43AD77" w14:textId="67924EFD" w:rsidR="0006121B" w:rsidRPr="003A0F4A" w:rsidRDefault="0006121B">
      <w:pPr>
        <w:pStyle w:val="Paragraphedeliste"/>
        <w:numPr>
          <w:ilvl w:val="0"/>
          <w:numId w:val="35"/>
        </w:numPr>
        <w:ind w:left="1134" w:hanging="283"/>
        <w:rPr>
          <w:rFonts w:ascii="Comic Sans MS" w:hAnsi="Comic Sans MS" w:cs="Arial"/>
          <w:sz w:val="20"/>
          <w:szCs w:val="20"/>
        </w:rPr>
      </w:pPr>
      <w:r w:rsidRPr="003A0F4A">
        <w:rPr>
          <w:rFonts w:ascii="Comic Sans MS" w:hAnsi="Comic Sans MS" w:cs="Arial"/>
          <w:sz w:val="20"/>
          <w:szCs w:val="20"/>
        </w:rPr>
        <w:t>Ne pas utiliser des produits inhibiteurs du fonctionnem</w:t>
      </w:r>
      <w:r w:rsidR="00D2773B" w:rsidRPr="003A0F4A">
        <w:rPr>
          <w:rFonts w:ascii="Comic Sans MS" w:hAnsi="Comic Sans MS" w:cs="Arial"/>
          <w:sz w:val="20"/>
          <w:szCs w:val="20"/>
        </w:rPr>
        <w:t>ent des micros bactéries à la base de l’épuration (javel, soude etc.) Seul produit possible de type « Eparcyl »</w:t>
      </w:r>
    </w:p>
    <w:p w14:paraId="72ED3E3D" w14:textId="0870F1A9" w:rsidR="00D2773B" w:rsidRPr="003A0F4A" w:rsidRDefault="00D2773B">
      <w:pPr>
        <w:pStyle w:val="Paragraphedeliste"/>
        <w:numPr>
          <w:ilvl w:val="0"/>
          <w:numId w:val="35"/>
        </w:numPr>
        <w:ind w:left="1134" w:hanging="283"/>
        <w:rPr>
          <w:rFonts w:ascii="Comic Sans MS" w:hAnsi="Comic Sans MS" w:cs="Arial"/>
          <w:sz w:val="20"/>
          <w:szCs w:val="20"/>
        </w:rPr>
      </w:pPr>
      <w:r w:rsidRPr="003A0F4A">
        <w:rPr>
          <w:rFonts w:ascii="Comic Sans MS" w:hAnsi="Comic Sans MS" w:cs="Arial"/>
          <w:sz w:val="20"/>
          <w:szCs w:val="20"/>
        </w:rPr>
        <w:t>Utiliser au maximum des produits d’entretien compatible avec la protection de l’environnement pour les eaux usées</w:t>
      </w:r>
    </w:p>
    <w:p w14:paraId="4256DC20" w14:textId="0FAFAA93" w:rsidR="00D2773B" w:rsidRPr="003A0F4A" w:rsidRDefault="00D2773B">
      <w:pPr>
        <w:pStyle w:val="Paragraphedeliste"/>
        <w:numPr>
          <w:ilvl w:val="0"/>
          <w:numId w:val="35"/>
        </w:numPr>
        <w:ind w:left="1134" w:hanging="283"/>
        <w:rPr>
          <w:rFonts w:ascii="Comic Sans MS" w:hAnsi="Comic Sans MS" w:cs="Arial"/>
          <w:sz w:val="20"/>
          <w:szCs w:val="20"/>
        </w:rPr>
      </w:pPr>
      <w:r w:rsidRPr="003A0F4A">
        <w:rPr>
          <w:rFonts w:ascii="Comic Sans MS" w:hAnsi="Comic Sans MS" w:cs="Arial"/>
          <w:sz w:val="20"/>
          <w:szCs w:val="20"/>
        </w:rPr>
        <w:t>Optimiser la quantité d’eau utilisée par le réservoir</w:t>
      </w:r>
    </w:p>
    <w:p w14:paraId="1110B661" w14:textId="05F28154" w:rsidR="00EB01A7" w:rsidRPr="003A0F4A" w:rsidRDefault="00D2773B">
      <w:pPr>
        <w:pStyle w:val="Paragraphedeliste"/>
        <w:numPr>
          <w:ilvl w:val="0"/>
          <w:numId w:val="35"/>
        </w:numPr>
        <w:ind w:left="1134" w:hanging="283"/>
        <w:rPr>
          <w:rFonts w:ascii="Comic Sans MS" w:hAnsi="Comic Sans MS" w:cs="Arial"/>
          <w:sz w:val="20"/>
          <w:szCs w:val="20"/>
        </w:rPr>
      </w:pPr>
      <w:r w:rsidRPr="003A0F4A">
        <w:rPr>
          <w:rFonts w:ascii="Comic Sans MS" w:hAnsi="Comic Sans MS" w:cs="Arial"/>
          <w:sz w:val="20"/>
          <w:szCs w:val="20"/>
        </w:rPr>
        <w:t>Les sanibroyeurs sont préconisés mais non obligatoi</w:t>
      </w:r>
      <w:r w:rsidR="00715004" w:rsidRPr="003A0F4A">
        <w:rPr>
          <w:rFonts w:ascii="Comic Sans MS" w:hAnsi="Comic Sans MS" w:cs="Arial"/>
          <w:sz w:val="20"/>
          <w:szCs w:val="20"/>
        </w:rPr>
        <w:t>res</w:t>
      </w:r>
    </w:p>
    <w:p w14:paraId="470037FF" w14:textId="08412417" w:rsidR="003036E0" w:rsidRPr="00BF2003" w:rsidRDefault="003036E0" w:rsidP="00FE2ADB">
      <w:pPr>
        <w:pStyle w:val="Titre2"/>
      </w:pPr>
      <w:bookmarkStart w:id="408" w:name="_12-3_Distribution_d’électricité"/>
      <w:bookmarkStart w:id="409" w:name="_Toc120869306"/>
      <w:bookmarkStart w:id="410" w:name="_Toc123537114"/>
      <w:bookmarkEnd w:id="408"/>
      <w:r w:rsidRPr="00DE2E30">
        <w:rPr>
          <w:b/>
          <w:bCs/>
        </w:rPr>
        <w:t>12-</w:t>
      </w:r>
      <w:r w:rsidR="00276AA1" w:rsidRPr="00DE2E30">
        <w:rPr>
          <w:b/>
          <w:bCs/>
        </w:rPr>
        <w:t>4</w:t>
      </w:r>
      <w:r w:rsidRPr="00BF2003">
        <w:t xml:space="preserve"> Distribution d’électricité</w:t>
      </w:r>
      <w:bookmarkEnd w:id="409"/>
      <w:bookmarkEnd w:id="410"/>
    </w:p>
    <w:p w14:paraId="3343CF0D" w14:textId="4452B146" w:rsidR="002750E1" w:rsidRPr="00474F35" w:rsidRDefault="002750E1" w:rsidP="005643CE">
      <w:pPr>
        <w:pStyle w:val="Titre3"/>
      </w:pPr>
      <w:bookmarkStart w:id="411" w:name="_12-3-1_Les_moyens"/>
      <w:bookmarkStart w:id="412" w:name="_Toc120869307"/>
      <w:bookmarkStart w:id="413" w:name="_Toc123537115"/>
      <w:bookmarkEnd w:id="411"/>
      <w:r w:rsidRPr="00DE2E30">
        <w:rPr>
          <w:b/>
          <w:bCs/>
        </w:rPr>
        <w:t>12-</w:t>
      </w:r>
      <w:r w:rsidR="00276AA1" w:rsidRPr="00DE2E30">
        <w:rPr>
          <w:b/>
          <w:bCs/>
        </w:rPr>
        <w:t>4</w:t>
      </w:r>
      <w:r w:rsidRPr="00DE2E30">
        <w:rPr>
          <w:b/>
          <w:bCs/>
        </w:rPr>
        <w:t>-1</w:t>
      </w:r>
      <w:r w:rsidRPr="00474F35">
        <w:t xml:space="preserve"> Les moyens</w:t>
      </w:r>
      <w:bookmarkEnd w:id="412"/>
      <w:bookmarkEnd w:id="413"/>
    </w:p>
    <w:p w14:paraId="085A6EA9" w14:textId="31E13F24" w:rsidR="00EB01A7" w:rsidRPr="003A0F4A" w:rsidRDefault="00EB01A7">
      <w:pPr>
        <w:pStyle w:val="Paragraphedeliste"/>
        <w:numPr>
          <w:ilvl w:val="0"/>
          <w:numId w:val="36"/>
        </w:numPr>
        <w:rPr>
          <w:rFonts w:ascii="Comic Sans MS" w:hAnsi="Comic Sans MS" w:cs="Arial"/>
          <w:sz w:val="20"/>
          <w:szCs w:val="20"/>
        </w:rPr>
      </w:pPr>
      <w:r w:rsidRPr="003A0F4A">
        <w:rPr>
          <w:rFonts w:ascii="Comic Sans MS" w:hAnsi="Comic Sans MS" w:cs="Arial"/>
          <w:sz w:val="20"/>
          <w:szCs w:val="20"/>
        </w:rPr>
        <w:t>1 poste transformateur HT 80 Kva</w:t>
      </w:r>
    </w:p>
    <w:p w14:paraId="29400DD7" w14:textId="317A6A96" w:rsidR="00EB01A7" w:rsidRPr="003A0F4A" w:rsidRDefault="00EB01A7">
      <w:pPr>
        <w:pStyle w:val="Paragraphedeliste"/>
        <w:numPr>
          <w:ilvl w:val="0"/>
          <w:numId w:val="36"/>
        </w:numPr>
        <w:rPr>
          <w:rFonts w:ascii="Comic Sans MS" w:hAnsi="Comic Sans MS" w:cs="Arial"/>
          <w:sz w:val="20"/>
          <w:szCs w:val="20"/>
        </w:rPr>
      </w:pPr>
      <w:r w:rsidRPr="003A0F4A">
        <w:rPr>
          <w:rFonts w:ascii="Comic Sans MS" w:hAnsi="Comic Sans MS" w:cs="Arial"/>
          <w:sz w:val="20"/>
          <w:szCs w:val="20"/>
        </w:rPr>
        <w:t>1 tableau général séparateur de zones avec protections</w:t>
      </w:r>
    </w:p>
    <w:p w14:paraId="4057D489" w14:textId="19D1E95F" w:rsidR="00EB01A7" w:rsidRPr="003A0F4A" w:rsidRDefault="00EB01A7">
      <w:pPr>
        <w:pStyle w:val="Paragraphedeliste"/>
        <w:numPr>
          <w:ilvl w:val="0"/>
          <w:numId w:val="36"/>
        </w:numPr>
        <w:rPr>
          <w:rFonts w:ascii="Comic Sans MS" w:hAnsi="Comic Sans MS" w:cs="Arial"/>
          <w:sz w:val="20"/>
          <w:szCs w:val="20"/>
        </w:rPr>
      </w:pPr>
      <w:r w:rsidRPr="003A0F4A">
        <w:rPr>
          <w:rFonts w:ascii="Comic Sans MS" w:hAnsi="Comic Sans MS" w:cs="Arial"/>
          <w:sz w:val="20"/>
          <w:szCs w:val="20"/>
        </w:rPr>
        <w:t xml:space="preserve">Des tableaux répartiteurs </w:t>
      </w:r>
      <w:r w:rsidR="001C6AAC" w:rsidRPr="003A0F4A">
        <w:rPr>
          <w:rFonts w:ascii="Comic Sans MS" w:hAnsi="Comic Sans MS" w:cs="Arial"/>
          <w:sz w:val="20"/>
          <w:szCs w:val="20"/>
        </w:rPr>
        <w:t xml:space="preserve">sectoriels dédiés et </w:t>
      </w:r>
      <w:r w:rsidRPr="003A0F4A">
        <w:rPr>
          <w:rFonts w:ascii="Comic Sans MS" w:hAnsi="Comic Sans MS" w:cs="Arial"/>
          <w:sz w:val="20"/>
          <w:szCs w:val="20"/>
        </w:rPr>
        <w:t>protégés</w:t>
      </w:r>
    </w:p>
    <w:p w14:paraId="24F28E2C" w14:textId="0E8AAD11" w:rsidR="00901A5C" w:rsidRPr="003A0F4A" w:rsidRDefault="00901A5C">
      <w:pPr>
        <w:pStyle w:val="Paragraphedeliste"/>
        <w:numPr>
          <w:ilvl w:val="0"/>
          <w:numId w:val="36"/>
        </w:numPr>
        <w:rPr>
          <w:rFonts w:ascii="Comic Sans MS" w:hAnsi="Comic Sans MS" w:cs="Arial"/>
          <w:sz w:val="20"/>
          <w:szCs w:val="20"/>
        </w:rPr>
      </w:pPr>
      <w:r w:rsidRPr="003A0F4A">
        <w:rPr>
          <w:rFonts w:ascii="Comic Sans MS" w:hAnsi="Comic Sans MS" w:cs="Arial"/>
          <w:sz w:val="20"/>
          <w:szCs w:val="20"/>
        </w:rPr>
        <w:t>Des protections différentielles</w:t>
      </w:r>
    </w:p>
    <w:p w14:paraId="3EB10E79" w14:textId="08D228EC" w:rsidR="00EB01A7" w:rsidRPr="003A0F4A" w:rsidRDefault="00EB01A7">
      <w:pPr>
        <w:pStyle w:val="Paragraphedeliste"/>
        <w:numPr>
          <w:ilvl w:val="0"/>
          <w:numId w:val="36"/>
        </w:numPr>
        <w:rPr>
          <w:rFonts w:ascii="Comic Sans MS" w:hAnsi="Comic Sans MS" w:cs="Arial"/>
          <w:sz w:val="20"/>
          <w:szCs w:val="20"/>
        </w:rPr>
      </w:pPr>
      <w:r w:rsidRPr="003A0F4A">
        <w:rPr>
          <w:rFonts w:ascii="Comic Sans MS" w:hAnsi="Comic Sans MS" w:cs="Arial"/>
          <w:sz w:val="20"/>
          <w:szCs w:val="20"/>
        </w:rPr>
        <w:t xml:space="preserve">Des bornes distributrices </w:t>
      </w:r>
      <w:r w:rsidR="001C6AAC" w:rsidRPr="003A0F4A">
        <w:rPr>
          <w:rFonts w:ascii="Comic Sans MS" w:hAnsi="Comic Sans MS" w:cs="Arial"/>
          <w:sz w:val="20"/>
          <w:szCs w:val="20"/>
        </w:rPr>
        <w:t xml:space="preserve">pour les parcelles, </w:t>
      </w:r>
      <w:r w:rsidRPr="003A0F4A">
        <w:rPr>
          <w:rFonts w:ascii="Comic Sans MS" w:hAnsi="Comic Sans MS" w:cs="Arial"/>
          <w:sz w:val="20"/>
          <w:szCs w:val="20"/>
        </w:rPr>
        <w:t>protégées</w:t>
      </w:r>
      <w:r w:rsidR="001C6AAC" w:rsidRPr="003A0F4A">
        <w:rPr>
          <w:rFonts w:ascii="Comic Sans MS" w:hAnsi="Comic Sans MS" w:cs="Arial"/>
          <w:sz w:val="20"/>
          <w:szCs w:val="20"/>
        </w:rPr>
        <w:t xml:space="preserve"> avec dispositifs de comptage individuels</w:t>
      </w:r>
    </w:p>
    <w:p w14:paraId="52FD5AC5" w14:textId="5D176781" w:rsidR="00EB01A7" w:rsidRPr="003A0F4A" w:rsidRDefault="001C6AAC">
      <w:pPr>
        <w:pStyle w:val="Paragraphedeliste"/>
        <w:numPr>
          <w:ilvl w:val="0"/>
          <w:numId w:val="36"/>
        </w:numPr>
        <w:rPr>
          <w:rFonts w:ascii="Comic Sans MS" w:hAnsi="Comic Sans MS" w:cs="Arial"/>
          <w:sz w:val="20"/>
          <w:szCs w:val="20"/>
        </w:rPr>
      </w:pPr>
      <w:r w:rsidRPr="003A0F4A">
        <w:rPr>
          <w:rFonts w:ascii="Comic Sans MS" w:hAnsi="Comic Sans MS" w:cs="Arial"/>
          <w:sz w:val="20"/>
          <w:szCs w:val="20"/>
        </w:rPr>
        <w:t>Le réseau de câbles lui-même avec des points de répartition de la distribution</w:t>
      </w:r>
    </w:p>
    <w:p w14:paraId="65EAAAEF" w14:textId="1506F878" w:rsidR="001C6AAC" w:rsidRPr="003A0F4A" w:rsidRDefault="001C6AAC">
      <w:pPr>
        <w:pStyle w:val="Paragraphedeliste"/>
        <w:numPr>
          <w:ilvl w:val="0"/>
          <w:numId w:val="36"/>
        </w:numPr>
        <w:rPr>
          <w:rFonts w:ascii="Comic Sans MS" w:hAnsi="Comic Sans MS" w:cs="Arial"/>
          <w:sz w:val="20"/>
          <w:szCs w:val="20"/>
        </w:rPr>
      </w:pPr>
      <w:r w:rsidRPr="003A0F4A">
        <w:rPr>
          <w:rFonts w:ascii="Comic Sans MS" w:hAnsi="Comic Sans MS" w:cs="Arial"/>
          <w:sz w:val="20"/>
          <w:szCs w:val="20"/>
        </w:rPr>
        <w:t>Des récepteurs d’éclairage communs</w:t>
      </w:r>
    </w:p>
    <w:p w14:paraId="60B05A7A" w14:textId="0178AB0C" w:rsidR="001C6AAC" w:rsidRPr="003A0F4A" w:rsidRDefault="001C6AAC">
      <w:pPr>
        <w:pStyle w:val="Paragraphedeliste"/>
        <w:numPr>
          <w:ilvl w:val="0"/>
          <w:numId w:val="36"/>
        </w:numPr>
        <w:rPr>
          <w:rFonts w:ascii="Comic Sans MS" w:hAnsi="Comic Sans MS" w:cs="Arial"/>
          <w:sz w:val="20"/>
          <w:szCs w:val="20"/>
        </w:rPr>
      </w:pPr>
      <w:r w:rsidRPr="003A0F4A">
        <w:rPr>
          <w:rFonts w:ascii="Comic Sans MS" w:hAnsi="Comic Sans MS" w:cs="Arial"/>
          <w:sz w:val="20"/>
          <w:szCs w:val="20"/>
        </w:rPr>
        <w:t xml:space="preserve">Un groupe de secours 7 Kva en cas d’incidents. </w:t>
      </w:r>
    </w:p>
    <w:p w14:paraId="0D469F83" w14:textId="659F944A" w:rsidR="001C6AAC" w:rsidRPr="003A0F4A" w:rsidRDefault="001C6AAC">
      <w:pPr>
        <w:pStyle w:val="Paragraphedeliste"/>
        <w:numPr>
          <w:ilvl w:val="0"/>
          <w:numId w:val="36"/>
        </w:numPr>
        <w:rPr>
          <w:rFonts w:ascii="Comic Sans MS" w:hAnsi="Comic Sans MS" w:cs="Arial"/>
          <w:sz w:val="20"/>
          <w:szCs w:val="20"/>
        </w:rPr>
      </w:pPr>
      <w:r w:rsidRPr="003A0F4A">
        <w:rPr>
          <w:rFonts w:ascii="Comic Sans MS" w:hAnsi="Comic Sans MS" w:cs="Arial"/>
          <w:sz w:val="20"/>
          <w:szCs w:val="20"/>
        </w:rPr>
        <w:t>Un plan d’implantation des éléments</w:t>
      </w:r>
    </w:p>
    <w:p w14:paraId="3608D431" w14:textId="138674B4" w:rsidR="001C6AAC" w:rsidRPr="003A0F4A" w:rsidRDefault="001C6AAC">
      <w:pPr>
        <w:pStyle w:val="Paragraphedeliste"/>
        <w:numPr>
          <w:ilvl w:val="0"/>
          <w:numId w:val="36"/>
        </w:numPr>
        <w:rPr>
          <w:rFonts w:ascii="Comic Sans MS" w:hAnsi="Comic Sans MS" w:cs="Arial"/>
          <w:sz w:val="20"/>
          <w:szCs w:val="20"/>
        </w:rPr>
      </w:pPr>
      <w:r w:rsidRPr="003A0F4A">
        <w:rPr>
          <w:rFonts w:ascii="Comic Sans MS" w:hAnsi="Comic Sans MS" w:cs="Arial"/>
          <w:sz w:val="20"/>
          <w:szCs w:val="20"/>
        </w:rPr>
        <w:t>Un cabinet de contrôle des installations agréé et indépendant</w:t>
      </w:r>
    </w:p>
    <w:p w14:paraId="2837EC1B" w14:textId="7296A6EA" w:rsidR="001C6AAC" w:rsidRPr="003A0F4A" w:rsidRDefault="001C6AAC">
      <w:pPr>
        <w:pStyle w:val="Paragraphedeliste"/>
        <w:numPr>
          <w:ilvl w:val="0"/>
          <w:numId w:val="36"/>
        </w:numPr>
        <w:rPr>
          <w:rFonts w:ascii="Comic Sans MS" w:hAnsi="Comic Sans MS" w:cs="Arial"/>
          <w:sz w:val="20"/>
          <w:szCs w:val="20"/>
        </w:rPr>
      </w:pPr>
      <w:r w:rsidRPr="003A0F4A">
        <w:rPr>
          <w:rFonts w:ascii="Comic Sans MS" w:hAnsi="Comic Sans MS" w:cs="Arial"/>
          <w:sz w:val="20"/>
          <w:szCs w:val="20"/>
        </w:rPr>
        <w:t xml:space="preserve">Une régie avec un électricien attaché </w:t>
      </w:r>
    </w:p>
    <w:p w14:paraId="4C69274A" w14:textId="2BD712A5" w:rsidR="006865BE" w:rsidRPr="00DE2E30" w:rsidRDefault="00AC4269" w:rsidP="006865BE">
      <w:pPr>
        <w:pStyle w:val="Paragraphedeliste"/>
        <w:numPr>
          <w:ilvl w:val="0"/>
          <w:numId w:val="36"/>
        </w:numPr>
        <w:rPr>
          <w:rFonts w:ascii="Comic Sans MS" w:hAnsi="Comic Sans MS" w:cs="Arial"/>
          <w:sz w:val="20"/>
          <w:szCs w:val="20"/>
        </w:rPr>
      </w:pPr>
      <w:r w:rsidRPr="003A0F4A">
        <w:rPr>
          <w:rFonts w:ascii="Comic Sans MS" w:hAnsi="Comic Sans MS" w:cs="Arial"/>
          <w:sz w:val="20"/>
          <w:szCs w:val="20"/>
        </w:rPr>
        <w:t>Un fournisseur d’énergie sélectionné par le gestionnaire</w:t>
      </w:r>
      <w:bookmarkStart w:id="414" w:name="_12-3-2_Les_dispositions"/>
      <w:bookmarkStart w:id="415" w:name="_Toc120869308"/>
      <w:bookmarkEnd w:id="414"/>
    </w:p>
    <w:p w14:paraId="0A5307B6" w14:textId="6476602F" w:rsidR="006865BE" w:rsidRDefault="00C05AB8" w:rsidP="006865BE">
      <w:pPr>
        <w:pStyle w:val="Titre3"/>
      </w:pPr>
      <w:bookmarkStart w:id="416" w:name="_Toc123537116"/>
      <w:r w:rsidRPr="00DE2E30">
        <w:rPr>
          <w:b/>
          <w:bCs/>
        </w:rPr>
        <w:t>12-</w:t>
      </w:r>
      <w:r w:rsidR="00276AA1" w:rsidRPr="00DE2E30">
        <w:rPr>
          <w:b/>
          <w:bCs/>
        </w:rPr>
        <w:t>4</w:t>
      </w:r>
      <w:r w:rsidRPr="00DE2E30">
        <w:rPr>
          <w:b/>
          <w:bCs/>
        </w:rPr>
        <w:t>-2</w:t>
      </w:r>
      <w:r w:rsidRPr="00C05AB8">
        <w:t xml:space="preserve"> </w:t>
      </w:r>
      <w:r w:rsidR="00AC4269" w:rsidRPr="00C05AB8">
        <w:t>Les dispositions d’usages</w:t>
      </w:r>
      <w:bookmarkStart w:id="417" w:name="_12-3-2-1_Les_résidences"/>
      <w:bookmarkEnd w:id="415"/>
      <w:bookmarkEnd w:id="416"/>
      <w:bookmarkEnd w:id="417"/>
    </w:p>
    <w:p w14:paraId="5B4EC25F" w14:textId="13644FB8" w:rsidR="001116B1" w:rsidRPr="00BF2003" w:rsidRDefault="001116B1" w:rsidP="00FE2ADB">
      <w:pPr>
        <w:pStyle w:val="Titre4"/>
        <w:rPr>
          <w:i/>
          <w:iCs/>
        </w:rPr>
      </w:pPr>
      <w:bookmarkStart w:id="418" w:name="_Toc123537117"/>
      <w:r w:rsidRPr="00DE2E30">
        <w:rPr>
          <w:b/>
          <w:bCs/>
        </w:rPr>
        <w:t>12-</w:t>
      </w:r>
      <w:r w:rsidR="00276AA1" w:rsidRPr="00DE2E30">
        <w:rPr>
          <w:b/>
          <w:bCs/>
        </w:rPr>
        <w:t>4</w:t>
      </w:r>
      <w:r w:rsidRPr="00DE2E30">
        <w:rPr>
          <w:b/>
          <w:bCs/>
        </w:rPr>
        <w:t>-2-1</w:t>
      </w:r>
      <w:r w:rsidRPr="00BF2003">
        <w:t xml:space="preserve"> Les résidences mobiles de loisirs et HLL</w:t>
      </w:r>
      <w:bookmarkEnd w:id="418"/>
    </w:p>
    <w:p w14:paraId="2F7D607A" w14:textId="6D945353" w:rsidR="001116B1" w:rsidRDefault="001116B1" w:rsidP="002706DC">
      <w:pPr>
        <w:pStyle w:val="Paragraphedeliste"/>
        <w:ind w:left="1134"/>
        <w:rPr>
          <w:rFonts w:ascii="Comic Sans MS" w:hAnsi="Comic Sans MS" w:cs="Arial"/>
          <w:sz w:val="20"/>
          <w:szCs w:val="20"/>
        </w:rPr>
      </w:pPr>
      <w:r w:rsidRPr="001116B1">
        <w:rPr>
          <w:rFonts w:ascii="Comic Sans MS" w:hAnsi="Comic Sans MS" w:cs="Arial"/>
          <w:sz w:val="20"/>
          <w:szCs w:val="20"/>
        </w:rPr>
        <w:t xml:space="preserve">L’intensité </w:t>
      </w:r>
      <w:r w:rsidR="00901A5C">
        <w:rPr>
          <w:rFonts w:ascii="Comic Sans MS" w:hAnsi="Comic Sans MS" w:cs="Arial"/>
          <w:sz w:val="20"/>
          <w:szCs w:val="20"/>
        </w:rPr>
        <w:t xml:space="preserve">maximum </w:t>
      </w:r>
      <w:r w:rsidRPr="001116B1">
        <w:rPr>
          <w:rFonts w:ascii="Comic Sans MS" w:hAnsi="Comic Sans MS" w:cs="Arial"/>
          <w:sz w:val="20"/>
          <w:szCs w:val="20"/>
        </w:rPr>
        <w:t>du</w:t>
      </w:r>
      <w:r>
        <w:rPr>
          <w:rFonts w:ascii="Comic Sans MS" w:hAnsi="Comic Sans MS" w:cs="Arial"/>
          <w:sz w:val="20"/>
          <w:szCs w:val="20"/>
        </w:rPr>
        <w:t xml:space="preserve"> courant disponible est de 16 A sous une tension de 220 V et distribué sous la forme 2+T</w:t>
      </w:r>
    </w:p>
    <w:p w14:paraId="78ACB4EA" w14:textId="0C60285A" w:rsidR="001116B1" w:rsidRDefault="001116B1" w:rsidP="002706DC">
      <w:pPr>
        <w:pStyle w:val="Paragraphedeliste"/>
        <w:ind w:left="1134"/>
        <w:rPr>
          <w:rFonts w:ascii="Comic Sans MS" w:hAnsi="Comic Sans MS" w:cs="Arial"/>
          <w:sz w:val="20"/>
          <w:szCs w:val="20"/>
        </w:rPr>
      </w:pPr>
      <w:r>
        <w:rPr>
          <w:rFonts w:ascii="Comic Sans MS" w:hAnsi="Comic Sans MS" w:cs="Arial"/>
          <w:sz w:val="20"/>
          <w:szCs w:val="20"/>
        </w:rPr>
        <w:t xml:space="preserve">Le châssis de la résidence mobile devra obligatoirement être relié à la terre (responsabilité du client s’agissant d’une propriété </w:t>
      </w:r>
      <w:r w:rsidR="00901A5C">
        <w:rPr>
          <w:rFonts w:ascii="Comic Sans MS" w:hAnsi="Comic Sans MS" w:cs="Arial"/>
          <w:sz w:val="20"/>
          <w:szCs w:val="20"/>
        </w:rPr>
        <w:t>privée) de</w:t>
      </w:r>
      <w:r>
        <w:rPr>
          <w:rFonts w:ascii="Comic Sans MS" w:hAnsi="Comic Sans MS" w:cs="Arial"/>
          <w:sz w:val="20"/>
          <w:szCs w:val="20"/>
        </w:rPr>
        <w:t xml:space="preserve"> même que l’installation privative </w:t>
      </w:r>
      <w:r w:rsidR="00901A5C">
        <w:rPr>
          <w:rFonts w:ascii="Comic Sans MS" w:hAnsi="Comic Sans MS" w:cs="Arial"/>
          <w:sz w:val="20"/>
          <w:szCs w:val="20"/>
        </w:rPr>
        <w:t xml:space="preserve">et les récepteurs </w:t>
      </w:r>
      <w:r>
        <w:rPr>
          <w:rFonts w:ascii="Comic Sans MS" w:hAnsi="Comic Sans MS" w:cs="Arial"/>
          <w:sz w:val="20"/>
          <w:szCs w:val="20"/>
        </w:rPr>
        <w:t>qui devr</w:t>
      </w:r>
      <w:r w:rsidR="00901A5C">
        <w:rPr>
          <w:rFonts w:ascii="Comic Sans MS" w:hAnsi="Comic Sans MS" w:cs="Arial"/>
          <w:sz w:val="20"/>
          <w:szCs w:val="20"/>
        </w:rPr>
        <w:t>ont</w:t>
      </w:r>
      <w:r>
        <w:rPr>
          <w:rFonts w:ascii="Comic Sans MS" w:hAnsi="Comic Sans MS" w:cs="Arial"/>
          <w:sz w:val="20"/>
          <w:szCs w:val="20"/>
        </w:rPr>
        <w:t xml:space="preserve"> être conforme</w:t>
      </w:r>
      <w:r w:rsidR="00901A5C">
        <w:rPr>
          <w:rFonts w:ascii="Comic Sans MS" w:hAnsi="Comic Sans MS" w:cs="Arial"/>
          <w:sz w:val="20"/>
          <w:szCs w:val="20"/>
        </w:rPr>
        <w:t>s</w:t>
      </w:r>
      <w:r>
        <w:rPr>
          <w:rFonts w:ascii="Comic Sans MS" w:hAnsi="Comic Sans MS" w:cs="Arial"/>
          <w:sz w:val="20"/>
          <w:szCs w:val="20"/>
        </w:rPr>
        <w:t xml:space="preserve"> aux normes</w:t>
      </w:r>
      <w:r w:rsidR="00901A5C">
        <w:rPr>
          <w:rFonts w:ascii="Comic Sans MS" w:hAnsi="Comic Sans MS" w:cs="Arial"/>
          <w:sz w:val="20"/>
          <w:szCs w:val="20"/>
        </w:rPr>
        <w:t>,</w:t>
      </w:r>
      <w:r>
        <w:rPr>
          <w:rFonts w:ascii="Comic Sans MS" w:hAnsi="Comic Sans MS" w:cs="Arial"/>
          <w:sz w:val="20"/>
          <w:szCs w:val="20"/>
        </w:rPr>
        <w:t xml:space="preserve"> et </w:t>
      </w:r>
      <w:r w:rsidR="003201D4">
        <w:rPr>
          <w:rFonts w:ascii="Comic Sans MS" w:hAnsi="Comic Sans MS" w:cs="Arial"/>
          <w:sz w:val="20"/>
          <w:szCs w:val="20"/>
        </w:rPr>
        <w:t xml:space="preserve">la résidence devra </w:t>
      </w:r>
      <w:r>
        <w:rPr>
          <w:rFonts w:ascii="Comic Sans MS" w:hAnsi="Comic Sans MS" w:cs="Arial"/>
          <w:sz w:val="20"/>
          <w:szCs w:val="20"/>
        </w:rPr>
        <w:t>posséder sa propre protection.</w:t>
      </w:r>
    </w:p>
    <w:p w14:paraId="7E551363" w14:textId="03EAB0D3" w:rsidR="001116B1" w:rsidRDefault="001116B1" w:rsidP="002706DC">
      <w:pPr>
        <w:pStyle w:val="Paragraphedeliste"/>
        <w:ind w:left="1134"/>
        <w:rPr>
          <w:rFonts w:ascii="Comic Sans MS" w:hAnsi="Comic Sans MS" w:cs="Arial"/>
          <w:sz w:val="20"/>
          <w:szCs w:val="20"/>
        </w:rPr>
      </w:pPr>
      <w:r>
        <w:rPr>
          <w:rFonts w:ascii="Comic Sans MS" w:hAnsi="Comic Sans MS" w:cs="Arial"/>
          <w:sz w:val="20"/>
          <w:szCs w:val="20"/>
        </w:rPr>
        <w:t>Les protections amont sont réglées sur cette valeur.</w:t>
      </w:r>
    </w:p>
    <w:p w14:paraId="5D8E4AD1" w14:textId="1D65B4CE" w:rsidR="00901A5C" w:rsidRDefault="00901A5C" w:rsidP="002706DC">
      <w:pPr>
        <w:pStyle w:val="Paragraphedeliste"/>
        <w:ind w:left="1134"/>
        <w:rPr>
          <w:rFonts w:ascii="Comic Sans MS" w:hAnsi="Comic Sans MS" w:cs="Arial"/>
          <w:sz w:val="20"/>
          <w:szCs w:val="20"/>
        </w:rPr>
      </w:pPr>
      <w:r>
        <w:rPr>
          <w:rFonts w:ascii="Comic Sans MS" w:hAnsi="Comic Sans MS" w:cs="Arial"/>
          <w:sz w:val="20"/>
          <w:szCs w:val="20"/>
        </w:rPr>
        <w:t xml:space="preserve">Les installations </w:t>
      </w:r>
      <w:r w:rsidR="003201D4">
        <w:rPr>
          <w:rFonts w:ascii="Comic Sans MS" w:hAnsi="Comic Sans MS" w:cs="Arial"/>
          <w:sz w:val="20"/>
          <w:szCs w:val="20"/>
        </w:rPr>
        <w:t>extérieures, en terrasse ou dans le cabanon</w:t>
      </w:r>
      <w:r>
        <w:rPr>
          <w:rFonts w:ascii="Comic Sans MS" w:hAnsi="Comic Sans MS" w:cs="Arial"/>
          <w:sz w:val="20"/>
          <w:szCs w:val="20"/>
        </w:rPr>
        <w:t xml:space="preserve"> à partir du point de distribution individuel sont interdites.</w:t>
      </w:r>
    </w:p>
    <w:p w14:paraId="65E14F65" w14:textId="692FE55A" w:rsidR="00DE2E30" w:rsidRPr="006D4D0E" w:rsidRDefault="00901A5C" w:rsidP="006D4D0E">
      <w:pPr>
        <w:pStyle w:val="Paragraphedeliste"/>
        <w:ind w:left="1134"/>
        <w:rPr>
          <w:rFonts w:ascii="Comic Sans MS" w:hAnsi="Comic Sans MS" w:cs="Arial"/>
          <w:sz w:val="20"/>
          <w:szCs w:val="20"/>
        </w:rPr>
      </w:pPr>
      <w:r>
        <w:rPr>
          <w:rFonts w:ascii="Comic Sans MS" w:hAnsi="Comic Sans MS" w:cs="Arial"/>
          <w:sz w:val="20"/>
          <w:szCs w:val="20"/>
        </w:rPr>
        <w:lastRenderedPageBreak/>
        <w:t xml:space="preserve">Le comptage individuel </w:t>
      </w:r>
      <w:r w:rsidR="003201D4">
        <w:rPr>
          <w:rFonts w:ascii="Comic Sans MS" w:hAnsi="Comic Sans MS" w:cs="Arial"/>
          <w:sz w:val="20"/>
          <w:szCs w:val="20"/>
        </w:rPr>
        <w:t>sera</w:t>
      </w:r>
      <w:r>
        <w:rPr>
          <w:rFonts w:ascii="Comic Sans MS" w:hAnsi="Comic Sans MS" w:cs="Arial"/>
          <w:sz w:val="20"/>
          <w:szCs w:val="20"/>
        </w:rPr>
        <w:t xml:space="preserve"> situé dans </w:t>
      </w:r>
      <w:r w:rsidR="003201D4">
        <w:rPr>
          <w:rFonts w:ascii="Comic Sans MS" w:hAnsi="Comic Sans MS" w:cs="Arial"/>
          <w:sz w:val="20"/>
          <w:szCs w:val="20"/>
        </w:rPr>
        <w:t>une</w:t>
      </w:r>
      <w:r>
        <w:rPr>
          <w:rFonts w:ascii="Comic Sans MS" w:hAnsi="Comic Sans MS" w:cs="Arial"/>
          <w:sz w:val="20"/>
          <w:szCs w:val="20"/>
        </w:rPr>
        <w:t xml:space="preserve"> borne distributrice fermée à clé et non accessible à l’utilisateur.</w:t>
      </w:r>
    </w:p>
    <w:p w14:paraId="6BDBCEF2" w14:textId="0325B46C" w:rsidR="00901A5C" w:rsidRPr="00BF2003" w:rsidRDefault="00901A5C" w:rsidP="00FE2ADB">
      <w:pPr>
        <w:pStyle w:val="Titre4"/>
        <w:rPr>
          <w:i/>
          <w:iCs/>
        </w:rPr>
      </w:pPr>
      <w:bookmarkStart w:id="419" w:name="_12-3-2-2_Les_espaces"/>
      <w:bookmarkStart w:id="420" w:name="_Toc123537118"/>
      <w:bookmarkEnd w:id="419"/>
      <w:r w:rsidRPr="00DE2E30">
        <w:rPr>
          <w:b/>
          <w:bCs/>
        </w:rPr>
        <w:t>12-</w:t>
      </w:r>
      <w:r w:rsidR="00276AA1" w:rsidRPr="00DE2E30">
        <w:rPr>
          <w:b/>
          <w:bCs/>
        </w:rPr>
        <w:t>4</w:t>
      </w:r>
      <w:r w:rsidRPr="00DE2E30">
        <w:rPr>
          <w:b/>
          <w:bCs/>
        </w:rPr>
        <w:t>-2-2</w:t>
      </w:r>
      <w:r w:rsidRPr="00BF2003">
        <w:t xml:space="preserve"> Les espaces « campeurs »</w:t>
      </w:r>
      <w:bookmarkEnd w:id="420"/>
    </w:p>
    <w:p w14:paraId="6B0DF931" w14:textId="77777777" w:rsidR="00CC1D3E" w:rsidRDefault="00901A5C" w:rsidP="002706DC">
      <w:pPr>
        <w:pStyle w:val="Paragraphedeliste"/>
        <w:ind w:left="1134"/>
        <w:rPr>
          <w:rFonts w:ascii="Comic Sans MS" w:hAnsi="Comic Sans MS" w:cs="Arial"/>
          <w:sz w:val="20"/>
          <w:szCs w:val="20"/>
        </w:rPr>
      </w:pPr>
      <w:r>
        <w:rPr>
          <w:rFonts w:ascii="Comic Sans MS" w:hAnsi="Comic Sans MS" w:cs="Arial"/>
          <w:sz w:val="20"/>
          <w:szCs w:val="20"/>
        </w:rPr>
        <w:t xml:space="preserve">L’intensité maximum du courant disponible est de 10 A sous une tension de 220 V et distribué sous la forme 2+T à partir de la borne distributrice par l’intermédiaire d’une prise normalisée type « normes Europe ». </w:t>
      </w:r>
      <w:r w:rsidR="00CC1D3E">
        <w:rPr>
          <w:rFonts w:ascii="Comic Sans MS" w:hAnsi="Comic Sans MS" w:cs="Arial"/>
          <w:sz w:val="20"/>
          <w:szCs w:val="20"/>
        </w:rPr>
        <w:t>Les protections amont sont réglées sur cette valeur.</w:t>
      </w:r>
    </w:p>
    <w:p w14:paraId="06515711" w14:textId="3C653793" w:rsidR="00901A5C" w:rsidRDefault="00901A5C" w:rsidP="002706DC">
      <w:pPr>
        <w:pStyle w:val="Paragraphedeliste"/>
        <w:ind w:left="1134"/>
        <w:rPr>
          <w:rFonts w:ascii="Comic Sans MS" w:hAnsi="Comic Sans MS" w:cs="Arial"/>
          <w:sz w:val="20"/>
          <w:szCs w:val="20"/>
        </w:rPr>
      </w:pPr>
      <w:r>
        <w:rPr>
          <w:rFonts w:ascii="Comic Sans MS" w:hAnsi="Comic Sans MS" w:cs="Arial"/>
          <w:sz w:val="20"/>
          <w:szCs w:val="20"/>
        </w:rPr>
        <w:t>Un adaptateur est nécessaire pour une connectivité</w:t>
      </w:r>
      <w:r w:rsidR="00CC1D3E">
        <w:rPr>
          <w:rFonts w:ascii="Comic Sans MS" w:hAnsi="Comic Sans MS" w:cs="Arial"/>
          <w:sz w:val="20"/>
          <w:szCs w:val="20"/>
        </w:rPr>
        <w:t xml:space="preserve"> type « normes françaises </w:t>
      </w:r>
      <w:r w:rsidR="00361872">
        <w:rPr>
          <w:rFonts w:ascii="Comic Sans MS" w:hAnsi="Comic Sans MS" w:cs="Arial"/>
          <w:sz w:val="20"/>
          <w:szCs w:val="20"/>
        </w:rPr>
        <w:t>NF »</w:t>
      </w:r>
    </w:p>
    <w:p w14:paraId="7137C1F2" w14:textId="3C533E61" w:rsidR="00CC1D3E" w:rsidRDefault="00CC1D3E" w:rsidP="002706DC">
      <w:pPr>
        <w:pStyle w:val="Paragraphedeliste"/>
        <w:ind w:left="1134"/>
        <w:rPr>
          <w:rFonts w:ascii="Comic Sans MS" w:hAnsi="Comic Sans MS" w:cs="Arial"/>
          <w:sz w:val="20"/>
          <w:szCs w:val="20"/>
        </w:rPr>
      </w:pPr>
      <w:r>
        <w:rPr>
          <w:rFonts w:ascii="Comic Sans MS" w:hAnsi="Comic Sans MS" w:cs="Arial"/>
          <w:sz w:val="20"/>
          <w:szCs w:val="20"/>
        </w:rPr>
        <w:t>Le contrat de location comprend un forfait électricité incluse, en conséquence il n’y a pas de comptage individuel</w:t>
      </w:r>
    </w:p>
    <w:p w14:paraId="1B1C3F49" w14:textId="3738709B" w:rsidR="00CC1D3E" w:rsidRDefault="00CC1D3E" w:rsidP="002706DC">
      <w:pPr>
        <w:pStyle w:val="Paragraphedeliste"/>
        <w:ind w:left="1134"/>
        <w:rPr>
          <w:rFonts w:ascii="Comic Sans MS" w:hAnsi="Comic Sans MS" w:cs="Arial"/>
          <w:sz w:val="20"/>
          <w:szCs w:val="20"/>
        </w:rPr>
      </w:pPr>
      <w:r>
        <w:rPr>
          <w:rFonts w:ascii="Comic Sans MS" w:hAnsi="Comic Sans MS" w:cs="Arial"/>
          <w:sz w:val="20"/>
          <w:szCs w:val="20"/>
        </w:rPr>
        <w:t>Cet adaptateur se trouve très facilement dans le commerce à un prix très raisonnable (autour de 15 €)</w:t>
      </w:r>
    </w:p>
    <w:p w14:paraId="6CCAD3F2" w14:textId="305D73A1" w:rsidR="00901A5C" w:rsidRPr="002706DC" w:rsidRDefault="00CC1D3E" w:rsidP="002706DC">
      <w:pPr>
        <w:pStyle w:val="Paragraphedeliste"/>
        <w:ind w:left="1134"/>
        <w:rPr>
          <w:rFonts w:ascii="Comic Sans MS" w:hAnsi="Comic Sans MS" w:cs="Arial"/>
          <w:sz w:val="20"/>
          <w:szCs w:val="20"/>
        </w:rPr>
      </w:pPr>
      <w:r>
        <w:rPr>
          <w:rFonts w:ascii="Comic Sans MS" w:hAnsi="Comic Sans MS" w:cs="Arial"/>
          <w:sz w:val="20"/>
          <w:szCs w:val="20"/>
        </w:rPr>
        <w:t>Il sera possible de louer un tel adaptateur auprès de la réception contre caution pour ceux qui en seraient dépourvus lors de l’arrivée.</w:t>
      </w:r>
    </w:p>
    <w:p w14:paraId="7943EB52" w14:textId="576E9446" w:rsidR="00895A9C" w:rsidRPr="002706DC" w:rsidRDefault="00BF2003" w:rsidP="002706DC">
      <w:pPr>
        <w:pStyle w:val="Titre2"/>
      </w:pPr>
      <w:bookmarkStart w:id="421" w:name="_12-4_De_circulation"/>
      <w:bookmarkStart w:id="422" w:name="_Toc120869309"/>
      <w:bookmarkStart w:id="423" w:name="_Toc123537119"/>
      <w:bookmarkEnd w:id="421"/>
      <w:r w:rsidRPr="00DE2E30">
        <w:rPr>
          <w:b/>
          <w:bCs/>
        </w:rPr>
        <w:t>12-</w:t>
      </w:r>
      <w:r w:rsidR="00276AA1" w:rsidRPr="00DE2E30">
        <w:rPr>
          <w:b/>
          <w:bCs/>
        </w:rPr>
        <w:t>5</w:t>
      </w:r>
      <w:r w:rsidRPr="00BF2003">
        <w:t xml:space="preserve"> </w:t>
      </w:r>
      <w:r w:rsidR="003036E0" w:rsidRPr="00BF2003">
        <w:t>De circulation interne</w:t>
      </w:r>
      <w:bookmarkEnd w:id="422"/>
      <w:bookmarkEnd w:id="423"/>
    </w:p>
    <w:p w14:paraId="3B62312D" w14:textId="2043608F" w:rsidR="00895A9C" w:rsidRDefault="00895A9C" w:rsidP="00BF2003">
      <w:pPr>
        <w:pStyle w:val="Paragraphedeliste"/>
        <w:ind w:left="284"/>
        <w:rPr>
          <w:rFonts w:ascii="Comic Sans MS" w:hAnsi="Comic Sans MS" w:cs="Arial"/>
          <w:sz w:val="20"/>
          <w:szCs w:val="20"/>
        </w:rPr>
      </w:pPr>
      <w:r w:rsidRPr="00895A9C">
        <w:rPr>
          <w:rFonts w:ascii="Comic Sans MS" w:hAnsi="Comic Sans MS" w:cs="Arial"/>
          <w:sz w:val="20"/>
          <w:szCs w:val="20"/>
        </w:rPr>
        <w:t>Le camping est constitué d’un ensemble de voies</w:t>
      </w:r>
      <w:r>
        <w:rPr>
          <w:rFonts w:ascii="Comic Sans MS" w:hAnsi="Comic Sans MS" w:cs="Arial"/>
          <w:sz w:val="20"/>
          <w:szCs w:val="20"/>
        </w:rPr>
        <w:t xml:space="preserve"> internes permettant l’accès à toutes les parcelles. Certaines sont revêtus de bitumes, d’autres d’un substrat naturel.</w:t>
      </w:r>
    </w:p>
    <w:p w14:paraId="53DC21DE" w14:textId="721D5BA9" w:rsidR="00895A9C" w:rsidRDefault="00895A9C" w:rsidP="00BF2003">
      <w:pPr>
        <w:pStyle w:val="Paragraphedeliste"/>
        <w:ind w:left="284"/>
        <w:rPr>
          <w:rFonts w:ascii="Comic Sans MS" w:hAnsi="Comic Sans MS" w:cs="Arial"/>
          <w:sz w:val="20"/>
          <w:szCs w:val="20"/>
        </w:rPr>
      </w:pPr>
      <w:r>
        <w:rPr>
          <w:rFonts w:ascii="Comic Sans MS" w:hAnsi="Comic Sans MS" w:cs="Arial"/>
          <w:sz w:val="20"/>
          <w:szCs w:val="20"/>
        </w:rPr>
        <w:t>Le code de la route est applicable sur toutes les voies internes et la vitesse y est limitée à 10 km/h</w:t>
      </w:r>
    </w:p>
    <w:p w14:paraId="6B524526" w14:textId="5C36DE0C" w:rsidR="00895A9C" w:rsidRDefault="00895A9C" w:rsidP="00BF2003">
      <w:pPr>
        <w:pStyle w:val="Paragraphedeliste"/>
        <w:ind w:left="284"/>
        <w:rPr>
          <w:rFonts w:ascii="Comic Sans MS" w:hAnsi="Comic Sans MS" w:cs="Arial"/>
          <w:sz w:val="20"/>
          <w:szCs w:val="20"/>
        </w:rPr>
      </w:pPr>
      <w:r>
        <w:rPr>
          <w:rFonts w:ascii="Comic Sans MS" w:hAnsi="Comic Sans MS" w:cs="Arial"/>
          <w:sz w:val="20"/>
          <w:szCs w:val="20"/>
        </w:rPr>
        <w:t>Le camping entretiendra ce réseau afin de lui conserver un bon état d’usage</w:t>
      </w:r>
      <w:r w:rsidR="00F41018">
        <w:rPr>
          <w:rFonts w:ascii="Comic Sans MS" w:hAnsi="Comic Sans MS" w:cs="Arial"/>
          <w:sz w:val="20"/>
          <w:szCs w:val="20"/>
        </w:rPr>
        <w:t xml:space="preserve"> (sans nids de poules …)</w:t>
      </w:r>
      <w:r w:rsidR="00113465">
        <w:rPr>
          <w:rFonts w:ascii="Comic Sans MS" w:hAnsi="Comic Sans MS" w:cs="Arial"/>
          <w:sz w:val="20"/>
          <w:szCs w:val="20"/>
        </w:rPr>
        <w:t xml:space="preserve"> et tendra à l’améliorer du mieux possible en adéquation avec son développement.</w:t>
      </w:r>
    </w:p>
    <w:p w14:paraId="7F12E21B" w14:textId="3FF16A3F" w:rsidR="00F41018" w:rsidRDefault="00F41018" w:rsidP="00BF2003">
      <w:pPr>
        <w:pStyle w:val="Paragraphedeliste"/>
        <w:ind w:left="284"/>
        <w:rPr>
          <w:rFonts w:ascii="Comic Sans MS" w:hAnsi="Comic Sans MS" w:cs="Arial"/>
          <w:sz w:val="20"/>
          <w:szCs w:val="20"/>
        </w:rPr>
      </w:pPr>
      <w:r>
        <w:rPr>
          <w:rFonts w:ascii="Comic Sans MS" w:hAnsi="Comic Sans MS" w:cs="Arial"/>
          <w:sz w:val="20"/>
          <w:szCs w:val="20"/>
        </w:rPr>
        <w:t xml:space="preserve">Les abords feront l’objet d’une tonte maitrisée (protection de l’environnement) et sans emploi de </w:t>
      </w:r>
      <w:r w:rsidR="00113465">
        <w:rPr>
          <w:rFonts w:ascii="Comic Sans MS" w:hAnsi="Comic Sans MS" w:cs="Arial"/>
          <w:sz w:val="20"/>
          <w:szCs w:val="20"/>
        </w:rPr>
        <w:t>désherbants</w:t>
      </w:r>
    </w:p>
    <w:p w14:paraId="2B85BE57" w14:textId="77A22AB4" w:rsidR="00113465" w:rsidRDefault="00113465" w:rsidP="00BF2003">
      <w:pPr>
        <w:pStyle w:val="Paragraphedeliste"/>
        <w:ind w:left="284"/>
        <w:rPr>
          <w:rFonts w:ascii="Comic Sans MS" w:hAnsi="Comic Sans MS" w:cs="Arial"/>
          <w:sz w:val="20"/>
          <w:szCs w:val="20"/>
        </w:rPr>
      </w:pPr>
      <w:r>
        <w:rPr>
          <w:rFonts w:ascii="Comic Sans MS" w:hAnsi="Comic Sans MS" w:cs="Arial"/>
          <w:sz w:val="20"/>
          <w:szCs w:val="20"/>
        </w:rPr>
        <w:t>La signalisation sera claire.</w:t>
      </w:r>
    </w:p>
    <w:p w14:paraId="141BAEFA" w14:textId="2C540842" w:rsidR="002706DC" w:rsidRPr="00F940E7" w:rsidRDefault="00113465" w:rsidP="00F940E7">
      <w:pPr>
        <w:pStyle w:val="Paragraphedeliste"/>
        <w:ind w:left="284"/>
        <w:rPr>
          <w:rFonts w:ascii="Comic Sans MS" w:hAnsi="Comic Sans MS" w:cs="Arial"/>
          <w:sz w:val="20"/>
          <w:szCs w:val="20"/>
        </w:rPr>
      </w:pPr>
      <w:r>
        <w:rPr>
          <w:rFonts w:ascii="Comic Sans MS" w:hAnsi="Comic Sans MS" w:cs="Arial"/>
          <w:sz w:val="20"/>
          <w:szCs w:val="20"/>
        </w:rPr>
        <w:t>Le stationnement est interdit sur les voies de circulation interne qui doivent impérativement rester libres</w:t>
      </w:r>
    </w:p>
    <w:p w14:paraId="0489B9B3" w14:textId="22212EBE" w:rsidR="003036E0" w:rsidRPr="00BF2003" w:rsidRDefault="00BF2003" w:rsidP="00FE2ADB">
      <w:pPr>
        <w:pStyle w:val="Titre2"/>
      </w:pPr>
      <w:bookmarkStart w:id="424" w:name="_12-5_De_communication"/>
      <w:bookmarkStart w:id="425" w:name="_Toc120869310"/>
      <w:bookmarkStart w:id="426" w:name="_Toc123537120"/>
      <w:bookmarkEnd w:id="424"/>
      <w:r w:rsidRPr="00DE2E30">
        <w:rPr>
          <w:b/>
          <w:bCs/>
        </w:rPr>
        <w:t>12-</w:t>
      </w:r>
      <w:r w:rsidR="00276AA1" w:rsidRPr="00DE2E30">
        <w:rPr>
          <w:b/>
          <w:bCs/>
        </w:rPr>
        <w:t>6</w:t>
      </w:r>
      <w:r w:rsidRPr="00BF2003">
        <w:t xml:space="preserve"> </w:t>
      </w:r>
      <w:r w:rsidR="003036E0" w:rsidRPr="00BF2003">
        <w:t>De communication</w:t>
      </w:r>
      <w:bookmarkEnd w:id="425"/>
      <w:bookmarkEnd w:id="426"/>
      <w:r w:rsidR="001116B1" w:rsidRPr="00BF2003">
        <w:t xml:space="preserve"> </w:t>
      </w:r>
    </w:p>
    <w:p w14:paraId="3FB088DA" w14:textId="5959B081" w:rsidR="00E7437D" w:rsidRDefault="00113465" w:rsidP="00BF2003">
      <w:pPr>
        <w:ind w:left="284"/>
        <w:rPr>
          <w:rFonts w:ascii="Comic Sans MS" w:hAnsi="Comic Sans MS" w:cs="Arial"/>
          <w:sz w:val="20"/>
          <w:szCs w:val="20"/>
        </w:rPr>
      </w:pPr>
      <w:r w:rsidRPr="00113465">
        <w:rPr>
          <w:rFonts w:ascii="Comic Sans MS" w:hAnsi="Comic Sans MS" w:cs="Arial"/>
          <w:sz w:val="20"/>
          <w:szCs w:val="20"/>
        </w:rPr>
        <w:t xml:space="preserve">Le camping est desservi </w:t>
      </w:r>
      <w:r>
        <w:rPr>
          <w:rFonts w:ascii="Comic Sans MS" w:hAnsi="Comic Sans MS" w:cs="Arial"/>
          <w:sz w:val="20"/>
          <w:szCs w:val="20"/>
        </w:rPr>
        <w:t xml:space="preserve">uniquement par un réseau 4G dont l’émetteur est situé juste au-dessus. Les opérateurs principaux sont présents et la qualité du signal </w:t>
      </w:r>
      <w:r w:rsidR="00DC7FC6">
        <w:rPr>
          <w:rFonts w:ascii="Comic Sans MS" w:hAnsi="Comic Sans MS" w:cs="Arial"/>
          <w:sz w:val="20"/>
          <w:szCs w:val="20"/>
        </w:rPr>
        <w:t>excellente</w:t>
      </w:r>
      <w:r>
        <w:rPr>
          <w:rFonts w:ascii="Comic Sans MS" w:hAnsi="Comic Sans MS" w:cs="Arial"/>
          <w:sz w:val="20"/>
          <w:szCs w:val="20"/>
        </w:rPr>
        <w:t>.</w:t>
      </w:r>
    </w:p>
    <w:p w14:paraId="6D729F68" w14:textId="2F33492E" w:rsidR="00E7437D" w:rsidRDefault="00E7437D" w:rsidP="00BF2003">
      <w:pPr>
        <w:ind w:left="284"/>
        <w:rPr>
          <w:rFonts w:ascii="Comic Sans MS" w:hAnsi="Comic Sans MS" w:cs="Arial"/>
          <w:sz w:val="20"/>
          <w:szCs w:val="20"/>
        </w:rPr>
      </w:pPr>
      <w:r>
        <w:rPr>
          <w:rFonts w:ascii="Comic Sans MS" w:hAnsi="Comic Sans MS" w:cs="Arial"/>
          <w:sz w:val="20"/>
          <w:szCs w:val="20"/>
        </w:rPr>
        <w:t xml:space="preserve">Bien qu’existe à proximité un réseau filaire, celui est dans un état désastreux ne permettant pas de répondre aux exigences de service d’une entreprise comme la nôtre (pannes incessantes, délais de réparation non viables) </w:t>
      </w:r>
    </w:p>
    <w:p w14:paraId="4CB14CB7" w14:textId="56A59B08" w:rsidR="008A0958" w:rsidRDefault="008A0958" w:rsidP="00BF2003">
      <w:pPr>
        <w:ind w:left="284"/>
        <w:rPr>
          <w:rFonts w:ascii="Comic Sans MS" w:hAnsi="Comic Sans MS" w:cs="Arial"/>
          <w:sz w:val="20"/>
          <w:szCs w:val="20"/>
        </w:rPr>
      </w:pPr>
      <w:r>
        <w:rPr>
          <w:rFonts w:ascii="Comic Sans MS" w:hAnsi="Comic Sans MS" w:cs="Arial"/>
          <w:sz w:val="20"/>
          <w:szCs w:val="20"/>
        </w:rPr>
        <w:t>Le réseau fibre n’est pas disponible</w:t>
      </w:r>
      <w:r w:rsidR="00926724">
        <w:rPr>
          <w:rFonts w:ascii="Comic Sans MS" w:hAnsi="Comic Sans MS" w:cs="Arial"/>
          <w:sz w:val="20"/>
          <w:szCs w:val="20"/>
        </w:rPr>
        <w:t xml:space="preserve"> </w:t>
      </w:r>
      <w:r w:rsidR="00DC7FC6">
        <w:rPr>
          <w:rFonts w:ascii="Comic Sans MS" w:hAnsi="Comic Sans MS" w:cs="Arial"/>
          <w:sz w:val="20"/>
          <w:szCs w:val="20"/>
        </w:rPr>
        <w:t>à ce jour</w:t>
      </w:r>
    </w:p>
    <w:p w14:paraId="2A39772C" w14:textId="2ECD9CAD" w:rsidR="008655DA" w:rsidRDefault="008655DA" w:rsidP="00BF2003">
      <w:pPr>
        <w:ind w:left="284"/>
        <w:rPr>
          <w:rFonts w:ascii="Comic Sans MS" w:hAnsi="Comic Sans MS" w:cs="Arial"/>
          <w:sz w:val="20"/>
          <w:szCs w:val="20"/>
        </w:rPr>
      </w:pPr>
      <w:r>
        <w:rPr>
          <w:rFonts w:ascii="Comic Sans MS" w:hAnsi="Comic Sans MS" w:cs="Arial"/>
          <w:sz w:val="20"/>
          <w:szCs w:val="20"/>
        </w:rPr>
        <w:t xml:space="preserve">Le camping a fait le choix d’un positionnement commercial sans </w:t>
      </w:r>
      <w:proofErr w:type="spellStart"/>
      <w:r>
        <w:rPr>
          <w:rFonts w:ascii="Comic Sans MS" w:hAnsi="Comic Sans MS" w:cs="Arial"/>
          <w:sz w:val="20"/>
          <w:szCs w:val="20"/>
        </w:rPr>
        <w:t>WiFi</w:t>
      </w:r>
      <w:proofErr w:type="spellEnd"/>
      <w:r>
        <w:rPr>
          <w:rFonts w:ascii="Comic Sans MS" w:hAnsi="Comic Sans MS" w:cs="Arial"/>
          <w:sz w:val="20"/>
          <w:szCs w:val="20"/>
        </w:rPr>
        <w:t xml:space="preserve"> car aujourd’hui le réseau 4G permet à chacun de se connecter de manière satisfaisante grâce au partage de connexion individuel. L’ancien réseau qui n’avait plus d’utilisateur</w:t>
      </w:r>
      <w:r w:rsidR="00F940E7">
        <w:rPr>
          <w:rFonts w:ascii="Comic Sans MS" w:hAnsi="Comic Sans MS" w:cs="Arial"/>
          <w:sz w:val="20"/>
          <w:szCs w:val="20"/>
        </w:rPr>
        <w:t>s</w:t>
      </w:r>
      <w:r>
        <w:rPr>
          <w:rFonts w:ascii="Comic Sans MS" w:hAnsi="Comic Sans MS" w:cs="Arial"/>
          <w:sz w:val="20"/>
          <w:szCs w:val="20"/>
        </w:rPr>
        <w:t xml:space="preserve"> était quasiment inutilisé pour un cout de fonctionnement élevé.</w:t>
      </w:r>
    </w:p>
    <w:p w14:paraId="46C103A2" w14:textId="1073BA44" w:rsidR="008655DA" w:rsidRDefault="008655DA" w:rsidP="00BF2003">
      <w:pPr>
        <w:ind w:left="284"/>
        <w:rPr>
          <w:rFonts w:ascii="Comic Sans MS" w:hAnsi="Comic Sans MS" w:cs="Arial"/>
          <w:sz w:val="20"/>
          <w:szCs w:val="20"/>
        </w:rPr>
      </w:pPr>
      <w:r>
        <w:rPr>
          <w:rFonts w:ascii="Comic Sans MS" w:hAnsi="Comic Sans MS" w:cs="Arial"/>
          <w:sz w:val="20"/>
          <w:szCs w:val="20"/>
        </w:rPr>
        <w:t>Un poste fixe filaire est néanmoins accessible gratuitement à tous à la réception aux heures d’ouverture de cette dernière</w:t>
      </w:r>
    </w:p>
    <w:bookmarkStart w:id="427" w:name="_13-Assurances"/>
    <w:bookmarkEnd w:id="427"/>
    <w:p w14:paraId="6D8F57CF" w14:textId="37C27CFC" w:rsidR="008A0958" w:rsidRPr="00497F83" w:rsidRDefault="00E024CB" w:rsidP="00497F83">
      <w:pPr>
        <w:pStyle w:val="Titre1"/>
      </w:pPr>
      <w:r w:rsidRPr="00497F83">
        <w:fldChar w:fldCharType="begin"/>
      </w:r>
      <w:r w:rsidRPr="00497F83">
        <w:instrText xml:space="preserve"> HYPERLINK  \l "_13-Assurances" </w:instrText>
      </w:r>
      <w:r w:rsidRPr="00497F83">
        <w:fldChar w:fldCharType="separate"/>
      </w:r>
      <w:bookmarkStart w:id="428" w:name="_Toc120869311"/>
      <w:bookmarkStart w:id="429" w:name="_Toc123537121"/>
      <w:r w:rsidR="008A0958" w:rsidRPr="00497F83">
        <w:rPr>
          <w:rStyle w:val="Lienhypertexte"/>
          <w:color w:val="auto"/>
          <w:u w:val="none"/>
        </w:rPr>
        <w:t>13-A</w:t>
      </w:r>
      <w:r w:rsidR="00926724" w:rsidRPr="00497F83">
        <w:rPr>
          <w:rStyle w:val="Lienhypertexte"/>
          <w:color w:val="auto"/>
          <w:u w:val="none"/>
        </w:rPr>
        <w:t>ssurances</w:t>
      </w:r>
      <w:bookmarkEnd w:id="428"/>
      <w:bookmarkEnd w:id="429"/>
      <w:r w:rsidRPr="00497F83">
        <w:fldChar w:fldCharType="end"/>
      </w:r>
    </w:p>
    <w:p w14:paraId="7BF796D5" w14:textId="02F64DCC" w:rsidR="00926724" w:rsidRPr="00926724" w:rsidRDefault="00926724" w:rsidP="008A0958">
      <w:pPr>
        <w:rPr>
          <w:rFonts w:ascii="Comic Sans MS" w:hAnsi="Comic Sans MS" w:cs="Arial"/>
          <w:sz w:val="20"/>
          <w:szCs w:val="20"/>
        </w:rPr>
      </w:pPr>
      <w:r w:rsidRPr="00926724">
        <w:rPr>
          <w:rFonts w:ascii="Comic Sans MS" w:hAnsi="Comic Sans MS" w:cs="Arial"/>
          <w:sz w:val="20"/>
          <w:szCs w:val="20"/>
        </w:rPr>
        <w:t>Elles sont obligatoires</w:t>
      </w:r>
      <w:r w:rsidR="00F426D8">
        <w:rPr>
          <w:rFonts w:ascii="Comic Sans MS" w:hAnsi="Comic Sans MS" w:cs="Arial"/>
          <w:sz w:val="20"/>
          <w:szCs w:val="20"/>
        </w:rPr>
        <w:t xml:space="preserve"> pour tous</w:t>
      </w:r>
    </w:p>
    <w:p w14:paraId="23703F6B" w14:textId="4A331F9C" w:rsidR="008A0958" w:rsidRPr="00BF2003" w:rsidRDefault="008A0958" w:rsidP="00FE2ADB">
      <w:pPr>
        <w:pStyle w:val="Titre2"/>
      </w:pPr>
      <w:bookmarkStart w:id="430" w:name="_13-1_Le_camping"/>
      <w:bookmarkStart w:id="431" w:name="_Toc120869312"/>
      <w:bookmarkStart w:id="432" w:name="_Toc123537122"/>
      <w:bookmarkEnd w:id="430"/>
      <w:r w:rsidRPr="00DE2E30">
        <w:rPr>
          <w:b/>
          <w:bCs/>
        </w:rPr>
        <w:t>13-1</w:t>
      </w:r>
      <w:r w:rsidRPr="00BF2003">
        <w:t xml:space="preserve"> Le camping</w:t>
      </w:r>
      <w:bookmarkEnd w:id="431"/>
      <w:bookmarkEnd w:id="432"/>
    </w:p>
    <w:p w14:paraId="11354922" w14:textId="4709962A" w:rsidR="008A0958" w:rsidRDefault="008A0958" w:rsidP="00BF2003">
      <w:pPr>
        <w:ind w:left="284"/>
        <w:rPr>
          <w:rFonts w:ascii="Comic Sans MS" w:hAnsi="Comic Sans MS" w:cs="Arial"/>
          <w:sz w:val="20"/>
          <w:szCs w:val="20"/>
        </w:rPr>
      </w:pPr>
      <w:r>
        <w:rPr>
          <w:rFonts w:ascii="Comic Sans MS" w:hAnsi="Comic Sans MS" w:cs="Arial"/>
          <w:sz w:val="20"/>
          <w:szCs w:val="20"/>
        </w:rPr>
        <w:t>Le camping souscrira toutes les polices d’assurances légales et</w:t>
      </w:r>
      <w:r w:rsidR="003201D4">
        <w:rPr>
          <w:rFonts w:ascii="Comic Sans MS" w:hAnsi="Comic Sans MS" w:cs="Arial"/>
          <w:sz w:val="20"/>
          <w:szCs w:val="20"/>
        </w:rPr>
        <w:t>/ou complémentaires et</w:t>
      </w:r>
      <w:r>
        <w:rPr>
          <w:rFonts w:ascii="Comic Sans MS" w:hAnsi="Comic Sans MS" w:cs="Arial"/>
          <w:sz w:val="20"/>
          <w:szCs w:val="20"/>
        </w:rPr>
        <w:t xml:space="preserve"> s’assurera des couvertures particulières selon les risques encourus.</w:t>
      </w:r>
    </w:p>
    <w:p w14:paraId="6452D444" w14:textId="529DF316" w:rsidR="008A0958" w:rsidRPr="00BF2003" w:rsidRDefault="008A0958" w:rsidP="00FE2ADB">
      <w:pPr>
        <w:pStyle w:val="Titre2"/>
      </w:pPr>
      <w:bookmarkStart w:id="433" w:name="_13-2_Les_locataires"/>
      <w:bookmarkStart w:id="434" w:name="_Toc120869313"/>
      <w:bookmarkStart w:id="435" w:name="_Toc123537123"/>
      <w:bookmarkEnd w:id="433"/>
      <w:r w:rsidRPr="00DE2E30">
        <w:rPr>
          <w:b/>
          <w:bCs/>
        </w:rPr>
        <w:t>13-2</w:t>
      </w:r>
      <w:r w:rsidRPr="00BF2003">
        <w:t xml:space="preserve"> Les locataires</w:t>
      </w:r>
      <w:bookmarkEnd w:id="434"/>
      <w:bookmarkEnd w:id="435"/>
    </w:p>
    <w:p w14:paraId="415780BC" w14:textId="2FFCE7C7" w:rsidR="008A0958" w:rsidRDefault="008A0958" w:rsidP="00BF2003">
      <w:pPr>
        <w:ind w:left="284"/>
        <w:rPr>
          <w:rFonts w:ascii="Comic Sans MS" w:hAnsi="Comic Sans MS" w:cs="Arial"/>
          <w:sz w:val="20"/>
          <w:szCs w:val="20"/>
        </w:rPr>
      </w:pPr>
      <w:r w:rsidRPr="008A0958">
        <w:rPr>
          <w:rFonts w:ascii="Comic Sans MS" w:hAnsi="Comic Sans MS" w:cs="Arial"/>
          <w:sz w:val="20"/>
          <w:szCs w:val="20"/>
        </w:rPr>
        <w:lastRenderedPageBreak/>
        <w:t xml:space="preserve">Ils sont astreints </w:t>
      </w:r>
      <w:r>
        <w:rPr>
          <w:rFonts w:ascii="Comic Sans MS" w:hAnsi="Comic Sans MS" w:cs="Arial"/>
          <w:sz w:val="20"/>
          <w:szCs w:val="20"/>
        </w:rPr>
        <w:t>contractuellement à souscrire une assurance « habitation » couvrant les risques usuels (responsabilité civile, dégâts des eaux, incendies, accidents)</w:t>
      </w:r>
    </w:p>
    <w:p w14:paraId="1454982F" w14:textId="3C6E8557" w:rsidR="008A0958" w:rsidRDefault="008A0958" w:rsidP="00BF2003">
      <w:pPr>
        <w:ind w:left="284"/>
        <w:rPr>
          <w:rFonts w:ascii="Comic Sans MS" w:hAnsi="Comic Sans MS" w:cs="Arial"/>
          <w:sz w:val="20"/>
          <w:szCs w:val="20"/>
        </w:rPr>
      </w:pPr>
      <w:r>
        <w:rPr>
          <w:rFonts w:ascii="Comic Sans MS" w:hAnsi="Comic Sans MS" w:cs="Arial"/>
          <w:sz w:val="20"/>
          <w:szCs w:val="20"/>
        </w:rPr>
        <w:t>Les locataires pratiquant la sous location sont tenus de couvrir également ce risque à titre individuel.</w:t>
      </w:r>
    </w:p>
    <w:p w14:paraId="62278008" w14:textId="55D29828" w:rsidR="00926724" w:rsidRDefault="008A0958" w:rsidP="00BF2003">
      <w:pPr>
        <w:ind w:left="284"/>
        <w:rPr>
          <w:rFonts w:ascii="Comic Sans MS" w:hAnsi="Comic Sans MS" w:cs="Arial"/>
          <w:sz w:val="20"/>
          <w:szCs w:val="20"/>
        </w:rPr>
      </w:pPr>
      <w:r>
        <w:rPr>
          <w:rFonts w:ascii="Comic Sans MS" w:hAnsi="Comic Sans MS" w:cs="Arial"/>
          <w:sz w:val="20"/>
          <w:szCs w:val="20"/>
        </w:rPr>
        <w:t>Le camping ne commercialise pas d’assurances optionnelles</w:t>
      </w:r>
      <w:r w:rsidR="003201D4">
        <w:rPr>
          <w:rFonts w:ascii="Comic Sans MS" w:hAnsi="Comic Sans MS" w:cs="Arial"/>
          <w:sz w:val="20"/>
          <w:szCs w:val="20"/>
        </w:rPr>
        <w:t>.</w:t>
      </w:r>
    </w:p>
    <w:bookmarkStart w:id="436" w:name="_14-Les_tarifs"/>
    <w:bookmarkEnd w:id="436"/>
    <w:p w14:paraId="415578A0" w14:textId="581A9B3B" w:rsidR="00926724" w:rsidRPr="00497F83" w:rsidRDefault="00E024CB" w:rsidP="00497F83">
      <w:pPr>
        <w:pStyle w:val="Titre1"/>
      </w:pPr>
      <w:r w:rsidRPr="00497F83">
        <w:fldChar w:fldCharType="begin"/>
      </w:r>
      <w:r w:rsidRPr="00497F83">
        <w:instrText xml:space="preserve"> HYPERLINK  \l "_14-Les_tarifs" </w:instrText>
      </w:r>
      <w:r w:rsidRPr="00497F83">
        <w:fldChar w:fldCharType="separate"/>
      </w:r>
      <w:bookmarkStart w:id="437" w:name="_Toc120869314"/>
      <w:bookmarkStart w:id="438" w:name="_Toc123537124"/>
      <w:r w:rsidR="00926724" w:rsidRPr="00497F83">
        <w:rPr>
          <w:rStyle w:val="Lienhypertexte"/>
          <w:color w:val="auto"/>
          <w:u w:val="none"/>
        </w:rPr>
        <w:t>14-Les tarifs</w:t>
      </w:r>
      <w:bookmarkEnd w:id="437"/>
      <w:bookmarkEnd w:id="438"/>
      <w:r w:rsidRPr="00497F83">
        <w:fldChar w:fldCharType="end"/>
      </w:r>
    </w:p>
    <w:p w14:paraId="7ABE455D" w14:textId="0289B49D" w:rsidR="00926724" w:rsidRDefault="00926724" w:rsidP="00BF2003">
      <w:pPr>
        <w:rPr>
          <w:rFonts w:ascii="Comic Sans MS" w:hAnsi="Comic Sans MS" w:cs="Arial"/>
          <w:sz w:val="20"/>
          <w:szCs w:val="20"/>
        </w:rPr>
      </w:pPr>
      <w:r>
        <w:rPr>
          <w:rFonts w:ascii="Comic Sans MS" w:hAnsi="Comic Sans MS" w:cs="Arial"/>
          <w:sz w:val="20"/>
          <w:szCs w:val="20"/>
        </w:rPr>
        <w:t>Les tarifs de toutes les prestations</w:t>
      </w:r>
      <w:r w:rsidR="00A002A7">
        <w:rPr>
          <w:rFonts w:ascii="Comic Sans MS" w:hAnsi="Comic Sans MS" w:cs="Arial"/>
          <w:sz w:val="20"/>
          <w:szCs w:val="20"/>
        </w:rPr>
        <w:t>,</w:t>
      </w:r>
      <w:r>
        <w:rPr>
          <w:rFonts w:ascii="Comic Sans MS" w:hAnsi="Comic Sans MS" w:cs="Arial"/>
          <w:sz w:val="20"/>
          <w:szCs w:val="20"/>
        </w:rPr>
        <w:t xml:space="preserve"> </w:t>
      </w:r>
      <w:r w:rsidR="00A002A7">
        <w:rPr>
          <w:rFonts w:ascii="Comic Sans MS" w:hAnsi="Comic Sans MS" w:cs="Arial"/>
          <w:sz w:val="20"/>
          <w:szCs w:val="20"/>
        </w:rPr>
        <w:t xml:space="preserve">sauf les prestations bar et snack qui font l’objet d’un affichage spécifique et règlementaire, </w:t>
      </w:r>
      <w:r>
        <w:rPr>
          <w:rFonts w:ascii="Comic Sans MS" w:hAnsi="Comic Sans MS" w:cs="Arial"/>
          <w:sz w:val="20"/>
          <w:szCs w:val="20"/>
        </w:rPr>
        <w:t>sont affichés</w:t>
      </w:r>
      <w:r w:rsidR="00E024CB">
        <w:rPr>
          <w:rFonts w:ascii="Comic Sans MS" w:hAnsi="Comic Sans MS" w:cs="Arial"/>
          <w:sz w:val="20"/>
          <w:szCs w:val="20"/>
        </w:rPr>
        <w:t> :</w:t>
      </w:r>
    </w:p>
    <w:p w14:paraId="2AD2F461" w14:textId="0B241AA4" w:rsidR="00926724" w:rsidRDefault="00926724">
      <w:pPr>
        <w:pStyle w:val="Paragraphedeliste"/>
        <w:numPr>
          <w:ilvl w:val="0"/>
          <w:numId w:val="37"/>
        </w:numPr>
        <w:ind w:left="284" w:firstLine="0"/>
        <w:rPr>
          <w:rFonts w:ascii="Comic Sans MS" w:hAnsi="Comic Sans MS" w:cs="Arial"/>
          <w:sz w:val="20"/>
          <w:szCs w:val="20"/>
        </w:rPr>
      </w:pPr>
      <w:proofErr w:type="spellStart"/>
      <w:r>
        <w:rPr>
          <w:rFonts w:ascii="Comic Sans MS" w:hAnsi="Comic Sans MS" w:cs="Arial"/>
          <w:sz w:val="20"/>
          <w:szCs w:val="20"/>
        </w:rPr>
        <w:t>A</w:t>
      </w:r>
      <w:proofErr w:type="spellEnd"/>
      <w:r>
        <w:rPr>
          <w:rFonts w:ascii="Comic Sans MS" w:hAnsi="Comic Sans MS" w:cs="Arial"/>
          <w:sz w:val="20"/>
          <w:szCs w:val="20"/>
        </w:rPr>
        <w:t xml:space="preserve"> l’ent</w:t>
      </w:r>
      <w:r w:rsidR="003201D4">
        <w:rPr>
          <w:rFonts w:ascii="Comic Sans MS" w:hAnsi="Comic Sans MS" w:cs="Arial"/>
          <w:sz w:val="20"/>
          <w:szCs w:val="20"/>
        </w:rPr>
        <w:t>r</w:t>
      </w:r>
      <w:r>
        <w:rPr>
          <w:rFonts w:ascii="Comic Sans MS" w:hAnsi="Comic Sans MS" w:cs="Arial"/>
          <w:sz w:val="20"/>
          <w:szCs w:val="20"/>
        </w:rPr>
        <w:t>ée du camping au niveau de la barrière d’accès</w:t>
      </w:r>
    </w:p>
    <w:p w14:paraId="70E2AF4B" w14:textId="55352748" w:rsidR="00926724" w:rsidRDefault="00926724">
      <w:pPr>
        <w:pStyle w:val="Paragraphedeliste"/>
        <w:numPr>
          <w:ilvl w:val="0"/>
          <w:numId w:val="37"/>
        </w:numPr>
        <w:ind w:left="284" w:firstLine="0"/>
        <w:rPr>
          <w:rFonts w:ascii="Comic Sans MS" w:hAnsi="Comic Sans MS" w:cs="Arial"/>
          <w:sz w:val="20"/>
          <w:szCs w:val="20"/>
        </w:rPr>
      </w:pPr>
      <w:r>
        <w:rPr>
          <w:rFonts w:ascii="Comic Sans MS" w:hAnsi="Comic Sans MS" w:cs="Arial"/>
          <w:sz w:val="20"/>
          <w:szCs w:val="20"/>
        </w:rPr>
        <w:t>A la réception</w:t>
      </w:r>
    </w:p>
    <w:p w14:paraId="6C1CDBEF" w14:textId="18A9C837" w:rsidR="00926724" w:rsidRDefault="00926724" w:rsidP="00BF2003">
      <w:pPr>
        <w:rPr>
          <w:rFonts w:ascii="Comic Sans MS" w:hAnsi="Comic Sans MS" w:cs="Arial"/>
          <w:sz w:val="20"/>
          <w:szCs w:val="20"/>
        </w:rPr>
      </w:pPr>
      <w:r>
        <w:rPr>
          <w:rFonts w:ascii="Comic Sans MS" w:hAnsi="Comic Sans MS" w:cs="Arial"/>
          <w:sz w:val="20"/>
          <w:szCs w:val="20"/>
        </w:rPr>
        <w:t>Ils sont également disponibles sur le site internet et sur papier (demande à la réception)</w:t>
      </w:r>
    </w:p>
    <w:p w14:paraId="4472B721" w14:textId="5F5B9221" w:rsidR="00644DC2" w:rsidRDefault="00000000">
      <w:pPr>
        <w:pStyle w:val="Paragraphedeliste"/>
        <w:numPr>
          <w:ilvl w:val="0"/>
          <w:numId w:val="72"/>
        </w:numPr>
        <w:rPr>
          <w:rFonts w:ascii="Comic Sans MS" w:hAnsi="Comic Sans MS" w:cs="Arial"/>
          <w:sz w:val="20"/>
          <w:szCs w:val="20"/>
        </w:rPr>
      </w:pPr>
      <w:hyperlink r:id="rId50" w:history="1">
        <w:r w:rsidR="00644DC2" w:rsidRPr="00644DC2">
          <w:rPr>
            <w:rStyle w:val="Lienhypertexte"/>
            <w:rFonts w:ascii="Comic Sans MS" w:hAnsi="Comic Sans MS" w:cs="Arial"/>
            <w:sz w:val="20"/>
            <w:szCs w:val="20"/>
          </w:rPr>
          <w:t>Tarifs installation résidence mobile de loisirs</w:t>
        </w:r>
      </w:hyperlink>
    </w:p>
    <w:p w14:paraId="0CD2AE59" w14:textId="327249C5" w:rsidR="00644DC2" w:rsidRDefault="00644DC2">
      <w:pPr>
        <w:pStyle w:val="Paragraphedeliste"/>
        <w:numPr>
          <w:ilvl w:val="0"/>
          <w:numId w:val="72"/>
        </w:numPr>
        <w:rPr>
          <w:rFonts w:ascii="Comic Sans MS" w:hAnsi="Comic Sans MS" w:cs="Arial"/>
          <w:sz w:val="20"/>
          <w:szCs w:val="20"/>
        </w:rPr>
      </w:pPr>
      <w:r>
        <w:rPr>
          <w:rFonts w:ascii="Comic Sans MS" w:hAnsi="Comic Sans MS" w:cs="Arial"/>
          <w:sz w:val="20"/>
          <w:szCs w:val="20"/>
        </w:rPr>
        <w:t>Tarifs sous location (</w:t>
      </w:r>
      <w:hyperlink w:anchor="_4-1-2_Emplacements_" w:history="1">
        <w:r w:rsidRPr="00644DC2">
          <w:rPr>
            <w:rStyle w:val="Lienhypertexte"/>
            <w:rFonts w:ascii="Comic Sans MS" w:hAnsi="Comic Sans MS" w:cs="Arial"/>
            <w:sz w:val="20"/>
            <w:szCs w:val="20"/>
          </w:rPr>
          <w:t>2 catégories voir 4-1-2)</w:t>
        </w:r>
      </w:hyperlink>
    </w:p>
    <w:p w14:paraId="3E22A7B5" w14:textId="00FEB1CA" w:rsidR="00644DC2" w:rsidRDefault="00000000">
      <w:pPr>
        <w:pStyle w:val="Paragraphedeliste"/>
        <w:numPr>
          <w:ilvl w:val="1"/>
          <w:numId w:val="72"/>
        </w:numPr>
        <w:rPr>
          <w:rFonts w:ascii="Comic Sans MS" w:hAnsi="Comic Sans MS" w:cs="Arial"/>
          <w:sz w:val="20"/>
          <w:szCs w:val="20"/>
        </w:rPr>
      </w:pPr>
      <w:hyperlink r:id="rId51" w:history="1">
        <w:r w:rsidR="00644DC2" w:rsidRPr="00644DC2">
          <w:rPr>
            <w:rStyle w:val="Lienhypertexte"/>
            <w:rFonts w:ascii="Comic Sans MS" w:hAnsi="Comic Sans MS" w:cs="Arial"/>
            <w:sz w:val="20"/>
            <w:szCs w:val="20"/>
          </w:rPr>
          <w:t>Résidences catégorie 1</w:t>
        </w:r>
      </w:hyperlink>
    </w:p>
    <w:p w14:paraId="7BEB638D" w14:textId="295919D6" w:rsidR="00644DC2" w:rsidRPr="00644DC2" w:rsidRDefault="00000000">
      <w:pPr>
        <w:pStyle w:val="Paragraphedeliste"/>
        <w:numPr>
          <w:ilvl w:val="1"/>
          <w:numId w:val="72"/>
        </w:numPr>
        <w:rPr>
          <w:rFonts w:ascii="Comic Sans MS" w:hAnsi="Comic Sans MS" w:cs="Arial"/>
          <w:sz w:val="20"/>
          <w:szCs w:val="20"/>
        </w:rPr>
      </w:pPr>
      <w:hyperlink r:id="rId52" w:history="1">
        <w:r w:rsidR="00644DC2" w:rsidRPr="00644DC2">
          <w:rPr>
            <w:rStyle w:val="Lienhypertexte"/>
            <w:rFonts w:ascii="Comic Sans MS" w:hAnsi="Comic Sans MS" w:cs="Arial"/>
            <w:sz w:val="20"/>
            <w:szCs w:val="20"/>
          </w:rPr>
          <w:t>Résidences catégorie 2 et HLL</w:t>
        </w:r>
      </w:hyperlink>
    </w:p>
    <w:p w14:paraId="05D86D02" w14:textId="4CEFCC5F" w:rsidR="00926724" w:rsidRDefault="00926724" w:rsidP="00BF2003">
      <w:pPr>
        <w:rPr>
          <w:rFonts w:ascii="Comic Sans MS" w:hAnsi="Comic Sans MS" w:cs="Arial"/>
          <w:sz w:val="20"/>
          <w:szCs w:val="20"/>
        </w:rPr>
      </w:pPr>
      <w:r>
        <w:rPr>
          <w:rFonts w:ascii="Comic Sans MS" w:hAnsi="Comic Sans MS" w:cs="Arial"/>
          <w:sz w:val="20"/>
          <w:szCs w:val="20"/>
        </w:rPr>
        <w:t xml:space="preserve">Ils sont </w:t>
      </w:r>
      <w:r w:rsidR="00A002A7">
        <w:rPr>
          <w:rFonts w:ascii="Comic Sans MS" w:hAnsi="Comic Sans MS" w:cs="Arial"/>
          <w:sz w:val="20"/>
          <w:szCs w:val="20"/>
        </w:rPr>
        <w:t>révisables</w:t>
      </w:r>
    </w:p>
    <w:p w14:paraId="2680390F" w14:textId="03AC6407" w:rsidR="00A002A7" w:rsidRDefault="00A002A7">
      <w:pPr>
        <w:pStyle w:val="Paragraphedeliste"/>
        <w:numPr>
          <w:ilvl w:val="0"/>
          <w:numId w:val="38"/>
        </w:numPr>
        <w:ind w:left="567" w:hanging="283"/>
        <w:rPr>
          <w:rFonts w:ascii="Comic Sans MS" w:hAnsi="Comic Sans MS" w:cs="Arial"/>
          <w:sz w:val="20"/>
          <w:szCs w:val="20"/>
        </w:rPr>
      </w:pPr>
      <w:proofErr w:type="spellStart"/>
      <w:r>
        <w:rPr>
          <w:rFonts w:ascii="Comic Sans MS" w:hAnsi="Comic Sans MS" w:cs="Arial"/>
          <w:sz w:val="20"/>
          <w:szCs w:val="20"/>
        </w:rPr>
        <w:t>A</w:t>
      </w:r>
      <w:proofErr w:type="spellEnd"/>
      <w:r>
        <w:rPr>
          <w:rFonts w:ascii="Comic Sans MS" w:hAnsi="Comic Sans MS" w:cs="Arial"/>
          <w:sz w:val="20"/>
          <w:szCs w:val="20"/>
        </w:rPr>
        <w:t xml:space="preserve"> l’issue de la première année de contrat pour les loyers de locations des parcelles destinées à accueillir des résidences mobiles de loisirs ou des HLL (voir le contrat) et/ou lors du renouvellement du contrat</w:t>
      </w:r>
    </w:p>
    <w:p w14:paraId="3F374DBC" w14:textId="49509829" w:rsidR="00A002A7" w:rsidRDefault="00A002A7">
      <w:pPr>
        <w:pStyle w:val="Paragraphedeliste"/>
        <w:numPr>
          <w:ilvl w:val="0"/>
          <w:numId w:val="38"/>
        </w:numPr>
        <w:ind w:left="284" w:firstLine="0"/>
        <w:rPr>
          <w:rFonts w:ascii="Comic Sans MS" w:hAnsi="Comic Sans MS" w:cs="Arial"/>
          <w:sz w:val="20"/>
          <w:szCs w:val="20"/>
        </w:rPr>
      </w:pPr>
      <w:r>
        <w:rPr>
          <w:rFonts w:ascii="Comic Sans MS" w:hAnsi="Comic Sans MS" w:cs="Arial"/>
          <w:sz w:val="20"/>
          <w:szCs w:val="20"/>
        </w:rPr>
        <w:t>À tous moments pour toutes les autres prestations ou services</w:t>
      </w:r>
    </w:p>
    <w:p w14:paraId="284E2F5C" w14:textId="7D10E46E" w:rsidR="001D2F1B" w:rsidRDefault="00A002A7" w:rsidP="002706DC">
      <w:pPr>
        <w:ind w:left="567"/>
        <w:rPr>
          <w:rFonts w:ascii="Comic Sans MS" w:hAnsi="Comic Sans MS" w:cs="Arial"/>
          <w:sz w:val="20"/>
          <w:szCs w:val="20"/>
        </w:rPr>
      </w:pPr>
      <w:r>
        <w:rPr>
          <w:rFonts w:ascii="Comic Sans MS" w:hAnsi="Comic Sans MS" w:cs="Arial"/>
          <w:sz w:val="20"/>
          <w:szCs w:val="20"/>
        </w:rPr>
        <w:t>Les tarifs des produits disponibles au bar et au snack font l’objet d’un affichage sur place, consultable de</w:t>
      </w:r>
      <w:r w:rsidR="003730BE">
        <w:rPr>
          <w:rFonts w:ascii="Comic Sans MS" w:hAnsi="Comic Sans MS" w:cs="Arial"/>
          <w:sz w:val="20"/>
          <w:szCs w:val="20"/>
        </w:rPr>
        <w:t>puis</w:t>
      </w:r>
      <w:r>
        <w:rPr>
          <w:rFonts w:ascii="Comic Sans MS" w:hAnsi="Comic Sans MS" w:cs="Arial"/>
          <w:sz w:val="20"/>
          <w:szCs w:val="20"/>
        </w:rPr>
        <w:t xml:space="preserve"> l’extérieur.</w:t>
      </w:r>
    </w:p>
    <w:bookmarkStart w:id="439" w:name="_15-_La_sécurité"/>
    <w:bookmarkEnd w:id="439"/>
    <w:p w14:paraId="322E0A30" w14:textId="72E73F12" w:rsidR="00F426D8" w:rsidRPr="00764898" w:rsidRDefault="00764898" w:rsidP="00FE2ADB">
      <w:pPr>
        <w:pStyle w:val="Titre1"/>
      </w:pPr>
      <w:r w:rsidRPr="00764898">
        <w:fldChar w:fldCharType="begin"/>
      </w:r>
      <w:r w:rsidRPr="00764898">
        <w:instrText xml:space="preserve"> HYPERLINK  \l "_15-_La_sécurité" </w:instrText>
      </w:r>
      <w:r w:rsidRPr="00764898">
        <w:fldChar w:fldCharType="separate"/>
      </w:r>
      <w:bookmarkStart w:id="440" w:name="_Toc120869315"/>
      <w:bookmarkStart w:id="441" w:name="_Toc123537125"/>
      <w:r w:rsidR="00F426D8" w:rsidRPr="00764898">
        <w:rPr>
          <w:rStyle w:val="Lienhypertexte"/>
          <w:color w:val="auto"/>
          <w:u w:val="none"/>
        </w:rPr>
        <w:t>15- La sécurité</w:t>
      </w:r>
      <w:bookmarkEnd w:id="440"/>
      <w:bookmarkEnd w:id="441"/>
      <w:r w:rsidRPr="00764898">
        <w:fldChar w:fldCharType="end"/>
      </w:r>
    </w:p>
    <w:p w14:paraId="6FB10C49" w14:textId="2CCDBE44" w:rsidR="00B8360E" w:rsidRDefault="00B8360E" w:rsidP="00F426D8">
      <w:pPr>
        <w:rPr>
          <w:rFonts w:ascii="Comic Sans MS" w:hAnsi="Comic Sans MS" w:cs="Arial"/>
          <w:sz w:val="20"/>
          <w:szCs w:val="20"/>
        </w:rPr>
      </w:pPr>
      <w:r w:rsidRPr="00B8360E">
        <w:rPr>
          <w:rFonts w:ascii="Comic Sans MS" w:hAnsi="Comic Sans MS" w:cs="Arial"/>
          <w:sz w:val="20"/>
          <w:szCs w:val="20"/>
        </w:rPr>
        <w:t>La sécurité</w:t>
      </w:r>
      <w:r>
        <w:rPr>
          <w:rFonts w:ascii="Comic Sans MS" w:hAnsi="Comic Sans MS" w:cs="Arial"/>
          <w:sz w:val="20"/>
          <w:szCs w:val="20"/>
        </w:rPr>
        <w:t xml:space="preserve"> c’est l’affaire de tous</w:t>
      </w:r>
    </w:p>
    <w:p w14:paraId="6C091290" w14:textId="16498EC7" w:rsidR="00B8360E" w:rsidRDefault="00B8360E" w:rsidP="00F426D8">
      <w:pPr>
        <w:rPr>
          <w:rFonts w:ascii="Comic Sans MS" w:hAnsi="Comic Sans MS" w:cs="Arial"/>
          <w:sz w:val="20"/>
          <w:szCs w:val="20"/>
        </w:rPr>
      </w:pPr>
      <w:r>
        <w:rPr>
          <w:rFonts w:ascii="Comic Sans MS" w:hAnsi="Comic Sans MS" w:cs="Arial"/>
          <w:sz w:val="20"/>
          <w:szCs w:val="20"/>
        </w:rPr>
        <w:t>Le camping prend les dispositions d’ordre règlementaires et celles complémentaires ordonnées par la commission de sécurité qui inspecte le camping régulièrement.</w:t>
      </w:r>
    </w:p>
    <w:p w14:paraId="1EF735D9" w14:textId="6F36414F" w:rsidR="00B8360E" w:rsidRDefault="00B8360E" w:rsidP="00F426D8">
      <w:pPr>
        <w:rPr>
          <w:rFonts w:ascii="Comic Sans MS" w:hAnsi="Comic Sans MS" w:cs="Arial"/>
          <w:sz w:val="20"/>
          <w:szCs w:val="20"/>
        </w:rPr>
      </w:pPr>
      <w:r>
        <w:rPr>
          <w:rFonts w:ascii="Comic Sans MS" w:hAnsi="Comic Sans MS" w:cs="Arial"/>
          <w:sz w:val="20"/>
          <w:szCs w:val="20"/>
        </w:rPr>
        <w:t>Toutes ces règles n’ont de sens que si les utilisateurs se les approprient et les respectent.</w:t>
      </w:r>
      <w:r w:rsidR="001D2F1B">
        <w:rPr>
          <w:rFonts w:ascii="Comic Sans MS" w:hAnsi="Comic Sans MS" w:cs="Arial"/>
          <w:sz w:val="20"/>
          <w:szCs w:val="20"/>
        </w:rPr>
        <w:t xml:space="preserve"> Une information la plus large possible en sera faite à destination des clients qui les auront reçues à leur première arrivée au camping.</w:t>
      </w:r>
    </w:p>
    <w:p w14:paraId="2ED30D66" w14:textId="13F72DF4" w:rsidR="00B8360E" w:rsidRDefault="00B8360E" w:rsidP="00F426D8">
      <w:pPr>
        <w:rPr>
          <w:rFonts w:ascii="Comic Sans MS" w:hAnsi="Comic Sans MS" w:cs="Arial"/>
          <w:sz w:val="20"/>
          <w:szCs w:val="20"/>
        </w:rPr>
      </w:pPr>
      <w:r>
        <w:rPr>
          <w:rFonts w:ascii="Comic Sans MS" w:hAnsi="Comic Sans MS" w:cs="Arial"/>
          <w:sz w:val="20"/>
          <w:szCs w:val="20"/>
        </w:rPr>
        <w:t xml:space="preserve">On distinguera </w:t>
      </w:r>
      <w:r w:rsidR="00826796">
        <w:rPr>
          <w:rFonts w:ascii="Comic Sans MS" w:hAnsi="Comic Sans MS" w:cs="Arial"/>
          <w:sz w:val="20"/>
          <w:szCs w:val="20"/>
        </w:rPr>
        <w:t>quatre</w:t>
      </w:r>
      <w:r>
        <w:rPr>
          <w:rFonts w:ascii="Comic Sans MS" w:hAnsi="Comic Sans MS" w:cs="Arial"/>
          <w:sz w:val="20"/>
          <w:szCs w:val="20"/>
        </w:rPr>
        <w:t xml:space="preserve"> familles :</w:t>
      </w:r>
    </w:p>
    <w:p w14:paraId="4DA85383" w14:textId="2549C23E" w:rsidR="00B8360E" w:rsidRPr="00850F69" w:rsidRDefault="00B8360E">
      <w:pPr>
        <w:pStyle w:val="Paragraphedeliste"/>
        <w:numPr>
          <w:ilvl w:val="0"/>
          <w:numId w:val="39"/>
        </w:numPr>
        <w:rPr>
          <w:rFonts w:ascii="Comic Sans MS" w:hAnsi="Comic Sans MS" w:cs="Arial"/>
          <w:sz w:val="20"/>
          <w:szCs w:val="20"/>
        </w:rPr>
      </w:pPr>
      <w:r w:rsidRPr="00850F69">
        <w:rPr>
          <w:rFonts w:ascii="Comic Sans MS" w:hAnsi="Comic Sans MS" w:cs="Arial"/>
          <w:sz w:val="20"/>
          <w:szCs w:val="20"/>
        </w:rPr>
        <w:t xml:space="preserve">Les règles structurelles regroupant les dispositions face aux risques auxquels nous sommes exposés ainsi que les règles </w:t>
      </w:r>
      <w:r w:rsidR="00EA1C83">
        <w:rPr>
          <w:rFonts w:ascii="Comic Sans MS" w:hAnsi="Comic Sans MS" w:cs="Arial"/>
          <w:sz w:val="20"/>
          <w:szCs w:val="20"/>
        </w:rPr>
        <w:t>applicables</w:t>
      </w:r>
      <w:r w:rsidRPr="00850F69">
        <w:rPr>
          <w:rFonts w:ascii="Comic Sans MS" w:hAnsi="Comic Sans MS" w:cs="Arial"/>
          <w:sz w:val="20"/>
          <w:szCs w:val="20"/>
        </w:rPr>
        <w:t xml:space="preserve"> et regroupées dans le cahier des prescriptions de sécurité (CPS), validé par la commission </w:t>
      </w:r>
      <w:r w:rsidR="00EA1C83">
        <w:rPr>
          <w:rFonts w:ascii="Comic Sans MS" w:hAnsi="Comic Sans MS" w:cs="Arial"/>
          <w:sz w:val="20"/>
          <w:szCs w:val="20"/>
        </w:rPr>
        <w:t xml:space="preserve">de sécurité </w:t>
      </w:r>
      <w:r w:rsidRPr="00850F69">
        <w:rPr>
          <w:rFonts w:ascii="Comic Sans MS" w:hAnsi="Comic Sans MS" w:cs="Arial"/>
          <w:sz w:val="20"/>
          <w:szCs w:val="20"/>
        </w:rPr>
        <w:t>et l’administration. Le CPS est disponible en téléchargement.</w:t>
      </w:r>
    </w:p>
    <w:p w14:paraId="5E24ACB0" w14:textId="738FB237" w:rsidR="00B8360E" w:rsidRPr="00850F69" w:rsidRDefault="00B8360E">
      <w:pPr>
        <w:pStyle w:val="Paragraphedeliste"/>
        <w:numPr>
          <w:ilvl w:val="0"/>
          <w:numId w:val="39"/>
        </w:numPr>
        <w:rPr>
          <w:rFonts w:ascii="Comic Sans MS" w:hAnsi="Comic Sans MS" w:cs="Arial"/>
          <w:sz w:val="20"/>
          <w:szCs w:val="20"/>
        </w:rPr>
      </w:pPr>
      <w:r w:rsidRPr="00850F69">
        <w:rPr>
          <w:rFonts w:ascii="Comic Sans MS" w:hAnsi="Comic Sans MS" w:cs="Arial"/>
          <w:sz w:val="20"/>
          <w:szCs w:val="20"/>
        </w:rPr>
        <w:t xml:space="preserve">Les règles d’utilisation destinées à éviter les accidents qui sont des prescriptions affichées </w:t>
      </w:r>
      <w:r w:rsidR="006827CA" w:rsidRPr="00850F69">
        <w:rPr>
          <w:rFonts w:ascii="Comic Sans MS" w:hAnsi="Comic Sans MS" w:cs="Arial"/>
          <w:sz w:val="20"/>
          <w:szCs w:val="20"/>
        </w:rPr>
        <w:t>sur</w:t>
      </w:r>
      <w:r w:rsidRPr="00850F69">
        <w:rPr>
          <w:rFonts w:ascii="Comic Sans MS" w:hAnsi="Comic Sans MS" w:cs="Arial"/>
          <w:sz w:val="20"/>
          <w:szCs w:val="20"/>
        </w:rPr>
        <w:t xml:space="preserve"> les lieux où se trouvent les matériels à disposition du public</w:t>
      </w:r>
      <w:r w:rsidR="006827CA" w:rsidRPr="00850F69">
        <w:rPr>
          <w:rFonts w:ascii="Comic Sans MS" w:hAnsi="Comic Sans MS" w:cs="Arial"/>
          <w:sz w:val="20"/>
          <w:szCs w:val="20"/>
        </w:rPr>
        <w:t>.</w:t>
      </w:r>
    </w:p>
    <w:p w14:paraId="3944C482" w14:textId="0CAAADE7" w:rsidR="006827CA" w:rsidRDefault="00B8360E">
      <w:pPr>
        <w:pStyle w:val="Paragraphedeliste"/>
        <w:numPr>
          <w:ilvl w:val="0"/>
          <w:numId w:val="39"/>
        </w:numPr>
        <w:rPr>
          <w:rFonts w:ascii="Comic Sans MS" w:hAnsi="Comic Sans MS" w:cs="Arial"/>
          <w:sz w:val="20"/>
          <w:szCs w:val="20"/>
        </w:rPr>
      </w:pPr>
      <w:r w:rsidRPr="00850F69">
        <w:rPr>
          <w:rFonts w:ascii="Comic Sans MS" w:hAnsi="Comic Sans MS" w:cs="Arial"/>
          <w:sz w:val="20"/>
          <w:szCs w:val="20"/>
        </w:rPr>
        <w:t>Les règles consacrées à la sécurité du travail et des personnels</w:t>
      </w:r>
      <w:r w:rsidR="00EA1C83">
        <w:rPr>
          <w:rFonts w:ascii="Comic Sans MS" w:hAnsi="Comic Sans MS" w:cs="Arial"/>
          <w:sz w:val="20"/>
          <w:szCs w:val="20"/>
        </w:rPr>
        <w:t xml:space="preserve"> affichées sur les lieux concernés</w:t>
      </w:r>
    </w:p>
    <w:p w14:paraId="0ADE3C9B" w14:textId="6406336B" w:rsidR="00826796" w:rsidRDefault="00826796">
      <w:pPr>
        <w:pStyle w:val="Paragraphedeliste"/>
        <w:numPr>
          <w:ilvl w:val="0"/>
          <w:numId w:val="39"/>
        </w:numPr>
        <w:rPr>
          <w:rFonts w:ascii="Comic Sans MS" w:hAnsi="Comic Sans MS" w:cs="Arial"/>
          <w:sz w:val="20"/>
          <w:szCs w:val="20"/>
        </w:rPr>
      </w:pPr>
      <w:r>
        <w:rPr>
          <w:rFonts w:ascii="Comic Sans MS" w:hAnsi="Comic Sans MS" w:cs="Arial"/>
          <w:sz w:val="20"/>
          <w:szCs w:val="20"/>
        </w:rPr>
        <w:t>La sécurité alimentaire</w:t>
      </w:r>
    </w:p>
    <w:p w14:paraId="5CEF8E80" w14:textId="4A6B1F5B" w:rsidR="00533A57" w:rsidRDefault="00533A57" w:rsidP="00497F83">
      <w:pPr>
        <w:pStyle w:val="Titre2"/>
      </w:pPr>
      <w:bookmarkStart w:id="442" w:name="_15-1_Les_moyens/outils"/>
      <w:bookmarkStart w:id="443" w:name="_Toc120869316"/>
      <w:bookmarkStart w:id="444" w:name="_Toc123537126"/>
      <w:bookmarkEnd w:id="442"/>
      <w:r w:rsidRPr="00DE2E30">
        <w:rPr>
          <w:b/>
          <w:bCs/>
        </w:rPr>
        <w:t>15-1</w:t>
      </w:r>
      <w:r>
        <w:t xml:space="preserve"> Les moyens/outils</w:t>
      </w:r>
      <w:bookmarkEnd w:id="443"/>
      <w:bookmarkEnd w:id="444"/>
    </w:p>
    <w:p w14:paraId="171CFF4F" w14:textId="7A6430F9" w:rsidR="00533A57" w:rsidRDefault="00533A57">
      <w:pPr>
        <w:pStyle w:val="Paragraphedeliste"/>
        <w:numPr>
          <w:ilvl w:val="0"/>
          <w:numId w:val="59"/>
        </w:numPr>
        <w:rPr>
          <w:rFonts w:ascii="Comic Sans MS" w:hAnsi="Comic Sans MS" w:cs="Arial"/>
          <w:sz w:val="20"/>
          <w:szCs w:val="20"/>
        </w:rPr>
      </w:pPr>
      <w:r>
        <w:rPr>
          <w:rFonts w:ascii="Comic Sans MS" w:hAnsi="Comic Sans MS" w:cs="Arial"/>
          <w:sz w:val="20"/>
          <w:szCs w:val="20"/>
        </w:rPr>
        <w:t>La règlementation existante</w:t>
      </w:r>
    </w:p>
    <w:p w14:paraId="70B7C1C8" w14:textId="21179D38" w:rsidR="00533A57" w:rsidRDefault="00533A57">
      <w:pPr>
        <w:pStyle w:val="Paragraphedeliste"/>
        <w:numPr>
          <w:ilvl w:val="0"/>
          <w:numId w:val="59"/>
        </w:numPr>
        <w:rPr>
          <w:rFonts w:ascii="Comic Sans MS" w:hAnsi="Comic Sans MS" w:cs="Arial"/>
          <w:sz w:val="20"/>
          <w:szCs w:val="20"/>
        </w:rPr>
      </w:pPr>
      <w:r>
        <w:rPr>
          <w:rFonts w:ascii="Comic Sans MS" w:hAnsi="Comic Sans MS" w:cs="Arial"/>
          <w:sz w:val="20"/>
          <w:szCs w:val="20"/>
        </w:rPr>
        <w:t>Le règlement intérieur</w:t>
      </w:r>
    </w:p>
    <w:p w14:paraId="21F71E6D" w14:textId="2FE6DD8D" w:rsidR="00533A57" w:rsidRDefault="00533A57">
      <w:pPr>
        <w:pStyle w:val="Paragraphedeliste"/>
        <w:numPr>
          <w:ilvl w:val="0"/>
          <w:numId w:val="59"/>
        </w:numPr>
        <w:rPr>
          <w:rFonts w:ascii="Comic Sans MS" w:hAnsi="Comic Sans MS" w:cs="Arial"/>
          <w:sz w:val="20"/>
          <w:szCs w:val="20"/>
        </w:rPr>
      </w:pPr>
      <w:r>
        <w:rPr>
          <w:rFonts w:ascii="Comic Sans MS" w:hAnsi="Comic Sans MS" w:cs="Arial"/>
          <w:sz w:val="20"/>
          <w:szCs w:val="20"/>
        </w:rPr>
        <w:t>Le contrat</w:t>
      </w:r>
    </w:p>
    <w:p w14:paraId="46CE38F9" w14:textId="76527F13" w:rsidR="00533A57" w:rsidRDefault="00533A57">
      <w:pPr>
        <w:pStyle w:val="Paragraphedeliste"/>
        <w:numPr>
          <w:ilvl w:val="0"/>
          <w:numId w:val="59"/>
        </w:numPr>
        <w:rPr>
          <w:rFonts w:ascii="Comic Sans MS" w:hAnsi="Comic Sans MS" w:cs="Arial"/>
          <w:sz w:val="20"/>
          <w:szCs w:val="20"/>
        </w:rPr>
      </w:pPr>
      <w:r>
        <w:rPr>
          <w:rFonts w:ascii="Comic Sans MS" w:hAnsi="Comic Sans MS" w:cs="Arial"/>
          <w:sz w:val="20"/>
          <w:szCs w:val="20"/>
        </w:rPr>
        <w:lastRenderedPageBreak/>
        <w:t>Les caméras de surveillance</w:t>
      </w:r>
    </w:p>
    <w:p w14:paraId="5AA47634" w14:textId="37F1800D" w:rsidR="00533A57" w:rsidRDefault="00533A57">
      <w:pPr>
        <w:pStyle w:val="Paragraphedeliste"/>
        <w:numPr>
          <w:ilvl w:val="0"/>
          <w:numId w:val="59"/>
        </w:numPr>
        <w:rPr>
          <w:rFonts w:ascii="Comic Sans MS" w:hAnsi="Comic Sans MS" w:cs="Arial"/>
          <w:sz w:val="20"/>
          <w:szCs w:val="20"/>
        </w:rPr>
      </w:pPr>
      <w:r>
        <w:rPr>
          <w:rFonts w:ascii="Comic Sans MS" w:hAnsi="Comic Sans MS" w:cs="Arial"/>
          <w:sz w:val="20"/>
          <w:szCs w:val="20"/>
        </w:rPr>
        <w:t>Les détecteurs de crues</w:t>
      </w:r>
      <w:r w:rsidR="00915575">
        <w:rPr>
          <w:rFonts w:ascii="Comic Sans MS" w:hAnsi="Comic Sans MS" w:cs="Arial"/>
          <w:sz w:val="20"/>
          <w:szCs w:val="20"/>
        </w:rPr>
        <w:t xml:space="preserve"> avec alarmes</w:t>
      </w:r>
    </w:p>
    <w:p w14:paraId="3A1774F5" w14:textId="5746D6FF" w:rsidR="00533A57" w:rsidRDefault="00533A57">
      <w:pPr>
        <w:pStyle w:val="Paragraphedeliste"/>
        <w:numPr>
          <w:ilvl w:val="0"/>
          <w:numId w:val="59"/>
        </w:numPr>
        <w:rPr>
          <w:rFonts w:ascii="Comic Sans MS" w:hAnsi="Comic Sans MS" w:cs="Arial"/>
          <w:sz w:val="20"/>
          <w:szCs w:val="20"/>
        </w:rPr>
      </w:pPr>
      <w:r>
        <w:rPr>
          <w:rFonts w:ascii="Comic Sans MS" w:hAnsi="Comic Sans MS" w:cs="Arial"/>
          <w:sz w:val="20"/>
          <w:szCs w:val="20"/>
        </w:rPr>
        <w:t>Les détecteurs de fumée individuels</w:t>
      </w:r>
    </w:p>
    <w:p w14:paraId="53B2DC7D" w14:textId="48237FCB" w:rsidR="00533A57" w:rsidRDefault="00533A57">
      <w:pPr>
        <w:pStyle w:val="Paragraphedeliste"/>
        <w:numPr>
          <w:ilvl w:val="0"/>
          <w:numId w:val="59"/>
        </w:numPr>
        <w:rPr>
          <w:rFonts w:ascii="Comic Sans MS" w:hAnsi="Comic Sans MS" w:cs="Arial"/>
          <w:sz w:val="20"/>
          <w:szCs w:val="20"/>
        </w:rPr>
      </w:pPr>
      <w:r>
        <w:rPr>
          <w:rFonts w:ascii="Comic Sans MS" w:hAnsi="Comic Sans MS" w:cs="Arial"/>
          <w:sz w:val="20"/>
          <w:szCs w:val="20"/>
        </w:rPr>
        <w:t>La formation et l’information</w:t>
      </w:r>
    </w:p>
    <w:p w14:paraId="14EA6E59" w14:textId="3FF86606" w:rsidR="00915575" w:rsidRDefault="00915575">
      <w:pPr>
        <w:pStyle w:val="Paragraphedeliste"/>
        <w:numPr>
          <w:ilvl w:val="0"/>
          <w:numId w:val="59"/>
        </w:numPr>
        <w:rPr>
          <w:rFonts w:ascii="Comic Sans MS" w:hAnsi="Comic Sans MS" w:cs="Arial"/>
          <w:sz w:val="20"/>
          <w:szCs w:val="20"/>
        </w:rPr>
      </w:pPr>
      <w:r>
        <w:rPr>
          <w:rFonts w:ascii="Comic Sans MS" w:hAnsi="Comic Sans MS" w:cs="Arial"/>
          <w:sz w:val="20"/>
          <w:szCs w:val="20"/>
        </w:rPr>
        <w:t>1 groupe de secours 7 Kva</w:t>
      </w:r>
    </w:p>
    <w:p w14:paraId="376ECF5E" w14:textId="1F82820E" w:rsidR="00915575" w:rsidRDefault="00915575">
      <w:pPr>
        <w:pStyle w:val="Paragraphedeliste"/>
        <w:numPr>
          <w:ilvl w:val="0"/>
          <w:numId w:val="59"/>
        </w:numPr>
        <w:rPr>
          <w:rFonts w:ascii="Comic Sans MS" w:hAnsi="Comic Sans MS" w:cs="Arial"/>
          <w:sz w:val="20"/>
          <w:szCs w:val="20"/>
        </w:rPr>
      </w:pPr>
      <w:r>
        <w:rPr>
          <w:rFonts w:ascii="Comic Sans MS" w:hAnsi="Comic Sans MS" w:cs="Arial"/>
          <w:sz w:val="20"/>
          <w:szCs w:val="20"/>
        </w:rPr>
        <w:t>Des alarmes sonores</w:t>
      </w:r>
    </w:p>
    <w:p w14:paraId="6CC40DE7" w14:textId="6126FF7B" w:rsidR="00915575" w:rsidRDefault="00915575">
      <w:pPr>
        <w:pStyle w:val="Paragraphedeliste"/>
        <w:numPr>
          <w:ilvl w:val="0"/>
          <w:numId w:val="59"/>
        </w:numPr>
        <w:rPr>
          <w:rFonts w:ascii="Comic Sans MS" w:hAnsi="Comic Sans MS" w:cs="Arial"/>
          <w:sz w:val="20"/>
          <w:szCs w:val="20"/>
        </w:rPr>
      </w:pPr>
      <w:r>
        <w:rPr>
          <w:rFonts w:ascii="Comic Sans MS" w:hAnsi="Comic Sans MS" w:cs="Arial"/>
          <w:sz w:val="20"/>
          <w:szCs w:val="20"/>
        </w:rPr>
        <w:t>1 Mégaphone</w:t>
      </w:r>
    </w:p>
    <w:p w14:paraId="302400CE" w14:textId="30E82508" w:rsidR="00915575" w:rsidRDefault="00F92426">
      <w:pPr>
        <w:pStyle w:val="Paragraphedeliste"/>
        <w:numPr>
          <w:ilvl w:val="0"/>
          <w:numId w:val="59"/>
        </w:numPr>
        <w:rPr>
          <w:rFonts w:ascii="Comic Sans MS" w:hAnsi="Comic Sans MS" w:cs="Arial"/>
          <w:sz w:val="20"/>
          <w:szCs w:val="20"/>
        </w:rPr>
      </w:pPr>
      <w:r>
        <w:rPr>
          <w:rFonts w:ascii="Comic Sans MS" w:hAnsi="Comic Sans MS" w:cs="Arial"/>
          <w:sz w:val="20"/>
          <w:szCs w:val="20"/>
        </w:rPr>
        <w:t>Les extincteurs</w:t>
      </w:r>
    </w:p>
    <w:p w14:paraId="54E16AA3" w14:textId="06676809" w:rsidR="00B425ED" w:rsidRDefault="00B425ED">
      <w:pPr>
        <w:pStyle w:val="Paragraphedeliste"/>
        <w:numPr>
          <w:ilvl w:val="0"/>
          <w:numId w:val="59"/>
        </w:numPr>
        <w:rPr>
          <w:rFonts w:ascii="Comic Sans MS" w:hAnsi="Comic Sans MS" w:cs="Arial"/>
          <w:sz w:val="20"/>
          <w:szCs w:val="20"/>
        </w:rPr>
      </w:pPr>
      <w:r>
        <w:rPr>
          <w:rFonts w:ascii="Comic Sans MS" w:hAnsi="Comic Sans MS" w:cs="Arial"/>
          <w:sz w:val="20"/>
          <w:szCs w:val="20"/>
        </w:rPr>
        <w:t>Les bouches incendie</w:t>
      </w:r>
    </w:p>
    <w:p w14:paraId="480EE0F5" w14:textId="454386F1" w:rsidR="00B425ED" w:rsidRPr="00533A57" w:rsidRDefault="00B425ED">
      <w:pPr>
        <w:pStyle w:val="Paragraphedeliste"/>
        <w:numPr>
          <w:ilvl w:val="0"/>
          <w:numId w:val="59"/>
        </w:numPr>
        <w:rPr>
          <w:rFonts w:ascii="Comic Sans MS" w:hAnsi="Comic Sans MS" w:cs="Arial"/>
          <w:sz w:val="20"/>
          <w:szCs w:val="20"/>
        </w:rPr>
      </w:pPr>
      <w:r>
        <w:rPr>
          <w:rFonts w:ascii="Comic Sans MS" w:hAnsi="Comic Sans MS" w:cs="Arial"/>
          <w:sz w:val="20"/>
          <w:szCs w:val="20"/>
        </w:rPr>
        <w:t>Une salle de mise en sécurité</w:t>
      </w:r>
    </w:p>
    <w:p w14:paraId="3A4940E9" w14:textId="1E35D49E" w:rsidR="006827CA" w:rsidRPr="00850F69" w:rsidRDefault="006827CA" w:rsidP="00FE2ADB">
      <w:pPr>
        <w:pStyle w:val="Titre2"/>
      </w:pPr>
      <w:bookmarkStart w:id="445" w:name="_15-1_Le_CPS"/>
      <w:bookmarkStart w:id="446" w:name="_15-2_Le_CPS"/>
      <w:bookmarkStart w:id="447" w:name="_Toc120869317"/>
      <w:bookmarkStart w:id="448" w:name="_Toc123537127"/>
      <w:bookmarkEnd w:id="445"/>
      <w:bookmarkEnd w:id="446"/>
      <w:r w:rsidRPr="00DE2E30">
        <w:rPr>
          <w:b/>
          <w:bCs/>
        </w:rPr>
        <w:t>15-</w:t>
      </w:r>
      <w:r w:rsidR="00915575" w:rsidRPr="00DE2E30">
        <w:rPr>
          <w:b/>
          <w:bCs/>
        </w:rPr>
        <w:t>2</w:t>
      </w:r>
      <w:r w:rsidRPr="00850F69">
        <w:t xml:space="preserve"> Le CPS</w:t>
      </w:r>
      <w:r w:rsidR="00901A6C">
        <w:t xml:space="preserve"> </w:t>
      </w:r>
      <w:hyperlink r:id="rId53" w:history="1">
        <w:r w:rsidR="00901A6C" w:rsidRPr="00901A6C">
          <w:rPr>
            <w:rStyle w:val="Lienhypertexte"/>
          </w:rPr>
          <w:t>(téléchargement)</w:t>
        </w:r>
        <w:bookmarkEnd w:id="447"/>
        <w:bookmarkEnd w:id="448"/>
      </w:hyperlink>
    </w:p>
    <w:p w14:paraId="4D3FC2D6" w14:textId="3723954E" w:rsidR="006827CA" w:rsidRDefault="006827CA" w:rsidP="00850F69">
      <w:pPr>
        <w:ind w:firstLine="284"/>
        <w:rPr>
          <w:rFonts w:ascii="Comic Sans MS" w:hAnsi="Comic Sans MS" w:cs="Arial"/>
          <w:sz w:val="20"/>
          <w:szCs w:val="20"/>
        </w:rPr>
      </w:pPr>
      <w:r>
        <w:rPr>
          <w:rFonts w:ascii="Comic Sans MS" w:hAnsi="Comic Sans MS" w:cs="Arial"/>
          <w:sz w:val="20"/>
          <w:szCs w:val="20"/>
        </w:rPr>
        <w:t>Le camping est exposé à 3 risques de catastrophe naturelle distincts :</w:t>
      </w:r>
    </w:p>
    <w:p w14:paraId="6B2399B7" w14:textId="57BE5E1E" w:rsidR="006827CA" w:rsidRDefault="006827CA">
      <w:pPr>
        <w:pStyle w:val="Paragraphedeliste"/>
        <w:numPr>
          <w:ilvl w:val="0"/>
          <w:numId w:val="40"/>
        </w:numPr>
        <w:rPr>
          <w:rFonts w:ascii="Comic Sans MS" w:hAnsi="Comic Sans MS" w:cs="Arial"/>
          <w:sz w:val="20"/>
          <w:szCs w:val="20"/>
        </w:rPr>
      </w:pPr>
      <w:r>
        <w:rPr>
          <w:rFonts w:ascii="Comic Sans MS" w:hAnsi="Comic Sans MS" w:cs="Arial"/>
          <w:sz w:val="20"/>
          <w:szCs w:val="20"/>
        </w:rPr>
        <w:t xml:space="preserve">Le risque inondation </w:t>
      </w:r>
    </w:p>
    <w:p w14:paraId="3D2D90DF" w14:textId="5ACBB7B0" w:rsidR="006827CA" w:rsidRDefault="006827CA">
      <w:pPr>
        <w:pStyle w:val="Paragraphedeliste"/>
        <w:numPr>
          <w:ilvl w:val="0"/>
          <w:numId w:val="40"/>
        </w:numPr>
        <w:rPr>
          <w:rFonts w:ascii="Comic Sans MS" w:hAnsi="Comic Sans MS" w:cs="Arial"/>
          <w:sz w:val="20"/>
          <w:szCs w:val="20"/>
        </w:rPr>
      </w:pPr>
      <w:r>
        <w:rPr>
          <w:rFonts w:ascii="Comic Sans MS" w:hAnsi="Comic Sans MS" w:cs="Arial"/>
          <w:sz w:val="20"/>
          <w:szCs w:val="20"/>
        </w:rPr>
        <w:t>Le risque incendie</w:t>
      </w:r>
    </w:p>
    <w:p w14:paraId="5452BD18" w14:textId="2F739F91" w:rsidR="006827CA" w:rsidRDefault="006827CA">
      <w:pPr>
        <w:pStyle w:val="Paragraphedeliste"/>
        <w:numPr>
          <w:ilvl w:val="0"/>
          <w:numId w:val="40"/>
        </w:numPr>
        <w:rPr>
          <w:rFonts w:ascii="Comic Sans MS" w:hAnsi="Comic Sans MS" w:cs="Arial"/>
          <w:sz w:val="20"/>
          <w:szCs w:val="20"/>
        </w:rPr>
      </w:pPr>
      <w:r>
        <w:rPr>
          <w:rFonts w:ascii="Comic Sans MS" w:hAnsi="Comic Sans MS" w:cs="Arial"/>
          <w:sz w:val="20"/>
          <w:szCs w:val="20"/>
        </w:rPr>
        <w:t>Le risque sismique</w:t>
      </w:r>
    </w:p>
    <w:p w14:paraId="43EC548E" w14:textId="77777777" w:rsidR="00EA1C83" w:rsidRDefault="006827CA" w:rsidP="00850F69">
      <w:pPr>
        <w:ind w:left="284"/>
        <w:rPr>
          <w:rFonts w:ascii="Comic Sans MS" w:hAnsi="Comic Sans MS" w:cs="Arial"/>
          <w:sz w:val="20"/>
          <w:szCs w:val="20"/>
        </w:rPr>
      </w:pPr>
      <w:r>
        <w:rPr>
          <w:rFonts w:ascii="Comic Sans MS" w:hAnsi="Comic Sans MS" w:cs="Arial"/>
          <w:sz w:val="20"/>
          <w:szCs w:val="20"/>
        </w:rPr>
        <w:t>Les prescriptions du CPS font l’objet de 3 fiches consignes de sécurités</w:t>
      </w:r>
      <w:r w:rsidR="00EA1C83">
        <w:rPr>
          <w:rFonts w:ascii="Comic Sans MS" w:hAnsi="Comic Sans MS" w:cs="Arial"/>
          <w:sz w:val="20"/>
          <w:szCs w:val="20"/>
        </w:rPr>
        <w:t xml:space="preserve"> (en annexe)</w:t>
      </w:r>
      <w:r>
        <w:rPr>
          <w:rFonts w:ascii="Comic Sans MS" w:hAnsi="Comic Sans MS" w:cs="Arial"/>
          <w:sz w:val="20"/>
          <w:szCs w:val="20"/>
        </w:rPr>
        <w:t xml:space="preserve">, lesquelles sont remises à chaque client nouveau dès son arrivée. </w:t>
      </w:r>
    </w:p>
    <w:p w14:paraId="01BD48E8" w14:textId="0B4CBB6F" w:rsidR="006827CA" w:rsidRDefault="006827CA" w:rsidP="00850F69">
      <w:pPr>
        <w:ind w:left="284"/>
        <w:rPr>
          <w:rFonts w:ascii="Comic Sans MS" w:hAnsi="Comic Sans MS" w:cs="Arial"/>
          <w:sz w:val="20"/>
          <w:szCs w:val="20"/>
        </w:rPr>
      </w:pPr>
      <w:r>
        <w:rPr>
          <w:rFonts w:ascii="Comic Sans MS" w:hAnsi="Comic Sans MS" w:cs="Arial"/>
          <w:sz w:val="20"/>
          <w:szCs w:val="20"/>
        </w:rPr>
        <w:t>Ces fiches existent en 5 langues sur support papier. Elles sont également affichées en 3 langues sur les panneaux d’informations prévus à cet effet</w:t>
      </w:r>
      <w:r w:rsidR="00EA1C83">
        <w:rPr>
          <w:rFonts w:ascii="Comic Sans MS" w:hAnsi="Comic Sans MS" w:cs="Arial"/>
          <w:sz w:val="20"/>
          <w:szCs w:val="20"/>
        </w:rPr>
        <w:t xml:space="preserve">, </w:t>
      </w:r>
      <w:r>
        <w:rPr>
          <w:rFonts w:ascii="Comic Sans MS" w:hAnsi="Comic Sans MS" w:cs="Arial"/>
          <w:sz w:val="20"/>
          <w:szCs w:val="20"/>
        </w:rPr>
        <w:t>sont disponibles</w:t>
      </w:r>
      <w:r w:rsidR="00EA1C83">
        <w:rPr>
          <w:rFonts w:ascii="Comic Sans MS" w:hAnsi="Comic Sans MS" w:cs="Arial"/>
          <w:sz w:val="20"/>
          <w:szCs w:val="20"/>
        </w:rPr>
        <w:t xml:space="preserve"> (lecture et téléchargement)</w:t>
      </w:r>
      <w:r>
        <w:rPr>
          <w:rFonts w:ascii="Comic Sans MS" w:hAnsi="Comic Sans MS" w:cs="Arial"/>
          <w:sz w:val="20"/>
          <w:szCs w:val="20"/>
        </w:rPr>
        <w:t xml:space="preserve"> sur le site internet du camping et traduisibles </w:t>
      </w:r>
      <w:r w:rsidR="00EA1C83">
        <w:rPr>
          <w:rFonts w:ascii="Comic Sans MS" w:hAnsi="Comic Sans MS" w:cs="Arial"/>
          <w:sz w:val="20"/>
          <w:szCs w:val="20"/>
        </w:rPr>
        <w:t xml:space="preserve">à la lecture </w:t>
      </w:r>
      <w:r>
        <w:rPr>
          <w:rFonts w:ascii="Comic Sans MS" w:hAnsi="Comic Sans MS" w:cs="Arial"/>
          <w:sz w:val="20"/>
          <w:szCs w:val="20"/>
        </w:rPr>
        <w:t>en plus de 100 langues à l’aide d’un robot.</w:t>
      </w:r>
      <w:r w:rsidR="00EA1C83">
        <w:rPr>
          <w:rFonts w:ascii="Comic Sans MS" w:hAnsi="Comic Sans MS" w:cs="Arial"/>
          <w:sz w:val="20"/>
          <w:szCs w:val="20"/>
        </w:rPr>
        <w:t xml:space="preserve"> </w:t>
      </w:r>
    </w:p>
    <w:p w14:paraId="5B98F764" w14:textId="170DD626" w:rsidR="00DC7FC6" w:rsidRDefault="006827CA" w:rsidP="00915575">
      <w:pPr>
        <w:ind w:left="284"/>
        <w:rPr>
          <w:rFonts w:ascii="Comic Sans MS" w:hAnsi="Comic Sans MS" w:cs="Arial"/>
          <w:sz w:val="20"/>
          <w:szCs w:val="20"/>
        </w:rPr>
      </w:pPr>
      <w:r>
        <w:rPr>
          <w:rFonts w:ascii="Comic Sans MS" w:hAnsi="Comic Sans MS" w:cs="Arial"/>
          <w:sz w:val="20"/>
          <w:szCs w:val="20"/>
        </w:rPr>
        <w:t>Un ex</w:t>
      </w:r>
      <w:r w:rsidR="00354C78">
        <w:rPr>
          <w:rFonts w:ascii="Comic Sans MS" w:hAnsi="Comic Sans MS" w:cs="Arial"/>
          <w:sz w:val="20"/>
          <w:szCs w:val="20"/>
        </w:rPr>
        <w:t>e</w:t>
      </w:r>
      <w:r>
        <w:rPr>
          <w:rFonts w:ascii="Comic Sans MS" w:hAnsi="Comic Sans MS" w:cs="Arial"/>
          <w:sz w:val="20"/>
          <w:szCs w:val="20"/>
        </w:rPr>
        <w:t xml:space="preserve">rcice </w:t>
      </w:r>
      <w:r w:rsidR="00354C78">
        <w:rPr>
          <w:rFonts w:ascii="Comic Sans MS" w:hAnsi="Comic Sans MS" w:cs="Arial"/>
          <w:sz w:val="20"/>
          <w:szCs w:val="20"/>
        </w:rPr>
        <w:t xml:space="preserve">d’évacuation sera </w:t>
      </w:r>
      <w:r w:rsidR="00EA1C83">
        <w:rPr>
          <w:rFonts w:ascii="Comic Sans MS" w:hAnsi="Comic Sans MS" w:cs="Arial"/>
          <w:sz w:val="20"/>
          <w:szCs w:val="20"/>
        </w:rPr>
        <w:t>organisé régulièrement</w:t>
      </w:r>
      <w:r w:rsidR="00354C78">
        <w:rPr>
          <w:rFonts w:ascii="Comic Sans MS" w:hAnsi="Comic Sans MS" w:cs="Arial"/>
          <w:sz w:val="20"/>
          <w:szCs w:val="20"/>
        </w:rPr>
        <w:t xml:space="preserve"> à titre préventif</w:t>
      </w:r>
      <w:r w:rsidR="00EA1C83">
        <w:rPr>
          <w:rFonts w:ascii="Comic Sans MS" w:hAnsi="Comic Sans MS" w:cs="Arial"/>
          <w:sz w:val="20"/>
          <w:szCs w:val="20"/>
        </w:rPr>
        <w:t xml:space="preserve"> avec la participation des acteurs concernés.</w:t>
      </w:r>
    </w:p>
    <w:p w14:paraId="08DD3CC2" w14:textId="4B18F65A" w:rsidR="0070501F" w:rsidRDefault="0070501F" w:rsidP="00915575">
      <w:pPr>
        <w:ind w:left="284"/>
        <w:rPr>
          <w:rFonts w:ascii="Comic Sans MS" w:hAnsi="Comic Sans MS" w:cs="Arial"/>
          <w:sz w:val="20"/>
          <w:szCs w:val="20"/>
        </w:rPr>
      </w:pPr>
      <w:r>
        <w:rPr>
          <w:rFonts w:ascii="Comic Sans MS" w:hAnsi="Comic Sans MS" w:cs="Arial"/>
          <w:sz w:val="20"/>
          <w:szCs w:val="20"/>
        </w:rPr>
        <w:t>Enfin la mise à jour est effectuée</w:t>
      </w:r>
    </w:p>
    <w:p w14:paraId="17AFBFDA" w14:textId="14E28A39" w:rsidR="0070501F" w:rsidRDefault="0070501F">
      <w:pPr>
        <w:pStyle w:val="Paragraphedeliste"/>
        <w:numPr>
          <w:ilvl w:val="0"/>
          <w:numId w:val="67"/>
        </w:numPr>
        <w:rPr>
          <w:rFonts w:ascii="Comic Sans MS" w:hAnsi="Comic Sans MS" w:cs="Arial"/>
          <w:sz w:val="20"/>
          <w:szCs w:val="20"/>
        </w:rPr>
      </w:pPr>
      <w:r>
        <w:rPr>
          <w:rFonts w:ascii="Comic Sans MS" w:hAnsi="Comic Sans MS" w:cs="Arial"/>
          <w:sz w:val="20"/>
          <w:szCs w:val="20"/>
        </w:rPr>
        <w:t>Par les demandes de la commission de sécurité</w:t>
      </w:r>
    </w:p>
    <w:p w14:paraId="51DD789C" w14:textId="0035927B" w:rsidR="0070501F" w:rsidRPr="0070501F" w:rsidRDefault="0070501F">
      <w:pPr>
        <w:pStyle w:val="Paragraphedeliste"/>
        <w:numPr>
          <w:ilvl w:val="0"/>
          <w:numId w:val="67"/>
        </w:numPr>
        <w:rPr>
          <w:rFonts w:ascii="Comic Sans MS" w:hAnsi="Comic Sans MS" w:cs="Arial"/>
          <w:sz w:val="20"/>
          <w:szCs w:val="20"/>
        </w:rPr>
      </w:pPr>
      <w:r>
        <w:rPr>
          <w:rFonts w:ascii="Comic Sans MS" w:hAnsi="Comic Sans MS" w:cs="Arial"/>
          <w:sz w:val="20"/>
          <w:szCs w:val="20"/>
        </w:rPr>
        <w:t>Par signalement à la préfecture, fait par le gestionnaire, des modifications structurelles et adaptation</w:t>
      </w:r>
    </w:p>
    <w:p w14:paraId="063BE79E" w14:textId="54F81058" w:rsidR="003B7949" w:rsidRDefault="00EA1C83" w:rsidP="000964F6">
      <w:pPr>
        <w:pStyle w:val="Titre2"/>
      </w:pPr>
      <w:bookmarkStart w:id="449" w:name="_15-2_Les_règles"/>
      <w:bookmarkStart w:id="450" w:name="_Toc120869318"/>
      <w:bookmarkStart w:id="451" w:name="_Toc123537128"/>
      <w:bookmarkEnd w:id="449"/>
      <w:r w:rsidRPr="00DE2E30">
        <w:rPr>
          <w:b/>
          <w:bCs/>
        </w:rPr>
        <w:t>15-</w:t>
      </w:r>
      <w:r w:rsidR="00915575" w:rsidRPr="00DE2E30">
        <w:rPr>
          <w:b/>
          <w:bCs/>
        </w:rPr>
        <w:t>3</w:t>
      </w:r>
      <w:r w:rsidRPr="00EA1C83">
        <w:t xml:space="preserve"> Les règles d’usage</w:t>
      </w:r>
      <w:bookmarkEnd w:id="450"/>
      <w:bookmarkEnd w:id="451"/>
    </w:p>
    <w:p w14:paraId="3A6D2561" w14:textId="136D4DF5" w:rsidR="0070501F" w:rsidRPr="0094243B" w:rsidRDefault="003B7949" w:rsidP="0094243B">
      <w:pPr>
        <w:ind w:left="284"/>
        <w:rPr>
          <w:rFonts w:ascii="Comic Sans MS" w:hAnsi="Comic Sans MS" w:cs="Arial"/>
          <w:sz w:val="20"/>
          <w:szCs w:val="20"/>
        </w:rPr>
      </w:pPr>
      <w:r w:rsidRPr="003B7949">
        <w:rPr>
          <w:rFonts w:ascii="Comic Sans MS" w:hAnsi="Comic Sans MS" w:cs="Arial"/>
          <w:sz w:val="20"/>
          <w:szCs w:val="20"/>
        </w:rPr>
        <w:t>Elles concernent</w:t>
      </w:r>
      <w:r>
        <w:rPr>
          <w:rFonts w:ascii="Comic Sans MS" w:hAnsi="Comic Sans MS" w:cs="Arial"/>
          <w:sz w:val="20"/>
          <w:szCs w:val="20"/>
        </w:rPr>
        <w:t xml:space="preserve"> les matériels divers mis à la disposition du public sur l’enceinte du camping et les points du règlement intérieur ou du contrat. </w:t>
      </w:r>
    </w:p>
    <w:p w14:paraId="4B7A83DA" w14:textId="6669C661" w:rsidR="003B7949" w:rsidRDefault="003B7949" w:rsidP="00850F69">
      <w:pPr>
        <w:ind w:left="284"/>
        <w:rPr>
          <w:rFonts w:ascii="Comic Sans MS" w:hAnsi="Comic Sans MS" w:cs="Arial"/>
          <w:sz w:val="20"/>
          <w:szCs w:val="20"/>
        </w:rPr>
      </w:pPr>
      <w:r>
        <w:rPr>
          <w:rFonts w:ascii="Comic Sans MS" w:hAnsi="Comic Sans MS" w:cs="Arial"/>
          <w:sz w:val="20"/>
          <w:szCs w:val="20"/>
        </w:rPr>
        <w:t xml:space="preserve">Elles sont </w:t>
      </w:r>
    </w:p>
    <w:p w14:paraId="04783856" w14:textId="111189F7" w:rsidR="003B7949" w:rsidRDefault="003B7949">
      <w:pPr>
        <w:pStyle w:val="Paragraphedeliste"/>
        <w:numPr>
          <w:ilvl w:val="0"/>
          <w:numId w:val="43"/>
        </w:numPr>
        <w:rPr>
          <w:rFonts w:ascii="Comic Sans MS" w:hAnsi="Comic Sans MS" w:cs="Arial"/>
          <w:sz w:val="20"/>
          <w:szCs w:val="20"/>
        </w:rPr>
      </w:pPr>
      <w:r w:rsidRPr="003B7949">
        <w:rPr>
          <w:rFonts w:ascii="Comic Sans MS" w:hAnsi="Comic Sans MS" w:cs="Arial"/>
          <w:sz w:val="20"/>
          <w:szCs w:val="20"/>
        </w:rPr>
        <w:t>soit affichées sur ou à proximité du matériel concerné (ex : la zone jeux enfants, la piscine)</w:t>
      </w:r>
    </w:p>
    <w:p w14:paraId="104DFC41" w14:textId="7B63FC70" w:rsidR="0070501F" w:rsidRDefault="003B7949">
      <w:pPr>
        <w:pStyle w:val="Paragraphedeliste"/>
        <w:numPr>
          <w:ilvl w:val="0"/>
          <w:numId w:val="43"/>
        </w:numPr>
        <w:rPr>
          <w:rFonts w:ascii="Comic Sans MS" w:hAnsi="Comic Sans MS" w:cs="Arial"/>
          <w:sz w:val="20"/>
          <w:szCs w:val="20"/>
        </w:rPr>
      </w:pPr>
      <w:r>
        <w:rPr>
          <w:rFonts w:ascii="Comic Sans MS" w:hAnsi="Comic Sans MS" w:cs="Arial"/>
          <w:sz w:val="20"/>
          <w:szCs w:val="20"/>
        </w:rPr>
        <w:t xml:space="preserve">soit communiquées verbalement </w:t>
      </w:r>
      <w:r w:rsidR="0070501F">
        <w:rPr>
          <w:rFonts w:ascii="Comic Sans MS" w:hAnsi="Comic Sans MS" w:cs="Arial"/>
          <w:sz w:val="20"/>
          <w:szCs w:val="20"/>
        </w:rPr>
        <w:t>ou par écrit si notice il y a</w:t>
      </w:r>
    </w:p>
    <w:p w14:paraId="617BC5C9" w14:textId="0992A19F" w:rsidR="0070501F" w:rsidRDefault="003B7949">
      <w:pPr>
        <w:pStyle w:val="Paragraphedeliste"/>
        <w:numPr>
          <w:ilvl w:val="0"/>
          <w:numId w:val="68"/>
        </w:numPr>
        <w:rPr>
          <w:rFonts w:ascii="Comic Sans MS" w:hAnsi="Comic Sans MS" w:cs="Arial"/>
          <w:sz w:val="20"/>
          <w:szCs w:val="20"/>
        </w:rPr>
      </w:pPr>
      <w:r>
        <w:rPr>
          <w:rFonts w:ascii="Comic Sans MS" w:hAnsi="Comic Sans MS" w:cs="Arial"/>
          <w:sz w:val="20"/>
          <w:szCs w:val="20"/>
        </w:rPr>
        <w:t xml:space="preserve">par le responsable du matériel (ex : animateur) </w:t>
      </w:r>
    </w:p>
    <w:p w14:paraId="5BD12BA2" w14:textId="45D86167" w:rsidR="003B7949" w:rsidRDefault="003B7949">
      <w:pPr>
        <w:pStyle w:val="Paragraphedeliste"/>
        <w:numPr>
          <w:ilvl w:val="0"/>
          <w:numId w:val="68"/>
        </w:numPr>
        <w:rPr>
          <w:rFonts w:ascii="Comic Sans MS" w:hAnsi="Comic Sans MS" w:cs="Arial"/>
          <w:sz w:val="20"/>
          <w:szCs w:val="20"/>
        </w:rPr>
      </w:pPr>
      <w:r>
        <w:rPr>
          <w:rFonts w:ascii="Comic Sans MS" w:hAnsi="Comic Sans MS" w:cs="Arial"/>
          <w:sz w:val="20"/>
          <w:szCs w:val="20"/>
        </w:rPr>
        <w:t>par le responsable du lieu (ex : le bar)</w:t>
      </w:r>
    </w:p>
    <w:p w14:paraId="191D8B0E" w14:textId="6471C31E" w:rsidR="0070501F" w:rsidRDefault="0070501F">
      <w:pPr>
        <w:pStyle w:val="Paragraphedeliste"/>
        <w:numPr>
          <w:ilvl w:val="0"/>
          <w:numId w:val="68"/>
        </w:numPr>
        <w:rPr>
          <w:rFonts w:ascii="Comic Sans MS" w:hAnsi="Comic Sans MS" w:cs="Arial"/>
          <w:sz w:val="20"/>
          <w:szCs w:val="20"/>
        </w:rPr>
      </w:pPr>
      <w:r>
        <w:rPr>
          <w:rFonts w:ascii="Comic Sans MS" w:hAnsi="Comic Sans MS" w:cs="Arial"/>
          <w:sz w:val="20"/>
          <w:szCs w:val="20"/>
        </w:rPr>
        <w:t>par le responsable technique</w:t>
      </w:r>
    </w:p>
    <w:p w14:paraId="7B574ED4" w14:textId="4A6183BE" w:rsidR="0070501F" w:rsidRDefault="0070501F">
      <w:pPr>
        <w:pStyle w:val="Paragraphedeliste"/>
        <w:numPr>
          <w:ilvl w:val="0"/>
          <w:numId w:val="68"/>
        </w:numPr>
        <w:rPr>
          <w:rFonts w:ascii="Comic Sans MS" w:hAnsi="Comic Sans MS" w:cs="Arial"/>
          <w:sz w:val="20"/>
          <w:szCs w:val="20"/>
        </w:rPr>
      </w:pPr>
      <w:r>
        <w:rPr>
          <w:rFonts w:ascii="Comic Sans MS" w:hAnsi="Comic Sans MS" w:cs="Arial"/>
          <w:sz w:val="20"/>
          <w:szCs w:val="20"/>
        </w:rPr>
        <w:t>par l’ensemble du personnel</w:t>
      </w:r>
    </w:p>
    <w:p w14:paraId="7B5C4FC5" w14:textId="433146D1" w:rsidR="003B7949" w:rsidRDefault="003B7949" w:rsidP="003B7949">
      <w:pPr>
        <w:ind w:left="284"/>
        <w:rPr>
          <w:rFonts w:ascii="Comic Sans MS" w:hAnsi="Comic Sans MS" w:cs="Arial"/>
          <w:sz w:val="20"/>
          <w:szCs w:val="20"/>
        </w:rPr>
      </w:pPr>
      <w:r>
        <w:rPr>
          <w:rFonts w:ascii="Comic Sans MS" w:hAnsi="Comic Sans MS" w:cs="Arial"/>
          <w:sz w:val="20"/>
          <w:szCs w:val="20"/>
        </w:rPr>
        <w:t>Elles s’appliquent à tous sans exceptions</w:t>
      </w:r>
    </w:p>
    <w:p w14:paraId="54769AC7" w14:textId="74EF1858" w:rsidR="003B7949" w:rsidRDefault="003B7949" w:rsidP="000964F6">
      <w:pPr>
        <w:pStyle w:val="Titre2"/>
      </w:pPr>
      <w:bookmarkStart w:id="452" w:name="_15-3_Les_règles"/>
      <w:bookmarkStart w:id="453" w:name="_Toc120869319"/>
      <w:bookmarkStart w:id="454" w:name="_Toc123537129"/>
      <w:bookmarkEnd w:id="452"/>
      <w:r w:rsidRPr="00DE2E30">
        <w:rPr>
          <w:b/>
          <w:bCs/>
        </w:rPr>
        <w:t>15-</w:t>
      </w:r>
      <w:r w:rsidR="00915575" w:rsidRPr="00DE2E30">
        <w:rPr>
          <w:b/>
          <w:bCs/>
        </w:rPr>
        <w:t>4</w:t>
      </w:r>
      <w:r w:rsidRPr="003B7949">
        <w:t xml:space="preserve"> Les règles de la sécurité au travail</w:t>
      </w:r>
      <w:bookmarkEnd w:id="453"/>
      <w:bookmarkEnd w:id="454"/>
    </w:p>
    <w:p w14:paraId="25495129" w14:textId="307CEAF3" w:rsidR="003B7949" w:rsidRDefault="003B7949" w:rsidP="003B7949">
      <w:pPr>
        <w:ind w:left="284"/>
        <w:rPr>
          <w:rFonts w:ascii="Comic Sans MS" w:hAnsi="Comic Sans MS" w:cs="Arial"/>
          <w:sz w:val="20"/>
          <w:szCs w:val="20"/>
        </w:rPr>
      </w:pPr>
      <w:r>
        <w:rPr>
          <w:rFonts w:ascii="Comic Sans MS" w:hAnsi="Comic Sans MS" w:cs="Arial"/>
          <w:sz w:val="20"/>
          <w:szCs w:val="20"/>
        </w:rPr>
        <w:t>Ce sont pour la plus grande part des règles de prévention. Elles concernent le personnel dans son ensemble qui en sera informé à l’embauche. Elles accompagnent le matériel mis à disposition et</w:t>
      </w:r>
      <w:r w:rsidR="001D2F1B">
        <w:rPr>
          <w:rFonts w:ascii="Comic Sans MS" w:hAnsi="Comic Sans MS" w:cs="Arial"/>
          <w:sz w:val="20"/>
          <w:szCs w:val="20"/>
        </w:rPr>
        <w:t>/ou</w:t>
      </w:r>
      <w:r>
        <w:rPr>
          <w:rFonts w:ascii="Comic Sans MS" w:hAnsi="Comic Sans MS" w:cs="Arial"/>
          <w:sz w:val="20"/>
          <w:szCs w:val="20"/>
        </w:rPr>
        <w:t xml:space="preserve"> sont affichées sur les po</w:t>
      </w:r>
      <w:r w:rsidR="001D2F1B">
        <w:rPr>
          <w:rFonts w:ascii="Comic Sans MS" w:hAnsi="Comic Sans MS" w:cs="Arial"/>
          <w:sz w:val="20"/>
          <w:szCs w:val="20"/>
        </w:rPr>
        <w:t>stes de travail</w:t>
      </w:r>
      <w:r>
        <w:rPr>
          <w:rFonts w:ascii="Comic Sans MS" w:hAnsi="Comic Sans MS" w:cs="Arial"/>
          <w:sz w:val="20"/>
          <w:szCs w:val="20"/>
        </w:rPr>
        <w:t xml:space="preserve"> concernés</w:t>
      </w:r>
      <w:r w:rsidR="001D2F1B">
        <w:rPr>
          <w:rFonts w:ascii="Comic Sans MS" w:hAnsi="Comic Sans MS" w:cs="Arial"/>
          <w:sz w:val="20"/>
          <w:szCs w:val="20"/>
        </w:rPr>
        <w:t>.</w:t>
      </w:r>
    </w:p>
    <w:p w14:paraId="434E436B" w14:textId="35EAB1E5" w:rsidR="00826796" w:rsidRDefault="00826796" w:rsidP="003B7949">
      <w:pPr>
        <w:ind w:left="284"/>
        <w:rPr>
          <w:rFonts w:ascii="Comic Sans MS" w:hAnsi="Comic Sans MS" w:cs="Arial"/>
          <w:sz w:val="20"/>
          <w:szCs w:val="20"/>
        </w:rPr>
      </w:pPr>
      <w:r>
        <w:rPr>
          <w:rFonts w:ascii="Comic Sans MS" w:hAnsi="Comic Sans MS" w:cs="Arial"/>
          <w:sz w:val="20"/>
          <w:szCs w:val="20"/>
        </w:rPr>
        <w:lastRenderedPageBreak/>
        <w:t>Le responsable technique aura la charge de veiller à leurs prises en compte</w:t>
      </w:r>
      <w:r w:rsidR="00DC7FC6">
        <w:rPr>
          <w:rFonts w:ascii="Comic Sans MS" w:hAnsi="Comic Sans MS" w:cs="Arial"/>
          <w:sz w:val="20"/>
          <w:szCs w:val="20"/>
        </w:rPr>
        <w:t xml:space="preserve"> et à l’information du ou la formation du personnel</w:t>
      </w:r>
      <w:r>
        <w:rPr>
          <w:rFonts w:ascii="Comic Sans MS" w:hAnsi="Comic Sans MS" w:cs="Arial"/>
          <w:sz w:val="20"/>
          <w:szCs w:val="20"/>
        </w:rPr>
        <w:t>.</w:t>
      </w:r>
    </w:p>
    <w:p w14:paraId="7A2CBD6C" w14:textId="1945FF90" w:rsidR="00826796" w:rsidRDefault="00826796" w:rsidP="000964F6">
      <w:pPr>
        <w:pStyle w:val="Titre2"/>
      </w:pPr>
      <w:bookmarkStart w:id="455" w:name="_15-4_La_sécurité"/>
      <w:bookmarkStart w:id="456" w:name="_Toc120869320"/>
      <w:bookmarkStart w:id="457" w:name="_Toc123537130"/>
      <w:bookmarkEnd w:id="455"/>
      <w:r w:rsidRPr="00DE2E30">
        <w:rPr>
          <w:b/>
          <w:bCs/>
        </w:rPr>
        <w:t>15-</w:t>
      </w:r>
      <w:r w:rsidR="00915575" w:rsidRPr="00DE2E30">
        <w:rPr>
          <w:b/>
          <w:bCs/>
        </w:rPr>
        <w:t>5</w:t>
      </w:r>
      <w:r w:rsidRPr="00826796">
        <w:t xml:space="preserve"> La sécurité alimentaire</w:t>
      </w:r>
      <w:bookmarkEnd w:id="456"/>
      <w:bookmarkEnd w:id="457"/>
    </w:p>
    <w:p w14:paraId="4D586588" w14:textId="501726D6" w:rsidR="00826796" w:rsidRDefault="00826796" w:rsidP="003B7949">
      <w:pPr>
        <w:ind w:left="284"/>
        <w:rPr>
          <w:rStyle w:val="Lienhypertexte"/>
          <w:rFonts w:ascii="Comic Sans MS" w:hAnsi="Comic Sans MS" w:cs="Arial"/>
          <w:sz w:val="20"/>
          <w:szCs w:val="20"/>
        </w:rPr>
      </w:pPr>
      <w:r>
        <w:rPr>
          <w:rFonts w:ascii="Comic Sans MS" w:hAnsi="Comic Sans MS" w:cs="Arial"/>
          <w:sz w:val="20"/>
          <w:szCs w:val="20"/>
        </w:rPr>
        <w:t xml:space="preserve">Règles spécifiques à l’activité « restauration » déjà évoquées en </w:t>
      </w:r>
      <w:hyperlink w:anchor="_8-5-9_Le_bar" w:history="1">
        <w:r w:rsidRPr="007D1A19">
          <w:rPr>
            <w:rStyle w:val="Lienhypertexte"/>
            <w:rFonts w:ascii="Comic Sans MS" w:hAnsi="Comic Sans MS" w:cs="Arial"/>
            <w:sz w:val="20"/>
            <w:szCs w:val="20"/>
          </w:rPr>
          <w:t>8-5-9</w:t>
        </w:r>
      </w:hyperlink>
      <w:r>
        <w:rPr>
          <w:rFonts w:ascii="Comic Sans MS" w:hAnsi="Comic Sans MS" w:cs="Arial"/>
          <w:sz w:val="20"/>
          <w:szCs w:val="20"/>
        </w:rPr>
        <w:t xml:space="preserve"> et </w:t>
      </w:r>
      <w:hyperlink w:anchor="_8-5-10_Le_snack" w:history="1">
        <w:r w:rsidRPr="007D1A19">
          <w:rPr>
            <w:rStyle w:val="Lienhypertexte"/>
            <w:rFonts w:ascii="Comic Sans MS" w:hAnsi="Comic Sans MS" w:cs="Arial"/>
            <w:sz w:val="20"/>
            <w:szCs w:val="20"/>
          </w:rPr>
          <w:t>8-5-10</w:t>
        </w:r>
      </w:hyperlink>
    </w:p>
    <w:p w14:paraId="2339C68C" w14:textId="16C5FB7C" w:rsidR="00915575" w:rsidRDefault="00915575" w:rsidP="00497F83">
      <w:pPr>
        <w:pStyle w:val="Titre2"/>
        <w:rPr>
          <w:rStyle w:val="Lienhypertexte"/>
          <w:rFonts w:cs="Arial"/>
          <w:color w:val="auto"/>
          <w:u w:val="none"/>
        </w:rPr>
      </w:pPr>
      <w:bookmarkStart w:id="458" w:name="_15-6_Les_détecteurs"/>
      <w:bookmarkStart w:id="459" w:name="_Toc120869321"/>
      <w:bookmarkStart w:id="460" w:name="_Toc123537131"/>
      <w:bookmarkEnd w:id="458"/>
      <w:r w:rsidRPr="00DE2E30">
        <w:rPr>
          <w:rStyle w:val="Lienhypertexte"/>
          <w:rFonts w:cs="Arial"/>
          <w:b/>
          <w:bCs/>
          <w:color w:val="auto"/>
          <w:u w:val="none"/>
        </w:rPr>
        <w:t>15-6</w:t>
      </w:r>
      <w:r w:rsidRPr="00915575">
        <w:rPr>
          <w:rStyle w:val="Lienhypertexte"/>
          <w:rFonts w:cs="Arial"/>
          <w:color w:val="auto"/>
          <w:u w:val="none"/>
        </w:rPr>
        <w:t xml:space="preserve"> </w:t>
      </w:r>
      <w:r>
        <w:rPr>
          <w:rStyle w:val="Lienhypertexte"/>
          <w:rFonts w:cs="Arial"/>
          <w:color w:val="auto"/>
          <w:u w:val="none"/>
        </w:rPr>
        <w:t>Les détecteurs de crues</w:t>
      </w:r>
      <w:bookmarkEnd w:id="459"/>
      <w:bookmarkEnd w:id="460"/>
    </w:p>
    <w:p w14:paraId="335CA937" w14:textId="2FD0E301" w:rsidR="00915575" w:rsidRDefault="00915575" w:rsidP="003B7949">
      <w:pPr>
        <w:ind w:left="284"/>
        <w:rPr>
          <w:rStyle w:val="Lienhypertexte"/>
          <w:rFonts w:ascii="Comic Sans MS" w:hAnsi="Comic Sans MS" w:cs="Arial"/>
          <w:color w:val="auto"/>
          <w:sz w:val="20"/>
          <w:szCs w:val="20"/>
          <w:u w:val="none"/>
        </w:rPr>
      </w:pPr>
      <w:r>
        <w:rPr>
          <w:rStyle w:val="Lienhypertexte"/>
          <w:rFonts w:ascii="Comic Sans MS" w:hAnsi="Comic Sans MS" w:cs="Arial"/>
          <w:color w:val="auto"/>
          <w:sz w:val="20"/>
          <w:szCs w:val="20"/>
          <w:u w:val="none"/>
        </w:rPr>
        <w:t xml:space="preserve">Ils sont au nombre de </w:t>
      </w:r>
      <w:r w:rsidR="006D4D0E">
        <w:rPr>
          <w:rStyle w:val="Lienhypertexte"/>
          <w:rFonts w:ascii="Comic Sans MS" w:hAnsi="Comic Sans MS" w:cs="Arial"/>
          <w:color w:val="auto"/>
          <w:sz w:val="20"/>
          <w:szCs w:val="20"/>
          <w:u w:val="none"/>
        </w:rPr>
        <w:t>3</w:t>
      </w:r>
      <w:r>
        <w:rPr>
          <w:rStyle w:val="Lienhypertexte"/>
          <w:rFonts w:ascii="Comic Sans MS" w:hAnsi="Comic Sans MS" w:cs="Arial"/>
          <w:color w:val="auto"/>
          <w:sz w:val="20"/>
          <w:szCs w:val="20"/>
          <w:u w:val="none"/>
        </w:rPr>
        <w:t xml:space="preserve"> et situés :</w:t>
      </w:r>
    </w:p>
    <w:p w14:paraId="4F3F6085" w14:textId="7A4A6FDF" w:rsidR="00915575" w:rsidRDefault="00915575">
      <w:pPr>
        <w:pStyle w:val="Paragraphedeliste"/>
        <w:numPr>
          <w:ilvl w:val="0"/>
          <w:numId w:val="60"/>
        </w:numPr>
        <w:rPr>
          <w:rFonts w:ascii="Comic Sans MS" w:hAnsi="Comic Sans MS" w:cs="Arial"/>
          <w:sz w:val="20"/>
          <w:szCs w:val="20"/>
        </w:rPr>
      </w:pPr>
      <w:r>
        <w:rPr>
          <w:rFonts w:ascii="Comic Sans MS" w:hAnsi="Comic Sans MS" w:cs="Arial"/>
          <w:sz w:val="20"/>
          <w:szCs w:val="20"/>
        </w:rPr>
        <w:t xml:space="preserve">1 </w:t>
      </w:r>
      <w:r w:rsidR="00A020FF">
        <w:rPr>
          <w:rFonts w:ascii="Comic Sans MS" w:hAnsi="Comic Sans MS" w:cs="Arial"/>
          <w:sz w:val="20"/>
          <w:szCs w:val="20"/>
        </w:rPr>
        <w:t xml:space="preserve">sonde </w:t>
      </w:r>
      <w:r>
        <w:rPr>
          <w:rFonts w:ascii="Comic Sans MS" w:hAnsi="Comic Sans MS" w:cs="Arial"/>
          <w:sz w:val="20"/>
          <w:szCs w:val="20"/>
        </w:rPr>
        <w:t xml:space="preserve">sur le Gardon sous le bâtiment habitation </w:t>
      </w:r>
      <w:r w:rsidR="006D4D0E">
        <w:rPr>
          <w:rFonts w:ascii="Comic Sans MS" w:hAnsi="Comic Sans MS" w:cs="Arial"/>
          <w:sz w:val="20"/>
          <w:szCs w:val="20"/>
        </w:rPr>
        <w:t>à</w:t>
      </w:r>
      <w:r>
        <w:rPr>
          <w:rFonts w:ascii="Comic Sans MS" w:hAnsi="Comic Sans MS" w:cs="Arial"/>
          <w:sz w:val="20"/>
          <w:szCs w:val="20"/>
        </w:rPr>
        <w:t xml:space="preserve"> gauche de l’entrée du camping avec 1 alarme</w:t>
      </w:r>
    </w:p>
    <w:p w14:paraId="70A991AB" w14:textId="27FFAC29" w:rsidR="00915575" w:rsidRDefault="00A020FF">
      <w:pPr>
        <w:pStyle w:val="Paragraphedeliste"/>
        <w:numPr>
          <w:ilvl w:val="0"/>
          <w:numId w:val="60"/>
        </w:numPr>
        <w:rPr>
          <w:rFonts w:ascii="Comic Sans MS" w:hAnsi="Comic Sans MS" w:cs="Arial"/>
          <w:sz w:val="20"/>
          <w:szCs w:val="20"/>
        </w:rPr>
      </w:pPr>
      <w:r>
        <w:rPr>
          <w:rFonts w:ascii="Comic Sans MS" w:hAnsi="Comic Sans MS" w:cs="Arial"/>
          <w:sz w:val="20"/>
          <w:szCs w:val="20"/>
        </w:rPr>
        <w:t>2</w:t>
      </w:r>
      <w:r w:rsidR="00915575">
        <w:rPr>
          <w:rFonts w:ascii="Comic Sans MS" w:hAnsi="Comic Sans MS" w:cs="Arial"/>
          <w:sz w:val="20"/>
          <w:szCs w:val="20"/>
        </w:rPr>
        <w:t xml:space="preserve"> </w:t>
      </w:r>
      <w:r>
        <w:rPr>
          <w:rFonts w:ascii="Comic Sans MS" w:hAnsi="Comic Sans MS" w:cs="Arial"/>
          <w:sz w:val="20"/>
          <w:szCs w:val="20"/>
        </w:rPr>
        <w:t xml:space="preserve">sondes </w:t>
      </w:r>
      <w:r w:rsidR="00915575">
        <w:rPr>
          <w:rFonts w:ascii="Comic Sans MS" w:hAnsi="Comic Sans MS" w:cs="Arial"/>
          <w:sz w:val="20"/>
          <w:szCs w:val="20"/>
        </w:rPr>
        <w:t>réparti</w:t>
      </w:r>
      <w:r>
        <w:rPr>
          <w:rFonts w:ascii="Comic Sans MS" w:hAnsi="Comic Sans MS" w:cs="Arial"/>
          <w:sz w:val="20"/>
          <w:szCs w:val="20"/>
        </w:rPr>
        <w:t>es</w:t>
      </w:r>
      <w:r w:rsidR="00915575">
        <w:rPr>
          <w:rFonts w:ascii="Comic Sans MS" w:hAnsi="Comic Sans MS" w:cs="Arial"/>
          <w:sz w:val="20"/>
          <w:szCs w:val="20"/>
        </w:rPr>
        <w:t xml:space="preserve"> le long du Rieu Obscur avec </w:t>
      </w:r>
      <w:r>
        <w:rPr>
          <w:rFonts w:ascii="Comic Sans MS" w:hAnsi="Comic Sans MS" w:cs="Arial"/>
          <w:sz w:val="20"/>
          <w:szCs w:val="20"/>
        </w:rPr>
        <w:t>trois</w:t>
      </w:r>
      <w:r w:rsidR="00915575">
        <w:rPr>
          <w:rFonts w:ascii="Comic Sans MS" w:hAnsi="Comic Sans MS" w:cs="Arial"/>
          <w:sz w:val="20"/>
          <w:szCs w:val="20"/>
        </w:rPr>
        <w:t xml:space="preserve"> hurleurs</w:t>
      </w:r>
    </w:p>
    <w:p w14:paraId="3BE75DE6" w14:textId="27ECE982" w:rsidR="00915575" w:rsidRDefault="00915575" w:rsidP="00915575">
      <w:pPr>
        <w:ind w:left="284"/>
        <w:rPr>
          <w:rFonts w:ascii="Comic Sans MS" w:hAnsi="Comic Sans MS" w:cs="Arial"/>
          <w:sz w:val="20"/>
          <w:szCs w:val="20"/>
        </w:rPr>
      </w:pPr>
      <w:r>
        <w:rPr>
          <w:rFonts w:ascii="Comic Sans MS" w:hAnsi="Comic Sans MS" w:cs="Arial"/>
          <w:sz w:val="20"/>
          <w:szCs w:val="20"/>
        </w:rPr>
        <w:t xml:space="preserve">En cas de crues les alarmes sonores se déclenchent </w:t>
      </w:r>
      <w:r w:rsidR="00F92426">
        <w:rPr>
          <w:rFonts w:ascii="Comic Sans MS" w:hAnsi="Comic Sans MS" w:cs="Arial"/>
          <w:sz w:val="20"/>
          <w:szCs w:val="20"/>
        </w:rPr>
        <w:t>suffisamment tôt</w:t>
      </w:r>
      <w:r>
        <w:rPr>
          <w:rFonts w:ascii="Comic Sans MS" w:hAnsi="Comic Sans MS" w:cs="Arial"/>
          <w:sz w:val="20"/>
          <w:szCs w:val="20"/>
        </w:rPr>
        <w:t xml:space="preserve"> pour </w:t>
      </w:r>
      <w:r w:rsidR="00F92426">
        <w:rPr>
          <w:rFonts w:ascii="Comic Sans MS" w:hAnsi="Comic Sans MS" w:cs="Arial"/>
          <w:sz w:val="20"/>
          <w:szCs w:val="20"/>
        </w:rPr>
        <w:t>permettre de</w:t>
      </w:r>
      <w:r>
        <w:rPr>
          <w:rFonts w:ascii="Comic Sans MS" w:hAnsi="Comic Sans MS" w:cs="Arial"/>
          <w:sz w:val="20"/>
          <w:szCs w:val="20"/>
        </w:rPr>
        <w:t xml:space="preserve"> prendre les dispositions prévues dans le CPS</w:t>
      </w:r>
    </w:p>
    <w:p w14:paraId="46C6F618" w14:textId="6014DF5B" w:rsidR="00F92426" w:rsidRDefault="00F92426" w:rsidP="00497F83">
      <w:pPr>
        <w:pStyle w:val="Titre2"/>
      </w:pPr>
      <w:bookmarkStart w:id="461" w:name="_15-7_Les_détecteurs"/>
      <w:bookmarkStart w:id="462" w:name="_Toc120869322"/>
      <w:bookmarkStart w:id="463" w:name="_Toc123537132"/>
      <w:bookmarkEnd w:id="461"/>
      <w:r w:rsidRPr="00DE2E30">
        <w:rPr>
          <w:b/>
          <w:bCs/>
        </w:rPr>
        <w:t>15-7</w:t>
      </w:r>
      <w:r>
        <w:t xml:space="preserve"> Les détecteurs de fumées individuels</w:t>
      </w:r>
      <w:bookmarkEnd w:id="462"/>
      <w:bookmarkEnd w:id="463"/>
    </w:p>
    <w:p w14:paraId="431A0D9D" w14:textId="5BCAF5DB" w:rsidR="00F92426" w:rsidRDefault="00F92426" w:rsidP="00915575">
      <w:pPr>
        <w:ind w:left="284"/>
        <w:rPr>
          <w:rFonts w:ascii="Comic Sans MS" w:hAnsi="Comic Sans MS" w:cs="Arial"/>
          <w:sz w:val="20"/>
          <w:szCs w:val="20"/>
        </w:rPr>
      </w:pPr>
      <w:r>
        <w:rPr>
          <w:rFonts w:ascii="Comic Sans MS" w:hAnsi="Comic Sans MS" w:cs="Arial"/>
          <w:sz w:val="20"/>
          <w:szCs w:val="20"/>
        </w:rPr>
        <w:t>Ils sont obligatoires pour tous aussi bien dans les locaux privatifs (résidences mobiles) que dans les lieux communs.</w:t>
      </w:r>
    </w:p>
    <w:p w14:paraId="1446BFE2" w14:textId="1CD38B47" w:rsidR="00F92426" w:rsidRDefault="00F92426" w:rsidP="00915575">
      <w:pPr>
        <w:ind w:left="284"/>
        <w:rPr>
          <w:rFonts w:ascii="Comic Sans MS" w:hAnsi="Comic Sans MS" w:cs="Arial"/>
          <w:sz w:val="20"/>
          <w:szCs w:val="20"/>
        </w:rPr>
      </w:pPr>
      <w:r>
        <w:rPr>
          <w:rFonts w:ascii="Comic Sans MS" w:hAnsi="Comic Sans MS" w:cs="Arial"/>
          <w:sz w:val="20"/>
          <w:szCs w:val="20"/>
        </w:rPr>
        <w:t>Les locataires devront justifier de leur installation (facture) au même titre que le contrôle des installations gaz</w:t>
      </w:r>
      <w:r w:rsidR="00901A6C">
        <w:rPr>
          <w:rFonts w:ascii="Comic Sans MS" w:hAnsi="Comic Sans MS" w:cs="Arial"/>
          <w:sz w:val="20"/>
          <w:szCs w:val="20"/>
        </w:rPr>
        <w:t xml:space="preserve"> et les extincteurs.</w:t>
      </w:r>
    </w:p>
    <w:p w14:paraId="4EF3CB91" w14:textId="5DA89FD4" w:rsidR="00F92426" w:rsidRDefault="00F92426" w:rsidP="00497F83">
      <w:pPr>
        <w:pStyle w:val="Titre2"/>
      </w:pPr>
      <w:bookmarkStart w:id="464" w:name="_15-8_Les_extincteurs"/>
      <w:bookmarkStart w:id="465" w:name="_Toc120869323"/>
      <w:bookmarkStart w:id="466" w:name="_Toc123537133"/>
      <w:bookmarkEnd w:id="464"/>
      <w:r w:rsidRPr="00DE2E30">
        <w:rPr>
          <w:b/>
          <w:bCs/>
        </w:rPr>
        <w:t>15-8</w:t>
      </w:r>
      <w:r>
        <w:t xml:space="preserve"> Les extincteurs</w:t>
      </w:r>
      <w:r w:rsidR="00B425ED">
        <w:t xml:space="preserve"> et bouches incendie</w:t>
      </w:r>
      <w:bookmarkEnd w:id="465"/>
      <w:bookmarkEnd w:id="466"/>
    </w:p>
    <w:p w14:paraId="75CF22ED" w14:textId="7EB1A234" w:rsidR="00F92426" w:rsidRDefault="00F92426" w:rsidP="00F92426">
      <w:pPr>
        <w:ind w:left="567"/>
        <w:rPr>
          <w:rFonts w:ascii="Comic Sans MS" w:hAnsi="Comic Sans MS" w:cs="Arial"/>
          <w:sz w:val="20"/>
          <w:szCs w:val="20"/>
        </w:rPr>
      </w:pPr>
      <w:bookmarkStart w:id="467" w:name="_Toc120869324"/>
      <w:bookmarkStart w:id="468" w:name="_Toc123537134"/>
      <w:r w:rsidRPr="00DE2E30">
        <w:rPr>
          <w:rStyle w:val="Titre3Car"/>
          <w:b/>
          <w:bCs/>
        </w:rPr>
        <w:t>15-8-1</w:t>
      </w:r>
      <w:r w:rsidRPr="00497F83">
        <w:rPr>
          <w:rStyle w:val="Titre3Car"/>
        </w:rPr>
        <w:t xml:space="preserve"> en lieux privatifs</w:t>
      </w:r>
      <w:bookmarkEnd w:id="467"/>
      <w:bookmarkEnd w:id="468"/>
      <w:r>
        <w:rPr>
          <w:rFonts w:ascii="Comic Sans MS" w:hAnsi="Comic Sans MS" w:cs="Arial"/>
          <w:sz w:val="20"/>
          <w:szCs w:val="20"/>
        </w:rPr>
        <w:t xml:space="preserve"> (résidences mobiles)</w:t>
      </w:r>
    </w:p>
    <w:p w14:paraId="22FC095F" w14:textId="456062A2" w:rsidR="00F92426" w:rsidRDefault="00F92426" w:rsidP="00F92426">
      <w:pPr>
        <w:ind w:left="567"/>
        <w:rPr>
          <w:rFonts w:ascii="Comic Sans MS" w:hAnsi="Comic Sans MS" w:cs="Arial"/>
          <w:sz w:val="20"/>
          <w:szCs w:val="20"/>
        </w:rPr>
      </w:pPr>
      <w:r>
        <w:rPr>
          <w:rFonts w:ascii="Comic Sans MS" w:hAnsi="Comic Sans MS" w:cs="Arial"/>
          <w:sz w:val="20"/>
          <w:szCs w:val="20"/>
        </w:rPr>
        <w:t>Un extincteur 2l obligatoire dont existence à justifier (facture)</w:t>
      </w:r>
    </w:p>
    <w:p w14:paraId="1DB4B0BA" w14:textId="47FD23CD" w:rsidR="00F92426" w:rsidRDefault="00F92426" w:rsidP="00497F83">
      <w:pPr>
        <w:pStyle w:val="Titre3"/>
      </w:pPr>
      <w:bookmarkStart w:id="469" w:name="_15-8-2_En_lieux"/>
      <w:bookmarkStart w:id="470" w:name="_Toc120869325"/>
      <w:bookmarkStart w:id="471" w:name="_Toc123537135"/>
      <w:bookmarkEnd w:id="469"/>
      <w:r w:rsidRPr="00DE2E30">
        <w:rPr>
          <w:b/>
          <w:bCs/>
        </w:rPr>
        <w:t>15-8-2</w:t>
      </w:r>
      <w:r>
        <w:t xml:space="preserve"> En lieux communs</w:t>
      </w:r>
      <w:bookmarkEnd w:id="470"/>
      <w:bookmarkEnd w:id="471"/>
    </w:p>
    <w:p w14:paraId="69DF7784" w14:textId="1E20960B" w:rsidR="00F92426" w:rsidRDefault="00F92426" w:rsidP="00F92426">
      <w:pPr>
        <w:ind w:left="567"/>
        <w:rPr>
          <w:rFonts w:ascii="Comic Sans MS" w:hAnsi="Comic Sans MS" w:cs="Arial"/>
          <w:sz w:val="20"/>
          <w:szCs w:val="20"/>
        </w:rPr>
      </w:pPr>
      <w:r>
        <w:rPr>
          <w:rFonts w:ascii="Comic Sans MS" w:hAnsi="Comic Sans MS" w:cs="Arial"/>
          <w:sz w:val="20"/>
          <w:szCs w:val="20"/>
        </w:rPr>
        <w:t>Le camping dispose d’un réseau d’extincteurs (environ 60) répartis sur le camping en des points stratégiques et ce conformément au CPS. Leur nombre est évolutif en fonction de l’évolution structurelle</w:t>
      </w:r>
      <w:r w:rsidR="00901A6C">
        <w:rPr>
          <w:rFonts w:ascii="Comic Sans MS" w:hAnsi="Comic Sans MS" w:cs="Arial"/>
          <w:sz w:val="20"/>
          <w:szCs w:val="20"/>
        </w:rPr>
        <w:t xml:space="preserve"> et leur typologie adaptée au risque du lieu d’implantation.</w:t>
      </w:r>
    </w:p>
    <w:p w14:paraId="039E9120" w14:textId="0335CF92" w:rsidR="00F92426" w:rsidRDefault="00F92426" w:rsidP="00F92426">
      <w:pPr>
        <w:ind w:left="567"/>
        <w:rPr>
          <w:rFonts w:ascii="Comic Sans MS" w:hAnsi="Comic Sans MS" w:cs="Arial"/>
          <w:sz w:val="20"/>
          <w:szCs w:val="20"/>
        </w:rPr>
      </w:pPr>
      <w:r>
        <w:rPr>
          <w:rFonts w:ascii="Comic Sans MS" w:hAnsi="Comic Sans MS" w:cs="Arial"/>
          <w:sz w:val="20"/>
          <w:szCs w:val="20"/>
        </w:rPr>
        <w:t>Ils sont contrôlés règlementairement chaque année par un prestataire agréé</w:t>
      </w:r>
      <w:r w:rsidR="00901A6C">
        <w:rPr>
          <w:rFonts w:ascii="Comic Sans MS" w:hAnsi="Comic Sans MS" w:cs="Arial"/>
          <w:sz w:val="20"/>
          <w:szCs w:val="20"/>
        </w:rPr>
        <w:t>, remplacés si nécessaire ou rechargés. Une liste avec numérotation d’implantation sur le plan général et type est dressée et tenue à jour. Elle est annexée au CPS</w:t>
      </w:r>
    </w:p>
    <w:p w14:paraId="4268C4F8" w14:textId="71E885AE" w:rsidR="00B425ED" w:rsidRDefault="00B425ED" w:rsidP="00497F83">
      <w:pPr>
        <w:pStyle w:val="Titre3"/>
      </w:pPr>
      <w:bookmarkStart w:id="472" w:name="_15-8-3_Les_bouches"/>
      <w:bookmarkStart w:id="473" w:name="_Toc120869326"/>
      <w:bookmarkStart w:id="474" w:name="_Toc123537136"/>
      <w:bookmarkEnd w:id="472"/>
      <w:r w:rsidRPr="00DE2E30">
        <w:rPr>
          <w:b/>
          <w:bCs/>
        </w:rPr>
        <w:t>15-8-3</w:t>
      </w:r>
      <w:r>
        <w:t xml:space="preserve"> Les bouches incendie</w:t>
      </w:r>
      <w:bookmarkEnd w:id="473"/>
      <w:bookmarkEnd w:id="474"/>
    </w:p>
    <w:p w14:paraId="3C765ADB" w14:textId="35E0666C" w:rsidR="00B425ED" w:rsidRDefault="00B425ED" w:rsidP="00F92426">
      <w:pPr>
        <w:ind w:left="567"/>
        <w:rPr>
          <w:rFonts w:ascii="Comic Sans MS" w:hAnsi="Comic Sans MS" w:cs="Arial"/>
          <w:sz w:val="20"/>
          <w:szCs w:val="20"/>
        </w:rPr>
      </w:pPr>
      <w:r>
        <w:rPr>
          <w:rFonts w:ascii="Comic Sans MS" w:hAnsi="Comic Sans MS" w:cs="Arial"/>
          <w:sz w:val="20"/>
          <w:szCs w:val="20"/>
        </w:rPr>
        <w:t>Au nombre de trois et réparties :</w:t>
      </w:r>
    </w:p>
    <w:p w14:paraId="7CC5FAD2" w14:textId="230B5FD0" w:rsidR="00B425ED" w:rsidRDefault="00B425ED">
      <w:pPr>
        <w:pStyle w:val="Paragraphedeliste"/>
        <w:numPr>
          <w:ilvl w:val="0"/>
          <w:numId w:val="61"/>
        </w:numPr>
        <w:rPr>
          <w:rFonts w:ascii="Comic Sans MS" w:hAnsi="Comic Sans MS" w:cs="Arial"/>
          <w:sz w:val="20"/>
          <w:szCs w:val="20"/>
        </w:rPr>
      </w:pPr>
      <w:r>
        <w:rPr>
          <w:rFonts w:ascii="Comic Sans MS" w:hAnsi="Comic Sans MS" w:cs="Arial"/>
          <w:sz w:val="20"/>
          <w:szCs w:val="20"/>
        </w:rPr>
        <w:t>1 sur le côté de la réception</w:t>
      </w:r>
    </w:p>
    <w:p w14:paraId="017A28D8" w14:textId="0CAE6B0E" w:rsidR="00B425ED" w:rsidRDefault="00B425ED">
      <w:pPr>
        <w:pStyle w:val="Paragraphedeliste"/>
        <w:numPr>
          <w:ilvl w:val="0"/>
          <w:numId w:val="61"/>
        </w:numPr>
        <w:rPr>
          <w:rFonts w:ascii="Comic Sans MS" w:hAnsi="Comic Sans MS" w:cs="Arial"/>
          <w:sz w:val="20"/>
          <w:szCs w:val="20"/>
        </w:rPr>
      </w:pPr>
      <w:r>
        <w:rPr>
          <w:rFonts w:ascii="Comic Sans MS" w:hAnsi="Comic Sans MS" w:cs="Arial"/>
          <w:sz w:val="20"/>
          <w:szCs w:val="20"/>
        </w:rPr>
        <w:t>1 devant l’emplacement 004</w:t>
      </w:r>
    </w:p>
    <w:p w14:paraId="1A4D9D07" w14:textId="7A720589" w:rsidR="00322F84" w:rsidRDefault="00322F84">
      <w:pPr>
        <w:pStyle w:val="Paragraphedeliste"/>
        <w:numPr>
          <w:ilvl w:val="0"/>
          <w:numId w:val="61"/>
        </w:numPr>
        <w:rPr>
          <w:rFonts w:ascii="Comic Sans MS" w:hAnsi="Comic Sans MS" w:cs="Arial"/>
          <w:sz w:val="20"/>
          <w:szCs w:val="20"/>
        </w:rPr>
      </w:pPr>
      <w:r>
        <w:rPr>
          <w:rFonts w:ascii="Comic Sans MS" w:hAnsi="Comic Sans MS" w:cs="Arial"/>
          <w:sz w:val="20"/>
          <w:szCs w:val="20"/>
        </w:rPr>
        <w:t>1 devant l’emplacement 069</w:t>
      </w:r>
    </w:p>
    <w:p w14:paraId="778A7DED" w14:textId="68BAEA9B" w:rsidR="0070501F" w:rsidRPr="0070501F" w:rsidRDefault="00322F84">
      <w:pPr>
        <w:pStyle w:val="Paragraphedeliste"/>
        <w:numPr>
          <w:ilvl w:val="0"/>
          <w:numId w:val="61"/>
        </w:numPr>
        <w:rPr>
          <w:rFonts w:ascii="Comic Sans MS" w:hAnsi="Comic Sans MS" w:cs="Arial"/>
          <w:sz w:val="20"/>
          <w:szCs w:val="20"/>
        </w:rPr>
      </w:pPr>
      <w:r>
        <w:rPr>
          <w:rFonts w:ascii="Comic Sans MS" w:hAnsi="Comic Sans MS" w:cs="Arial"/>
          <w:sz w:val="20"/>
          <w:szCs w:val="20"/>
        </w:rPr>
        <w:t>Elles sont entretenues et vérifiées régulièrement et les contrôles enregistrés dans le registre de sécurité</w:t>
      </w:r>
    </w:p>
    <w:p w14:paraId="1B10961D" w14:textId="44C289E2" w:rsidR="00184C7A" w:rsidRDefault="00184C7A" w:rsidP="00497F83">
      <w:pPr>
        <w:pStyle w:val="Titre2"/>
      </w:pPr>
      <w:bookmarkStart w:id="475" w:name="_15-9_Le_groupe"/>
      <w:bookmarkStart w:id="476" w:name="_Toc120869327"/>
      <w:bookmarkStart w:id="477" w:name="_Toc123537137"/>
      <w:bookmarkEnd w:id="475"/>
      <w:r w:rsidRPr="00DE2E30">
        <w:rPr>
          <w:b/>
          <w:bCs/>
        </w:rPr>
        <w:t>15-9</w:t>
      </w:r>
      <w:r>
        <w:t xml:space="preserve"> Le groupe de secours</w:t>
      </w:r>
      <w:bookmarkEnd w:id="476"/>
      <w:bookmarkEnd w:id="477"/>
    </w:p>
    <w:p w14:paraId="7EF2316D" w14:textId="4561388C" w:rsidR="00184C7A" w:rsidRDefault="00A020FF" w:rsidP="00F92426">
      <w:pPr>
        <w:ind w:left="567"/>
        <w:rPr>
          <w:rFonts w:ascii="Comic Sans MS" w:hAnsi="Comic Sans MS" w:cs="Arial"/>
          <w:sz w:val="20"/>
          <w:szCs w:val="20"/>
        </w:rPr>
      </w:pPr>
      <w:r>
        <w:rPr>
          <w:rFonts w:ascii="Comic Sans MS" w:hAnsi="Comic Sans MS" w:cs="Arial"/>
          <w:sz w:val="20"/>
          <w:szCs w:val="20"/>
        </w:rPr>
        <w:t>En cas d’alerte ou de coupure générale d’électricité, il alimente la quasi-totalité de l’éclairage commun, la salle de mise en sécurité, les alarmes</w:t>
      </w:r>
      <w:r w:rsidR="00497030">
        <w:rPr>
          <w:rFonts w:ascii="Comic Sans MS" w:hAnsi="Comic Sans MS" w:cs="Arial"/>
          <w:sz w:val="20"/>
          <w:szCs w:val="20"/>
        </w:rPr>
        <w:t xml:space="preserve"> et les avertisseurs sonores</w:t>
      </w:r>
      <w:r>
        <w:rPr>
          <w:rFonts w:ascii="Comic Sans MS" w:hAnsi="Comic Sans MS" w:cs="Arial"/>
          <w:sz w:val="20"/>
          <w:szCs w:val="20"/>
        </w:rPr>
        <w:t xml:space="preserve"> et une prise à la réception.</w:t>
      </w:r>
    </w:p>
    <w:p w14:paraId="388ACA05" w14:textId="6A5CB7C9" w:rsidR="00A020FF" w:rsidRDefault="00A020FF" w:rsidP="00F92426">
      <w:pPr>
        <w:ind w:left="567"/>
        <w:rPr>
          <w:rFonts w:ascii="Comic Sans MS" w:hAnsi="Comic Sans MS" w:cs="Arial"/>
          <w:sz w:val="20"/>
          <w:szCs w:val="20"/>
        </w:rPr>
      </w:pPr>
      <w:r>
        <w:rPr>
          <w:rFonts w:ascii="Comic Sans MS" w:hAnsi="Comic Sans MS" w:cs="Arial"/>
          <w:sz w:val="20"/>
          <w:szCs w:val="20"/>
        </w:rPr>
        <w:t>Il est mis en essai une fois par mois pour une durée de 10 minutes. Les essais sont consignés dans le registre de sécurité.</w:t>
      </w:r>
    </w:p>
    <w:p w14:paraId="02038B9D" w14:textId="528BEC3C" w:rsidR="00A020FF" w:rsidRDefault="00A020FF" w:rsidP="00497F83">
      <w:pPr>
        <w:pStyle w:val="Titre2"/>
      </w:pPr>
      <w:bookmarkStart w:id="478" w:name="_15-10_Le_mégaphone"/>
      <w:bookmarkStart w:id="479" w:name="_Toc120869328"/>
      <w:bookmarkStart w:id="480" w:name="_Toc123537138"/>
      <w:bookmarkEnd w:id="478"/>
      <w:r w:rsidRPr="00DE2E30">
        <w:rPr>
          <w:b/>
          <w:bCs/>
        </w:rPr>
        <w:t>15-</w:t>
      </w:r>
      <w:r w:rsidR="0010755B" w:rsidRPr="00DE2E30">
        <w:rPr>
          <w:b/>
          <w:bCs/>
        </w:rPr>
        <w:t>10</w:t>
      </w:r>
      <w:r>
        <w:t xml:space="preserve"> Le mégaphone</w:t>
      </w:r>
      <w:bookmarkEnd w:id="479"/>
      <w:bookmarkEnd w:id="480"/>
    </w:p>
    <w:p w14:paraId="38BB445D" w14:textId="591B0BAE" w:rsidR="00A020FF" w:rsidRDefault="00A020FF" w:rsidP="00F92426">
      <w:pPr>
        <w:ind w:left="567"/>
        <w:rPr>
          <w:rFonts w:ascii="Comic Sans MS" w:hAnsi="Comic Sans MS" w:cs="Arial"/>
          <w:sz w:val="20"/>
          <w:szCs w:val="20"/>
        </w:rPr>
      </w:pPr>
      <w:r>
        <w:rPr>
          <w:rFonts w:ascii="Comic Sans MS" w:hAnsi="Comic Sans MS" w:cs="Arial"/>
          <w:sz w:val="20"/>
          <w:szCs w:val="20"/>
        </w:rPr>
        <w:lastRenderedPageBreak/>
        <w:t xml:space="preserve">Stocké à la réception, fonctionnant sur batterie rechargée régulièrement, il permet </w:t>
      </w:r>
      <w:r w:rsidR="008B09B1">
        <w:rPr>
          <w:rFonts w:ascii="Comic Sans MS" w:hAnsi="Comic Sans MS" w:cs="Arial"/>
          <w:sz w:val="20"/>
          <w:szCs w:val="20"/>
        </w:rPr>
        <w:t xml:space="preserve">en cas de besoin, </w:t>
      </w:r>
      <w:r>
        <w:rPr>
          <w:rFonts w:ascii="Comic Sans MS" w:hAnsi="Comic Sans MS" w:cs="Arial"/>
          <w:sz w:val="20"/>
          <w:szCs w:val="20"/>
        </w:rPr>
        <w:t>des annonces sonores en différents points et audibles sur l’aire du camping.</w:t>
      </w:r>
    </w:p>
    <w:p w14:paraId="151FF528" w14:textId="7EDA4C76" w:rsidR="00A020FF" w:rsidRDefault="00A020FF" w:rsidP="00F92426">
      <w:pPr>
        <w:ind w:left="567"/>
        <w:rPr>
          <w:rFonts w:ascii="Comic Sans MS" w:hAnsi="Comic Sans MS" w:cs="Arial"/>
          <w:sz w:val="20"/>
          <w:szCs w:val="20"/>
        </w:rPr>
      </w:pPr>
      <w:r>
        <w:rPr>
          <w:rFonts w:ascii="Comic Sans MS" w:hAnsi="Comic Sans MS" w:cs="Arial"/>
          <w:sz w:val="20"/>
          <w:szCs w:val="20"/>
        </w:rPr>
        <w:t>Il est accompagné de texte types en plusieurs langues</w:t>
      </w:r>
    </w:p>
    <w:p w14:paraId="17B45929" w14:textId="2D32811A" w:rsidR="00322F84" w:rsidRDefault="00322F84" w:rsidP="00497F83">
      <w:pPr>
        <w:pStyle w:val="Titre2"/>
      </w:pPr>
      <w:bookmarkStart w:id="481" w:name="_15-11_La_salle"/>
      <w:bookmarkStart w:id="482" w:name="_Toc120869329"/>
      <w:bookmarkStart w:id="483" w:name="_Toc123537139"/>
      <w:bookmarkEnd w:id="481"/>
      <w:r w:rsidRPr="00DE2E30">
        <w:rPr>
          <w:b/>
          <w:bCs/>
        </w:rPr>
        <w:t>15-1</w:t>
      </w:r>
      <w:r w:rsidR="0010755B" w:rsidRPr="00DE2E30">
        <w:rPr>
          <w:b/>
          <w:bCs/>
        </w:rPr>
        <w:t>1</w:t>
      </w:r>
      <w:r>
        <w:t xml:space="preserve"> La salle de mise en sécurité</w:t>
      </w:r>
      <w:bookmarkEnd w:id="482"/>
      <w:bookmarkEnd w:id="483"/>
    </w:p>
    <w:p w14:paraId="783322BD" w14:textId="12C82BC8" w:rsidR="00322F84" w:rsidRDefault="00322F84" w:rsidP="00F92426">
      <w:pPr>
        <w:ind w:left="567"/>
        <w:rPr>
          <w:rFonts w:ascii="Comic Sans MS" w:hAnsi="Comic Sans MS" w:cs="Arial"/>
          <w:sz w:val="20"/>
          <w:szCs w:val="20"/>
        </w:rPr>
      </w:pPr>
      <w:r>
        <w:rPr>
          <w:rFonts w:ascii="Comic Sans MS" w:hAnsi="Comic Sans MS" w:cs="Arial"/>
          <w:sz w:val="20"/>
          <w:szCs w:val="20"/>
        </w:rPr>
        <w:t>C’est la salle située devant le château, d’une capacité d’accueil de 120 personnes debout ; capacité</w:t>
      </w:r>
      <w:r w:rsidR="00497030">
        <w:rPr>
          <w:rFonts w:ascii="Comic Sans MS" w:hAnsi="Comic Sans MS" w:cs="Arial"/>
          <w:sz w:val="20"/>
          <w:szCs w:val="20"/>
        </w:rPr>
        <w:t xml:space="preserve"> susceptible d’être augmentée par l’utilisation de la salle du bar située en contrebas et d’une capacité supplémentaire de 50 personnes debout.</w:t>
      </w:r>
    </w:p>
    <w:p w14:paraId="24445806" w14:textId="3DC3352A" w:rsidR="00497030" w:rsidRDefault="00497030" w:rsidP="00F92426">
      <w:pPr>
        <w:ind w:left="567"/>
        <w:rPr>
          <w:rFonts w:ascii="Comic Sans MS" w:hAnsi="Comic Sans MS" w:cs="Arial"/>
          <w:sz w:val="20"/>
          <w:szCs w:val="20"/>
        </w:rPr>
      </w:pPr>
      <w:r>
        <w:rPr>
          <w:rFonts w:ascii="Comic Sans MS" w:hAnsi="Comic Sans MS" w:cs="Arial"/>
          <w:sz w:val="20"/>
          <w:szCs w:val="20"/>
        </w:rPr>
        <w:t>L’éclairage en est secouru.</w:t>
      </w:r>
    </w:p>
    <w:p w14:paraId="04DB7217" w14:textId="59A6B0B2" w:rsidR="00497030" w:rsidRDefault="00497030" w:rsidP="00497F83">
      <w:pPr>
        <w:pStyle w:val="Titre2"/>
      </w:pPr>
      <w:bookmarkStart w:id="484" w:name="_15-12_La_formation"/>
      <w:bookmarkStart w:id="485" w:name="_Toc120869330"/>
      <w:bookmarkStart w:id="486" w:name="_Toc123537140"/>
      <w:bookmarkEnd w:id="484"/>
      <w:r w:rsidRPr="00DE2E30">
        <w:rPr>
          <w:b/>
          <w:bCs/>
        </w:rPr>
        <w:t>15-1</w:t>
      </w:r>
      <w:r w:rsidR="0010755B" w:rsidRPr="00DE2E30">
        <w:rPr>
          <w:b/>
          <w:bCs/>
        </w:rPr>
        <w:t>2</w:t>
      </w:r>
      <w:r>
        <w:t xml:space="preserve"> La formation</w:t>
      </w:r>
      <w:bookmarkEnd w:id="485"/>
      <w:bookmarkEnd w:id="486"/>
    </w:p>
    <w:p w14:paraId="1C737893" w14:textId="76FA4052" w:rsidR="00497030" w:rsidRDefault="00497030" w:rsidP="00F92426">
      <w:pPr>
        <w:ind w:left="567"/>
        <w:rPr>
          <w:rFonts w:ascii="Comic Sans MS" w:hAnsi="Comic Sans MS" w:cs="Arial"/>
          <w:sz w:val="20"/>
          <w:szCs w:val="20"/>
        </w:rPr>
      </w:pPr>
      <w:r>
        <w:rPr>
          <w:rFonts w:ascii="Comic Sans MS" w:hAnsi="Comic Sans MS" w:cs="Arial"/>
          <w:sz w:val="20"/>
          <w:szCs w:val="20"/>
        </w:rPr>
        <w:t>Le personnel sera formé :</w:t>
      </w:r>
    </w:p>
    <w:p w14:paraId="79827D07" w14:textId="65F6E3C9" w:rsidR="00497030" w:rsidRDefault="00497030" w:rsidP="00497030">
      <w:pPr>
        <w:ind w:left="1134" w:firstLine="3"/>
        <w:rPr>
          <w:rFonts w:ascii="Comic Sans MS" w:hAnsi="Comic Sans MS" w:cs="Arial"/>
          <w:sz w:val="20"/>
          <w:szCs w:val="20"/>
        </w:rPr>
      </w:pPr>
      <w:bookmarkStart w:id="487" w:name="_Toc120869331"/>
      <w:bookmarkStart w:id="488" w:name="_Toc123537141"/>
      <w:r w:rsidRPr="00DE2E30">
        <w:rPr>
          <w:rStyle w:val="Titre3Car"/>
          <w:b/>
          <w:bCs/>
        </w:rPr>
        <w:t>15-11-1</w:t>
      </w:r>
      <w:bookmarkEnd w:id="487"/>
      <w:bookmarkEnd w:id="488"/>
      <w:r>
        <w:rPr>
          <w:rFonts w:ascii="Comic Sans MS" w:hAnsi="Comic Sans MS" w:cs="Arial"/>
          <w:sz w:val="20"/>
          <w:szCs w:val="20"/>
        </w:rPr>
        <w:t xml:space="preserve"> En interne par l’information sur les règles de sécurité</w:t>
      </w:r>
      <w:r w:rsidR="000D10D3">
        <w:rPr>
          <w:rFonts w:ascii="Comic Sans MS" w:hAnsi="Comic Sans MS" w:cs="Arial"/>
          <w:sz w:val="20"/>
          <w:szCs w:val="20"/>
        </w:rPr>
        <w:t>,</w:t>
      </w:r>
      <w:r>
        <w:rPr>
          <w:rFonts w:ascii="Comic Sans MS" w:hAnsi="Comic Sans MS" w:cs="Arial"/>
          <w:sz w:val="20"/>
          <w:szCs w:val="20"/>
        </w:rPr>
        <w:t xml:space="preserve"> la mise en œuvre des consignes et la prise en compte permanente de la notion de sécurité</w:t>
      </w:r>
    </w:p>
    <w:p w14:paraId="3E9E9BB0" w14:textId="63DB4AF8" w:rsidR="00497030" w:rsidRDefault="00497030" w:rsidP="00497030">
      <w:pPr>
        <w:ind w:left="1134" w:firstLine="3"/>
        <w:rPr>
          <w:rFonts w:ascii="Comic Sans MS" w:hAnsi="Comic Sans MS" w:cs="Arial"/>
          <w:sz w:val="20"/>
          <w:szCs w:val="20"/>
        </w:rPr>
      </w:pPr>
      <w:bookmarkStart w:id="489" w:name="_Toc120869332"/>
      <w:bookmarkStart w:id="490" w:name="_Toc123537142"/>
      <w:r w:rsidRPr="00DE2E30">
        <w:rPr>
          <w:rStyle w:val="Titre3Car"/>
          <w:b/>
          <w:bCs/>
        </w:rPr>
        <w:t>15-11-2</w:t>
      </w:r>
      <w:bookmarkEnd w:id="489"/>
      <w:bookmarkEnd w:id="490"/>
      <w:r>
        <w:rPr>
          <w:rFonts w:ascii="Comic Sans MS" w:hAnsi="Comic Sans MS" w:cs="Arial"/>
          <w:sz w:val="20"/>
          <w:szCs w:val="20"/>
        </w:rPr>
        <w:t xml:space="preserve"> en externe et chaque fois que nécessaire par une formation adaptée aux besoins</w:t>
      </w:r>
    </w:p>
    <w:p w14:paraId="6531E0EF" w14:textId="036E71F9" w:rsidR="00497030" w:rsidRDefault="00497030" w:rsidP="00497F83">
      <w:pPr>
        <w:pStyle w:val="Titre2"/>
      </w:pPr>
      <w:bookmarkStart w:id="491" w:name="_15-13_L’information"/>
      <w:bookmarkStart w:id="492" w:name="_Toc120869333"/>
      <w:bookmarkStart w:id="493" w:name="_Toc123537143"/>
      <w:bookmarkEnd w:id="491"/>
      <w:r w:rsidRPr="00DE2E30">
        <w:rPr>
          <w:b/>
          <w:bCs/>
        </w:rPr>
        <w:t>15-1</w:t>
      </w:r>
      <w:r w:rsidR="0010755B" w:rsidRPr="00DE2E30">
        <w:rPr>
          <w:b/>
          <w:bCs/>
        </w:rPr>
        <w:t>3</w:t>
      </w:r>
      <w:r>
        <w:t xml:space="preserve"> L’information</w:t>
      </w:r>
      <w:bookmarkEnd w:id="492"/>
      <w:bookmarkEnd w:id="493"/>
    </w:p>
    <w:p w14:paraId="1D480174" w14:textId="005A2BC1" w:rsidR="00497030" w:rsidRDefault="00497030" w:rsidP="00497030">
      <w:pPr>
        <w:ind w:left="567" w:firstLine="3"/>
        <w:rPr>
          <w:rFonts w:ascii="Comic Sans MS" w:hAnsi="Comic Sans MS" w:cs="Arial"/>
          <w:sz w:val="20"/>
          <w:szCs w:val="20"/>
        </w:rPr>
      </w:pPr>
      <w:r>
        <w:rPr>
          <w:rFonts w:ascii="Comic Sans MS" w:hAnsi="Comic Sans MS" w:cs="Arial"/>
          <w:sz w:val="20"/>
          <w:szCs w:val="20"/>
        </w:rPr>
        <w:t>Les arrivants tant locataires (à leur première arrivée) que sous locataires recevront les consignes de sécurité dans l’une des langues disponibles</w:t>
      </w:r>
      <w:r w:rsidR="000D10D3">
        <w:rPr>
          <w:rFonts w:ascii="Comic Sans MS" w:hAnsi="Comic Sans MS" w:cs="Arial"/>
          <w:sz w:val="20"/>
          <w:szCs w:val="20"/>
        </w:rPr>
        <w:t xml:space="preserve"> (français, anglais, allemand, espagnol et néerlandais)</w:t>
      </w:r>
      <w:r>
        <w:rPr>
          <w:rFonts w:ascii="Comic Sans MS" w:hAnsi="Comic Sans MS" w:cs="Arial"/>
          <w:sz w:val="20"/>
          <w:szCs w:val="20"/>
        </w:rPr>
        <w:t xml:space="preserve"> et </w:t>
      </w:r>
      <w:r w:rsidR="000D10D3">
        <w:rPr>
          <w:rFonts w:ascii="Comic Sans MS" w:hAnsi="Comic Sans MS" w:cs="Arial"/>
          <w:sz w:val="20"/>
          <w:szCs w:val="20"/>
        </w:rPr>
        <w:t>traduisibles sur le site internet</w:t>
      </w:r>
      <w:r>
        <w:rPr>
          <w:rFonts w:ascii="Comic Sans MS" w:hAnsi="Comic Sans MS" w:cs="Arial"/>
          <w:sz w:val="20"/>
          <w:szCs w:val="20"/>
        </w:rPr>
        <w:t xml:space="preserve"> dans leur langue d’origine (traduction par un robot).</w:t>
      </w:r>
    </w:p>
    <w:p w14:paraId="1C8F1B0C" w14:textId="6DC5AC61" w:rsidR="00497030" w:rsidRDefault="00497030" w:rsidP="00497030">
      <w:pPr>
        <w:ind w:left="567" w:firstLine="3"/>
        <w:rPr>
          <w:rFonts w:ascii="Comic Sans MS" w:hAnsi="Comic Sans MS" w:cs="Arial"/>
          <w:sz w:val="20"/>
          <w:szCs w:val="20"/>
        </w:rPr>
      </w:pPr>
      <w:r>
        <w:rPr>
          <w:rFonts w:ascii="Comic Sans MS" w:hAnsi="Comic Sans MS" w:cs="Arial"/>
          <w:sz w:val="20"/>
          <w:szCs w:val="20"/>
        </w:rPr>
        <w:t>Des consignes spécifiques seront émises et distribuées chaque fois que nécessaire</w:t>
      </w:r>
    </w:p>
    <w:p w14:paraId="5373091C" w14:textId="3B204F96" w:rsidR="008B09B1" w:rsidRDefault="008B09B1" w:rsidP="00497F83">
      <w:pPr>
        <w:pStyle w:val="Titre2"/>
      </w:pPr>
      <w:bookmarkStart w:id="494" w:name="_15-14_Les_caméras"/>
      <w:bookmarkStart w:id="495" w:name="_Toc120869334"/>
      <w:bookmarkStart w:id="496" w:name="_Toc123537144"/>
      <w:bookmarkEnd w:id="494"/>
      <w:r w:rsidRPr="00DE2E30">
        <w:rPr>
          <w:b/>
          <w:bCs/>
        </w:rPr>
        <w:t>15-1</w:t>
      </w:r>
      <w:r w:rsidR="0010755B" w:rsidRPr="00DE2E30">
        <w:rPr>
          <w:b/>
          <w:bCs/>
        </w:rPr>
        <w:t>4</w:t>
      </w:r>
      <w:r w:rsidRPr="00DE2E30">
        <w:rPr>
          <w:b/>
          <w:bCs/>
        </w:rPr>
        <w:t xml:space="preserve"> </w:t>
      </w:r>
      <w:r w:rsidR="000D10D3">
        <w:t>L</w:t>
      </w:r>
      <w:r>
        <w:t>es caméras de surveillance</w:t>
      </w:r>
      <w:bookmarkEnd w:id="495"/>
      <w:bookmarkEnd w:id="496"/>
    </w:p>
    <w:p w14:paraId="35D563D4" w14:textId="088DBD23" w:rsidR="008B09B1" w:rsidRDefault="008B09B1" w:rsidP="00497030">
      <w:pPr>
        <w:ind w:left="567" w:firstLine="3"/>
        <w:rPr>
          <w:rFonts w:ascii="Comic Sans MS" w:hAnsi="Comic Sans MS" w:cs="Arial"/>
          <w:sz w:val="20"/>
          <w:szCs w:val="20"/>
        </w:rPr>
      </w:pPr>
      <w:r>
        <w:rPr>
          <w:rFonts w:ascii="Comic Sans MS" w:hAnsi="Comic Sans MS" w:cs="Arial"/>
          <w:sz w:val="20"/>
          <w:szCs w:val="20"/>
        </w:rPr>
        <w:t>Actuellement au nombre de 8 et dans le respect des règles existantes</w:t>
      </w:r>
    </w:p>
    <w:p w14:paraId="02857AF7" w14:textId="40599C12" w:rsidR="008B09B1" w:rsidRDefault="008B09B1">
      <w:pPr>
        <w:pStyle w:val="Paragraphedeliste"/>
        <w:numPr>
          <w:ilvl w:val="0"/>
          <w:numId w:val="62"/>
        </w:numPr>
        <w:rPr>
          <w:rFonts w:ascii="Comic Sans MS" w:hAnsi="Comic Sans MS" w:cs="Arial"/>
          <w:sz w:val="20"/>
          <w:szCs w:val="20"/>
        </w:rPr>
      </w:pPr>
      <w:r>
        <w:rPr>
          <w:rFonts w:ascii="Comic Sans MS" w:hAnsi="Comic Sans MS" w:cs="Arial"/>
          <w:sz w:val="20"/>
          <w:szCs w:val="20"/>
        </w:rPr>
        <w:t>1 à la barrière d’entrée couplé</w:t>
      </w:r>
      <w:r w:rsidR="0070501F">
        <w:rPr>
          <w:rFonts w:ascii="Comic Sans MS" w:hAnsi="Comic Sans MS" w:cs="Arial"/>
          <w:sz w:val="20"/>
          <w:szCs w:val="20"/>
        </w:rPr>
        <w:t>e</w:t>
      </w:r>
      <w:r>
        <w:rPr>
          <w:rFonts w:ascii="Comic Sans MS" w:hAnsi="Comic Sans MS" w:cs="Arial"/>
          <w:sz w:val="20"/>
          <w:szCs w:val="20"/>
        </w:rPr>
        <w:t xml:space="preserve"> au système de contrôle d’accès</w:t>
      </w:r>
    </w:p>
    <w:p w14:paraId="47C29767" w14:textId="243EE7E3" w:rsidR="008B09B1" w:rsidRDefault="008B09B1">
      <w:pPr>
        <w:pStyle w:val="Paragraphedeliste"/>
        <w:numPr>
          <w:ilvl w:val="0"/>
          <w:numId w:val="62"/>
        </w:numPr>
        <w:rPr>
          <w:rFonts w:ascii="Comic Sans MS" w:hAnsi="Comic Sans MS" w:cs="Arial"/>
          <w:sz w:val="20"/>
          <w:szCs w:val="20"/>
        </w:rPr>
      </w:pPr>
      <w:r>
        <w:rPr>
          <w:rFonts w:ascii="Comic Sans MS" w:hAnsi="Comic Sans MS" w:cs="Arial"/>
          <w:sz w:val="20"/>
          <w:szCs w:val="20"/>
        </w:rPr>
        <w:t>1 à la zone déchets</w:t>
      </w:r>
    </w:p>
    <w:p w14:paraId="0A4F56C8" w14:textId="66E147E5" w:rsidR="008B09B1" w:rsidRDefault="008B09B1">
      <w:pPr>
        <w:pStyle w:val="Paragraphedeliste"/>
        <w:numPr>
          <w:ilvl w:val="0"/>
          <w:numId w:val="62"/>
        </w:numPr>
        <w:rPr>
          <w:rFonts w:ascii="Comic Sans MS" w:hAnsi="Comic Sans MS" w:cs="Arial"/>
          <w:sz w:val="20"/>
          <w:szCs w:val="20"/>
        </w:rPr>
      </w:pPr>
      <w:r>
        <w:rPr>
          <w:rFonts w:ascii="Comic Sans MS" w:hAnsi="Comic Sans MS" w:cs="Arial"/>
          <w:sz w:val="20"/>
          <w:szCs w:val="20"/>
        </w:rPr>
        <w:t>1 devant le hangar</w:t>
      </w:r>
    </w:p>
    <w:p w14:paraId="6B900E9B" w14:textId="4AF56103" w:rsidR="008B09B1" w:rsidRDefault="008B09B1">
      <w:pPr>
        <w:pStyle w:val="Paragraphedeliste"/>
        <w:numPr>
          <w:ilvl w:val="0"/>
          <w:numId w:val="62"/>
        </w:numPr>
        <w:rPr>
          <w:rFonts w:ascii="Comic Sans MS" w:hAnsi="Comic Sans MS" w:cs="Arial"/>
          <w:sz w:val="20"/>
          <w:szCs w:val="20"/>
        </w:rPr>
      </w:pPr>
      <w:r>
        <w:rPr>
          <w:rFonts w:ascii="Comic Sans MS" w:hAnsi="Comic Sans MS" w:cs="Arial"/>
          <w:sz w:val="20"/>
          <w:szCs w:val="20"/>
        </w:rPr>
        <w:t>1 devant la barrière secondaire</w:t>
      </w:r>
    </w:p>
    <w:p w14:paraId="42977B3E" w14:textId="4C3E3404" w:rsidR="008B09B1" w:rsidRDefault="008B09B1">
      <w:pPr>
        <w:pStyle w:val="Paragraphedeliste"/>
        <w:numPr>
          <w:ilvl w:val="0"/>
          <w:numId w:val="62"/>
        </w:numPr>
        <w:rPr>
          <w:rFonts w:ascii="Comic Sans MS" w:hAnsi="Comic Sans MS" w:cs="Arial"/>
          <w:sz w:val="20"/>
          <w:szCs w:val="20"/>
        </w:rPr>
      </w:pPr>
      <w:r>
        <w:rPr>
          <w:rFonts w:ascii="Comic Sans MS" w:hAnsi="Comic Sans MS" w:cs="Arial"/>
          <w:sz w:val="20"/>
          <w:szCs w:val="20"/>
        </w:rPr>
        <w:t>1 place du château</w:t>
      </w:r>
    </w:p>
    <w:p w14:paraId="373AA641" w14:textId="531DD1BD" w:rsidR="008B09B1" w:rsidRDefault="008B09B1">
      <w:pPr>
        <w:pStyle w:val="Paragraphedeliste"/>
        <w:numPr>
          <w:ilvl w:val="0"/>
          <w:numId w:val="62"/>
        </w:numPr>
        <w:rPr>
          <w:rFonts w:ascii="Comic Sans MS" w:hAnsi="Comic Sans MS" w:cs="Arial"/>
          <w:sz w:val="20"/>
          <w:szCs w:val="20"/>
        </w:rPr>
      </w:pPr>
      <w:r>
        <w:rPr>
          <w:rFonts w:ascii="Comic Sans MS" w:hAnsi="Comic Sans MS" w:cs="Arial"/>
          <w:sz w:val="20"/>
          <w:szCs w:val="20"/>
        </w:rPr>
        <w:t>2 à la piscine</w:t>
      </w:r>
    </w:p>
    <w:p w14:paraId="3A042CFB" w14:textId="409D8D8E" w:rsidR="008B09B1" w:rsidRDefault="008B09B1">
      <w:pPr>
        <w:pStyle w:val="Paragraphedeliste"/>
        <w:numPr>
          <w:ilvl w:val="0"/>
          <w:numId w:val="62"/>
        </w:numPr>
        <w:rPr>
          <w:rFonts w:ascii="Comic Sans MS" w:hAnsi="Comic Sans MS" w:cs="Arial"/>
          <w:sz w:val="20"/>
          <w:szCs w:val="20"/>
        </w:rPr>
      </w:pPr>
      <w:r>
        <w:rPr>
          <w:rFonts w:ascii="Comic Sans MS" w:hAnsi="Comic Sans MS" w:cs="Arial"/>
          <w:sz w:val="20"/>
          <w:szCs w:val="20"/>
        </w:rPr>
        <w:t>1 à la réception</w:t>
      </w:r>
    </w:p>
    <w:p w14:paraId="774C5002" w14:textId="2DD93B05" w:rsidR="008B09B1" w:rsidRDefault="008B09B1" w:rsidP="008B09B1">
      <w:pPr>
        <w:ind w:left="567"/>
        <w:rPr>
          <w:rFonts w:ascii="Comic Sans MS" w:hAnsi="Comic Sans MS" w:cs="Arial"/>
          <w:sz w:val="20"/>
          <w:szCs w:val="20"/>
        </w:rPr>
      </w:pPr>
      <w:r>
        <w:rPr>
          <w:rFonts w:ascii="Comic Sans MS" w:hAnsi="Comic Sans MS" w:cs="Arial"/>
          <w:sz w:val="20"/>
          <w:szCs w:val="20"/>
        </w:rPr>
        <w:t>Elles permettent le contrôle des zones concernées et l’identification des abus et de leurs auteurs.</w:t>
      </w:r>
    </w:p>
    <w:p w14:paraId="1514FD40" w14:textId="258186FA" w:rsidR="00901A6C" w:rsidRDefault="008B09B1" w:rsidP="008D58C0">
      <w:pPr>
        <w:ind w:left="567"/>
        <w:rPr>
          <w:rFonts w:ascii="Comic Sans MS" w:hAnsi="Comic Sans MS" w:cs="Arial"/>
          <w:sz w:val="20"/>
          <w:szCs w:val="20"/>
        </w:rPr>
      </w:pPr>
      <w:r>
        <w:rPr>
          <w:rFonts w:ascii="Comic Sans MS" w:hAnsi="Comic Sans MS" w:cs="Arial"/>
          <w:sz w:val="20"/>
          <w:szCs w:val="20"/>
        </w:rPr>
        <w:t>Les enregistrements sont conservés le temps du traitement et effacés ensuite. Ils ne sont communiqués à personne en dehors des éventuelles réquisitions des autorités judiciaires et de la gendarmerie.</w:t>
      </w:r>
    </w:p>
    <w:p w14:paraId="7127291E" w14:textId="700A3E90" w:rsidR="008D58C0" w:rsidRDefault="008D58C0" w:rsidP="008D58C0">
      <w:pPr>
        <w:pStyle w:val="Titre1"/>
      </w:pPr>
      <w:bookmarkStart w:id="497" w:name="_Toc123537145"/>
      <w:r w:rsidRPr="008D58C0">
        <w:t>16 L</w:t>
      </w:r>
      <w:r w:rsidR="000B6259">
        <w:t>a gestion des</w:t>
      </w:r>
      <w:r w:rsidRPr="008D58C0">
        <w:t xml:space="preserve"> fournisseurs</w:t>
      </w:r>
      <w:bookmarkEnd w:id="497"/>
    </w:p>
    <w:p w14:paraId="76421177" w14:textId="192DA1D1" w:rsidR="008D58C0" w:rsidRDefault="008D58C0" w:rsidP="008D58C0">
      <w:proofErr w:type="spellStart"/>
      <w:r>
        <w:t>Etre</w:t>
      </w:r>
      <w:proofErr w:type="spellEnd"/>
      <w:r>
        <w:t xml:space="preserve"> partenaire et fournisseur du camping du château de l’Hom c’est accepter sa charte qualité et ses </w:t>
      </w:r>
      <w:r w:rsidR="001625FB">
        <w:t>« </w:t>
      </w:r>
      <w:r>
        <w:t>exigences</w:t>
      </w:r>
      <w:r w:rsidR="001625FB">
        <w:t> »</w:t>
      </w:r>
      <w:r w:rsidR="00C97DDF">
        <w:t xml:space="preserve"> et mettre en place une relation de confiance</w:t>
      </w:r>
      <w:r>
        <w:t>.</w:t>
      </w:r>
    </w:p>
    <w:p w14:paraId="6CABC7A7" w14:textId="6B971699" w:rsidR="008D58C0" w:rsidRDefault="003B1583" w:rsidP="008D58C0">
      <w:r>
        <w:t>Les fournisseurs</w:t>
      </w:r>
      <w:r w:rsidR="008D58C0">
        <w:t xml:space="preserve"> seront informés dès la phase de 1ere consultation de son existence</w:t>
      </w:r>
      <w:r w:rsidR="004C3291">
        <w:t xml:space="preserve"> et rempliront </w:t>
      </w:r>
      <w:hyperlink r:id="rId54" w:history="1">
        <w:r w:rsidR="004C3291" w:rsidRPr="004C3291">
          <w:rPr>
            <w:rStyle w:val="Lienhypertexte"/>
          </w:rPr>
          <w:t>la demande d’agrément</w:t>
        </w:r>
      </w:hyperlink>
      <w:r w:rsidR="004C3291">
        <w:t xml:space="preserve"> qu’ils soumettront au gestionnaire.</w:t>
      </w:r>
    </w:p>
    <w:p w14:paraId="6BCA12C6" w14:textId="7086D206" w:rsidR="008D58C0" w:rsidRDefault="008D58C0" w:rsidP="008D58C0">
      <w:r>
        <w:t xml:space="preserve">Ils devront </w:t>
      </w:r>
      <w:r w:rsidR="00C564D5">
        <w:t xml:space="preserve">s’engager à </w:t>
      </w:r>
      <w:r>
        <w:t xml:space="preserve">en respecter le </w:t>
      </w:r>
      <w:r w:rsidR="00C564D5">
        <w:t xml:space="preserve">contenu, chacun pour son domaine d’activité, ainsi que les règles déontologiques propres à chaque métier </w:t>
      </w:r>
      <w:r w:rsidR="003B1583">
        <w:t>et/</w:t>
      </w:r>
      <w:r w:rsidR="00C564D5">
        <w:t xml:space="preserve">ou produits </w:t>
      </w:r>
      <w:r>
        <w:t>au risque d’être répudier au profit d’un concurrent.</w:t>
      </w:r>
    </w:p>
    <w:p w14:paraId="3E7756C9" w14:textId="5AADF03E" w:rsidR="00C564D5" w:rsidRDefault="00C564D5" w:rsidP="008D58C0">
      <w:r>
        <w:lastRenderedPageBreak/>
        <w:t>Les aspects de respect de l’environnement, de développement durable et de produits « bio » seront des atouts majeurs pour un partenariat qui privilégiera ces caractéristiques.</w:t>
      </w:r>
    </w:p>
    <w:p w14:paraId="5DE66E23" w14:textId="1CE91AC0" w:rsidR="002B7DEA" w:rsidRDefault="002B7DEA" w:rsidP="008D58C0">
      <w:r>
        <w:t>Le référent qualité du camping (selon l’aspect concerné) sera identifié auprès du fournisseur et sera son interlocuteur privilégié.</w:t>
      </w:r>
    </w:p>
    <w:p w14:paraId="35B3E7B4" w14:textId="2FFB2A08" w:rsidR="002B7DEA" w:rsidRDefault="002B7DEA">
      <w:pPr>
        <w:pStyle w:val="Paragraphedeliste"/>
        <w:numPr>
          <w:ilvl w:val="0"/>
          <w:numId w:val="87"/>
        </w:numPr>
      </w:pPr>
      <w:r>
        <w:t>Pour les fournitures alimentaires</w:t>
      </w:r>
      <w:r w:rsidR="00C052C6">
        <w:t xml:space="preserve"> et connexes</w:t>
      </w:r>
      <w:r>
        <w:t> : Laurence Coudert la Gérante</w:t>
      </w:r>
    </w:p>
    <w:p w14:paraId="7C787C8B" w14:textId="47E18132" w:rsidR="002B7DEA" w:rsidRDefault="002B7DEA">
      <w:pPr>
        <w:pStyle w:val="Paragraphedeliste"/>
        <w:numPr>
          <w:ilvl w:val="0"/>
          <w:numId w:val="87"/>
        </w:numPr>
      </w:pPr>
      <w:r>
        <w:t>Pour les fournitures techniques et les travaux</w:t>
      </w:r>
      <w:r w:rsidR="00AE00EF">
        <w:t> :</w:t>
      </w:r>
      <w:r>
        <w:t xml:space="preserve"> Jean Claude Talleux</w:t>
      </w:r>
      <w:r w:rsidR="00FE21A7">
        <w:t xml:space="preserve"> le directeur technique</w:t>
      </w:r>
    </w:p>
    <w:p w14:paraId="2A444AFC" w14:textId="27E99E09" w:rsidR="00D25020" w:rsidRPr="00DE2E30" w:rsidRDefault="002B7DEA" w:rsidP="00DE2E30">
      <w:pPr>
        <w:pStyle w:val="Paragraphedeliste"/>
        <w:numPr>
          <w:ilvl w:val="0"/>
          <w:numId w:val="87"/>
        </w:numPr>
        <w:rPr>
          <w:rStyle w:val="Titre2Car"/>
          <w:rFonts w:asciiTheme="minorHAnsi" w:hAnsiTheme="minorHAnsi"/>
          <w:sz w:val="22"/>
          <w:szCs w:val="22"/>
        </w:rPr>
      </w:pPr>
      <w:r>
        <w:t>Pour les aspects administratifs : Gérard Portal</w:t>
      </w:r>
      <w:r w:rsidR="00FE21A7">
        <w:t xml:space="preserve"> le directeur administratif</w:t>
      </w:r>
    </w:p>
    <w:p w14:paraId="72CD37DA" w14:textId="22802CD2" w:rsidR="00C564D5" w:rsidRDefault="00C564D5" w:rsidP="004C3291">
      <w:pPr>
        <w:ind w:left="284"/>
      </w:pPr>
      <w:bookmarkStart w:id="498" w:name="_Toc123537146"/>
      <w:r w:rsidRPr="00DE2E30">
        <w:rPr>
          <w:rStyle w:val="Titre2Car"/>
          <w:b/>
          <w:bCs/>
        </w:rPr>
        <w:t>16-1</w:t>
      </w:r>
      <w:r w:rsidRPr="003B1583">
        <w:rPr>
          <w:rStyle w:val="Titre2Car"/>
        </w:rPr>
        <w:t xml:space="preserve"> Points </w:t>
      </w:r>
      <w:r w:rsidR="000D356F" w:rsidRPr="003B1583">
        <w:rPr>
          <w:rStyle w:val="Titre2Car"/>
        </w:rPr>
        <w:t xml:space="preserve">de principes </w:t>
      </w:r>
      <w:r w:rsidRPr="003B1583">
        <w:rPr>
          <w:rStyle w:val="Titre2Car"/>
        </w:rPr>
        <w:t>communs</w:t>
      </w:r>
      <w:bookmarkEnd w:id="498"/>
      <w:r>
        <w:t xml:space="preserve"> </w:t>
      </w:r>
      <w:r w:rsidR="00C97DDF">
        <w:t xml:space="preserve">que le camping du château de l’hom appliquera </w:t>
      </w:r>
      <w:r>
        <w:t>à tous</w:t>
      </w:r>
    </w:p>
    <w:p w14:paraId="08813AF0" w14:textId="73C24CEC" w:rsidR="002B7DEA" w:rsidRPr="00C052C6" w:rsidRDefault="00C97DDF">
      <w:pPr>
        <w:pStyle w:val="Paragraphedeliste"/>
        <w:numPr>
          <w:ilvl w:val="0"/>
          <w:numId w:val="88"/>
        </w:numPr>
        <w:spacing w:before="100" w:beforeAutospacing="1" w:after="100" w:afterAutospacing="1" w:line="240" w:lineRule="auto"/>
        <w:rPr>
          <w:rFonts w:ascii="Comic Sans MS" w:eastAsia="Times New Roman" w:hAnsi="Comic Sans MS" w:cs="Times New Roman"/>
          <w:sz w:val="20"/>
          <w:szCs w:val="20"/>
          <w:lang w:eastAsia="fr-FR"/>
        </w:rPr>
      </w:pPr>
      <w:r w:rsidRPr="00C052C6">
        <w:rPr>
          <w:rFonts w:ascii="Comic Sans MS" w:eastAsia="Times New Roman" w:hAnsi="Comic Sans MS" w:cs="Times New Roman"/>
          <w:sz w:val="20"/>
          <w:szCs w:val="20"/>
          <w:lang w:eastAsia="fr-FR"/>
        </w:rPr>
        <w:t xml:space="preserve">Définir les exigences qualité </w:t>
      </w:r>
      <w:r w:rsidR="002B7DEA" w:rsidRPr="00C052C6">
        <w:rPr>
          <w:rFonts w:ascii="Comic Sans MS" w:eastAsia="Times New Roman" w:hAnsi="Comic Sans MS" w:cs="Times New Roman"/>
          <w:sz w:val="20"/>
          <w:szCs w:val="20"/>
          <w:lang w:eastAsia="fr-FR"/>
        </w:rPr>
        <w:t>par un cahier des charges adapté</w:t>
      </w:r>
      <w:r w:rsidR="00C052C6">
        <w:rPr>
          <w:rFonts w:ascii="Comic Sans MS" w:eastAsia="Times New Roman" w:hAnsi="Comic Sans MS" w:cs="Times New Roman"/>
          <w:sz w:val="20"/>
          <w:szCs w:val="20"/>
          <w:lang w:eastAsia="fr-FR"/>
        </w:rPr>
        <w:t xml:space="preserve"> au besoin</w:t>
      </w:r>
    </w:p>
    <w:p w14:paraId="41D40146" w14:textId="6FC7DAA0" w:rsidR="00C052C6" w:rsidRPr="00C052C6" w:rsidRDefault="00C052C6">
      <w:pPr>
        <w:pStyle w:val="Paragraphedeliste"/>
        <w:numPr>
          <w:ilvl w:val="0"/>
          <w:numId w:val="88"/>
        </w:numPr>
        <w:spacing w:before="100" w:beforeAutospacing="1" w:after="100" w:afterAutospacing="1" w:line="240" w:lineRule="auto"/>
        <w:rPr>
          <w:rFonts w:ascii="Comic Sans MS" w:eastAsia="Times New Roman" w:hAnsi="Comic Sans MS" w:cs="Times New Roman"/>
          <w:sz w:val="20"/>
          <w:szCs w:val="20"/>
          <w:lang w:eastAsia="fr-FR"/>
        </w:rPr>
      </w:pPr>
      <w:r w:rsidRPr="00C052C6">
        <w:rPr>
          <w:rFonts w:ascii="Comic Sans MS" w:eastAsia="Times New Roman" w:hAnsi="Comic Sans MS" w:cs="Times New Roman"/>
          <w:sz w:val="20"/>
          <w:szCs w:val="20"/>
          <w:lang w:eastAsia="fr-FR"/>
        </w:rPr>
        <w:t>Identifier et évaluer les fournisseurs qui répondent à ses exigences</w:t>
      </w:r>
    </w:p>
    <w:p w14:paraId="611B298E" w14:textId="306D9809" w:rsidR="00C052C6" w:rsidRPr="00C052C6" w:rsidRDefault="00C052C6">
      <w:pPr>
        <w:pStyle w:val="Paragraphedeliste"/>
        <w:numPr>
          <w:ilvl w:val="0"/>
          <w:numId w:val="88"/>
        </w:numPr>
        <w:spacing w:before="100" w:beforeAutospacing="1" w:after="100" w:afterAutospacing="1" w:line="240" w:lineRule="auto"/>
        <w:rPr>
          <w:rFonts w:ascii="Comic Sans MS" w:eastAsia="Times New Roman" w:hAnsi="Comic Sans MS" w:cs="Times New Roman"/>
          <w:sz w:val="20"/>
          <w:szCs w:val="20"/>
          <w:lang w:eastAsia="fr-FR"/>
        </w:rPr>
      </w:pPr>
      <w:r w:rsidRPr="00C052C6">
        <w:rPr>
          <w:rFonts w:ascii="Comic Sans MS" w:eastAsia="Times New Roman" w:hAnsi="Comic Sans MS" w:cs="Times New Roman"/>
          <w:sz w:val="20"/>
          <w:szCs w:val="20"/>
          <w:lang w:eastAsia="fr-FR"/>
        </w:rPr>
        <w:t>Choisir les fournisseurs potentiels et valider un partenariat sur une base commune</w:t>
      </w:r>
    </w:p>
    <w:p w14:paraId="77BEAD95" w14:textId="35B3F472" w:rsidR="00C97DDF" w:rsidRPr="00C052C6" w:rsidRDefault="00C052C6">
      <w:pPr>
        <w:pStyle w:val="Paragraphedeliste"/>
        <w:numPr>
          <w:ilvl w:val="0"/>
          <w:numId w:val="88"/>
        </w:numPr>
        <w:spacing w:before="100" w:beforeAutospacing="1" w:after="100" w:afterAutospacing="1" w:line="240" w:lineRule="auto"/>
        <w:rPr>
          <w:rFonts w:ascii="Comic Sans MS" w:eastAsia="Times New Roman" w:hAnsi="Comic Sans MS" w:cs="Times New Roman"/>
          <w:sz w:val="20"/>
          <w:szCs w:val="20"/>
          <w:lang w:eastAsia="fr-FR"/>
        </w:rPr>
      </w:pPr>
      <w:r w:rsidRPr="00C052C6">
        <w:rPr>
          <w:rFonts w:ascii="Comic Sans MS" w:eastAsia="Times New Roman" w:hAnsi="Comic Sans MS" w:cs="Times New Roman"/>
          <w:sz w:val="20"/>
          <w:szCs w:val="20"/>
          <w:lang w:eastAsia="fr-FR"/>
        </w:rPr>
        <w:t>V</w:t>
      </w:r>
      <w:r w:rsidR="00C97DDF" w:rsidRPr="00C052C6">
        <w:rPr>
          <w:rFonts w:ascii="Comic Sans MS" w:eastAsia="Times New Roman" w:hAnsi="Comic Sans MS" w:cs="Times New Roman"/>
          <w:sz w:val="20"/>
          <w:szCs w:val="20"/>
          <w:lang w:eastAsia="fr-FR"/>
        </w:rPr>
        <w:t>alid</w:t>
      </w:r>
      <w:r w:rsidRPr="00C052C6">
        <w:rPr>
          <w:rFonts w:ascii="Comic Sans MS" w:eastAsia="Times New Roman" w:hAnsi="Comic Sans MS" w:cs="Times New Roman"/>
          <w:sz w:val="20"/>
          <w:szCs w:val="20"/>
          <w:lang w:eastAsia="fr-FR"/>
        </w:rPr>
        <w:t>er l</w:t>
      </w:r>
      <w:r w:rsidR="00C97DDF" w:rsidRPr="00C052C6">
        <w:rPr>
          <w:rFonts w:ascii="Comic Sans MS" w:eastAsia="Times New Roman" w:hAnsi="Comic Sans MS" w:cs="Times New Roman"/>
          <w:sz w:val="20"/>
          <w:szCs w:val="20"/>
          <w:lang w:eastAsia="fr-FR"/>
        </w:rPr>
        <w:t xml:space="preserve">es produits et/ou </w:t>
      </w:r>
      <w:r w:rsidRPr="00C052C6">
        <w:rPr>
          <w:rFonts w:ascii="Comic Sans MS" w:eastAsia="Times New Roman" w:hAnsi="Comic Sans MS" w:cs="Times New Roman"/>
          <w:sz w:val="20"/>
          <w:szCs w:val="20"/>
          <w:lang w:eastAsia="fr-FR"/>
        </w:rPr>
        <w:t>l</w:t>
      </w:r>
      <w:r w:rsidR="00C97DDF" w:rsidRPr="00C052C6">
        <w:rPr>
          <w:rFonts w:ascii="Comic Sans MS" w:eastAsia="Times New Roman" w:hAnsi="Comic Sans MS" w:cs="Times New Roman"/>
          <w:sz w:val="20"/>
          <w:szCs w:val="20"/>
          <w:lang w:eastAsia="fr-FR"/>
        </w:rPr>
        <w:t>es méthodes</w:t>
      </w:r>
      <w:r w:rsidR="000D356F">
        <w:rPr>
          <w:rFonts w:ascii="Comic Sans MS" w:eastAsia="Times New Roman" w:hAnsi="Comic Sans MS" w:cs="Times New Roman"/>
          <w:sz w:val="20"/>
          <w:szCs w:val="20"/>
          <w:lang w:eastAsia="fr-FR"/>
        </w:rPr>
        <w:t>, la fourniture de la fiche produit correspondante</w:t>
      </w:r>
      <w:r w:rsidR="00C97DDF" w:rsidRPr="00C052C6">
        <w:rPr>
          <w:rFonts w:ascii="Comic Sans MS" w:eastAsia="Times New Roman" w:hAnsi="Comic Sans MS" w:cs="Times New Roman"/>
          <w:sz w:val="20"/>
          <w:szCs w:val="20"/>
          <w:lang w:eastAsia="fr-FR"/>
        </w:rPr>
        <w:t xml:space="preserve"> et </w:t>
      </w:r>
      <w:r w:rsidRPr="00C052C6">
        <w:rPr>
          <w:rFonts w:ascii="Comic Sans MS" w:eastAsia="Times New Roman" w:hAnsi="Comic Sans MS" w:cs="Times New Roman"/>
          <w:sz w:val="20"/>
          <w:szCs w:val="20"/>
          <w:lang w:eastAsia="fr-FR"/>
        </w:rPr>
        <w:t xml:space="preserve">la </w:t>
      </w:r>
      <w:r w:rsidR="00C97DDF" w:rsidRPr="00C052C6">
        <w:rPr>
          <w:rFonts w:ascii="Comic Sans MS" w:eastAsia="Times New Roman" w:hAnsi="Comic Sans MS" w:cs="Times New Roman"/>
          <w:sz w:val="20"/>
          <w:szCs w:val="20"/>
          <w:lang w:eastAsia="fr-FR"/>
        </w:rPr>
        <w:t>gestion des non-conformités</w:t>
      </w:r>
      <w:r w:rsidR="000D356F">
        <w:rPr>
          <w:rFonts w:ascii="Comic Sans MS" w:eastAsia="Times New Roman" w:hAnsi="Comic Sans MS" w:cs="Times New Roman"/>
          <w:sz w:val="20"/>
          <w:szCs w:val="20"/>
          <w:lang w:eastAsia="fr-FR"/>
        </w:rPr>
        <w:t xml:space="preserve"> éventuelles.</w:t>
      </w:r>
    </w:p>
    <w:p w14:paraId="250A74EF" w14:textId="77777777" w:rsidR="000D356F" w:rsidRDefault="00C97DDF">
      <w:pPr>
        <w:pStyle w:val="Paragraphedeliste"/>
        <w:numPr>
          <w:ilvl w:val="0"/>
          <w:numId w:val="88"/>
        </w:numPr>
        <w:spacing w:before="100" w:beforeAutospacing="1" w:after="100" w:afterAutospacing="1" w:line="240" w:lineRule="auto"/>
        <w:rPr>
          <w:rFonts w:ascii="Comic Sans MS" w:eastAsia="Times New Roman" w:hAnsi="Comic Sans MS" w:cs="Times New Roman"/>
          <w:sz w:val="20"/>
          <w:szCs w:val="20"/>
          <w:lang w:eastAsia="fr-FR"/>
        </w:rPr>
      </w:pPr>
      <w:r w:rsidRPr="00C052C6">
        <w:rPr>
          <w:rFonts w:ascii="Comic Sans MS" w:eastAsia="Times New Roman" w:hAnsi="Comic Sans MS" w:cs="Times New Roman"/>
          <w:sz w:val="20"/>
          <w:szCs w:val="20"/>
          <w:lang w:eastAsia="fr-FR"/>
        </w:rPr>
        <w:t xml:space="preserve">Vérifier le respect des exigences par les fournisseurs choisis </w:t>
      </w:r>
    </w:p>
    <w:p w14:paraId="214264D5" w14:textId="77777777" w:rsidR="000D356F" w:rsidRDefault="00C97DDF">
      <w:pPr>
        <w:pStyle w:val="Paragraphedeliste"/>
        <w:numPr>
          <w:ilvl w:val="0"/>
          <w:numId w:val="89"/>
        </w:numPr>
        <w:spacing w:before="100" w:beforeAutospacing="1" w:after="100" w:afterAutospacing="1" w:line="240" w:lineRule="auto"/>
        <w:ind w:left="1418"/>
        <w:rPr>
          <w:rFonts w:ascii="Comic Sans MS" w:eastAsia="Times New Roman" w:hAnsi="Comic Sans MS" w:cs="Times New Roman"/>
          <w:sz w:val="20"/>
          <w:szCs w:val="20"/>
          <w:lang w:eastAsia="fr-FR"/>
        </w:rPr>
      </w:pPr>
      <w:r w:rsidRPr="00C052C6">
        <w:rPr>
          <w:rFonts w:ascii="Comic Sans MS" w:eastAsia="Times New Roman" w:hAnsi="Comic Sans MS" w:cs="Times New Roman"/>
          <w:sz w:val="20"/>
          <w:szCs w:val="20"/>
          <w:lang w:eastAsia="fr-FR"/>
        </w:rPr>
        <w:t>dossier qualité : certificat de conformité</w:t>
      </w:r>
      <w:r w:rsidR="000D356F">
        <w:rPr>
          <w:rFonts w:ascii="Comic Sans MS" w:eastAsia="Times New Roman" w:hAnsi="Comic Sans MS" w:cs="Times New Roman"/>
          <w:sz w:val="20"/>
          <w:szCs w:val="20"/>
          <w:lang w:eastAsia="fr-FR"/>
        </w:rPr>
        <w:t xml:space="preserve">, </w:t>
      </w:r>
      <w:r w:rsidRPr="00C052C6">
        <w:rPr>
          <w:rFonts w:ascii="Comic Sans MS" w:eastAsia="Times New Roman" w:hAnsi="Comic Sans MS" w:cs="Times New Roman"/>
          <w:sz w:val="20"/>
          <w:szCs w:val="20"/>
          <w:lang w:eastAsia="fr-FR"/>
        </w:rPr>
        <w:t>AMDEC…</w:t>
      </w:r>
      <w:r w:rsidR="00C052C6">
        <w:rPr>
          <w:rFonts w:ascii="Comic Sans MS" w:eastAsia="Times New Roman" w:hAnsi="Comic Sans MS" w:cs="Times New Roman"/>
          <w:sz w:val="20"/>
          <w:szCs w:val="20"/>
          <w:lang w:eastAsia="fr-FR"/>
        </w:rPr>
        <w:t>,</w:t>
      </w:r>
    </w:p>
    <w:p w14:paraId="1D00E632" w14:textId="31477F57" w:rsidR="000D356F" w:rsidRDefault="00C052C6">
      <w:pPr>
        <w:pStyle w:val="Paragraphedeliste"/>
        <w:numPr>
          <w:ilvl w:val="0"/>
          <w:numId w:val="89"/>
        </w:numPr>
        <w:spacing w:before="100" w:beforeAutospacing="1" w:after="100" w:afterAutospacing="1" w:line="240" w:lineRule="auto"/>
        <w:ind w:left="1418"/>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de la traçabilité des produits</w:t>
      </w:r>
      <w:r w:rsidR="000D356F">
        <w:rPr>
          <w:rFonts w:ascii="Comic Sans MS" w:eastAsia="Times New Roman" w:hAnsi="Comic Sans MS" w:cs="Times New Roman"/>
          <w:sz w:val="20"/>
          <w:szCs w:val="20"/>
          <w:lang w:eastAsia="fr-FR"/>
        </w:rPr>
        <w:t xml:space="preserve"> (origine géographique, dates de péremption, etc.)</w:t>
      </w:r>
      <w:r>
        <w:rPr>
          <w:rFonts w:ascii="Comic Sans MS" w:eastAsia="Times New Roman" w:hAnsi="Comic Sans MS" w:cs="Times New Roman"/>
          <w:sz w:val="20"/>
          <w:szCs w:val="20"/>
          <w:lang w:eastAsia="fr-FR"/>
        </w:rPr>
        <w:t xml:space="preserve">  </w:t>
      </w:r>
    </w:p>
    <w:p w14:paraId="31DB52D3" w14:textId="35A8D5F0" w:rsidR="00C97DDF" w:rsidRPr="00C052C6" w:rsidRDefault="00C052C6">
      <w:pPr>
        <w:pStyle w:val="Paragraphedeliste"/>
        <w:numPr>
          <w:ilvl w:val="0"/>
          <w:numId w:val="89"/>
        </w:numPr>
        <w:spacing w:before="100" w:beforeAutospacing="1" w:after="100" w:afterAutospacing="1" w:line="240" w:lineRule="auto"/>
        <w:ind w:left="1418"/>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du respect des méthodes</w:t>
      </w:r>
      <w:r w:rsidR="00FE21A7">
        <w:rPr>
          <w:rFonts w:ascii="Comic Sans MS" w:eastAsia="Times New Roman" w:hAnsi="Comic Sans MS" w:cs="Times New Roman"/>
          <w:sz w:val="20"/>
          <w:szCs w:val="20"/>
          <w:lang w:eastAsia="fr-FR"/>
        </w:rPr>
        <w:t xml:space="preserve"> et des délais annoncés</w:t>
      </w:r>
    </w:p>
    <w:p w14:paraId="460540D8" w14:textId="77777777" w:rsidR="00C97DDF" w:rsidRPr="00C052C6" w:rsidRDefault="00C97DDF">
      <w:pPr>
        <w:pStyle w:val="Paragraphedeliste"/>
        <w:numPr>
          <w:ilvl w:val="0"/>
          <w:numId w:val="88"/>
        </w:numPr>
        <w:spacing w:before="100" w:beforeAutospacing="1" w:after="100" w:afterAutospacing="1" w:line="240" w:lineRule="auto"/>
        <w:rPr>
          <w:rFonts w:ascii="Comic Sans MS" w:eastAsia="Times New Roman" w:hAnsi="Comic Sans MS" w:cs="Times New Roman"/>
          <w:sz w:val="20"/>
          <w:szCs w:val="20"/>
          <w:lang w:eastAsia="fr-FR"/>
        </w:rPr>
      </w:pPr>
      <w:r w:rsidRPr="00C052C6">
        <w:rPr>
          <w:rFonts w:ascii="Comic Sans MS" w:eastAsia="Times New Roman" w:hAnsi="Comic Sans MS" w:cs="Times New Roman"/>
          <w:sz w:val="20"/>
          <w:szCs w:val="20"/>
          <w:lang w:eastAsia="fr-FR"/>
        </w:rPr>
        <w:t>Coopérer avec les fournisseurs qualifiés (procédures)</w:t>
      </w:r>
    </w:p>
    <w:p w14:paraId="46965039" w14:textId="5D3E682E" w:rsidR="00C052C6" w:rsidRDefault="00C052C6" w:rsidP="003B1583">
      <w:pPr>
        <w:pStyle w:val="Titre2"/>
        <w:rPr>
          <w:lang w:eastAsia="fr-FR"/>
        </w:rPr>
      </w:pPr>
      <w:bookmarkStart w:id="499" w:name="_Toc123537147"/>
      <w:r w:rsidRPr="00DE2E30">
        <w:rPr>
          <w:b/>
          <w:bCs/>
          <w:lang w:eastAsia="fr-FR"/>
        </w:rPr>
        <w:t>16-2</w:t>
      </w:r>
      <w:r>
        <w:rPr>
          <w:lang w:eastAsia="fr-FR"/>
        </w:rPr>
        <w:t xml:space="preserve"> Les moyens</w:t>
      </w:r>
      <w:bookmarkEnd w:id="499"/>
    </w:p>
    <w:p w14:paraId="5E2FF0CA" w14:textId="01A42FD4" w:rsidR="00DC4A68" w:rsidRDefault="00DC4A68">
      <w:pPr>
        <w:pStyle w:val="Paragraphedeliste"/>
        <w:numPr>
          <w:ilvl w:val="0"/>
          <w:numId w:val="88"/>
        </w:numPr>
        <w:spacing w:before="100" w:beforeAutospacing="1" w:after="100" w:afterAutospacing="1" w:line="240" w:lineRule="auto"/>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Mettre en place une solution de gestion de la relation fournisseur/achats</w:t>
      </w:r>
    </w:p>
    <w:p w14:paraId="4282C74A" w14:textId="2F836113" w:rsidR="00C052C6" w:rsidRPr="00C052C6" w:rsidRDefault="00C052C6">
      <w:pPr>
        <w:pStyle w:val="Paragraphedeliste"/>
        <w:numPr>
          <w:ilvl w:val="0"/>
          <w:numId w:val="88"/>
        </w:numPr>
        <w:spacing w:before="100" w:beforeAutospacing="1" w:after="100" w:afterAutospacing="1" w:line="240" w:lineRule="auto"/>
        <w:rPr>
          <w:rFonts w:ascii="Comic Sans MS" w:eastAsia="Times New Roman" w:hAnsi="Comic Sans MS" w:cs="Times New Roman"/>
          <w:sz w:val="20"/>
          <w:szCs w:val="20"/>
          <w:lang w:eastAsia="fr-FR"/>
        </w:rPr>
      </w:pPr>
      <w:r w:rsidRPr="00C052C6">
        <w:rPr>
          <w:rFonts w:ascii="Comic Sans MS" w:eastAsia="Times New Roman" w:hAnsi="Comic Sans MS" w:cs="Times New Roman"/>
          <w:sz w:val="20"/>
          <w:szCs w:val="20"/>
          <w:lang w:eastAsia="fr-FR"/>
        </w:rPr>
        <w:t>Développer un système d’évaluation des fournisseurs</w:t>
      </w:r>
      <w:r>
        <w:rPr>
          <w:rFonts w:ascii="Comic Sans MS" w:eastAsia="Times New Roman" w:hAnsi="Comic Sans MS" w:cs="Times New Roman"/>
          <w:sz w:val="20"/>
          <w:szCs w:val="20"/>
          <w:lang w:eastAsia="fr-FR"/>
        </w:rPr>
        <w:t xml:space="preserve"> et du suivi des engagements</w:t>
      </w:r>
    </w:p>
    <w:p w14:paraId="204DEA3D" w14:textId="4893F4BD" w:rsidR="00AE00EF" w:rsidRDefault="00C052C6">
      <w:pPr>
        <w:pStyle w:val="Paragraphedeliste"/>
        <w:numPr>
          <w:ilvl w:val="0"/>
          <w:numId w:val="88"/>
        </w:numPr>
        <w:spacing w:before="100" w:beforeAutospacing="1" w:after="100" w:afterAutospacing="1" w:line="240" w:lineRule="auto"/>
        <w:rPr>
          <w:rFonts w:ascii="Comic Sans MS" w:eastAsia="Times New Roman" w:hAnsi="Comic Sans MS" w:cs="Times New Roman"/>
          <w:sz w:val="20"/>
          <w:szCs w:val="20"/>
          <w:lang w:eastAsia="fr-FR"/>
        </w:rPr>
      </w:pPr>
      <w:r w:rsidRPr="00C052C6">
        <w:rPr>
          <w:rFonts w:ascii="Comic Sans MS" w:eastAsia="Times New Roman" w:hAnsi="Comic Sans MS" w:cs="Times New Roman"/>
          <w:sz w:val="20"/>
          <w:szCs w:val="20"/>
          <w:lang w:eastAsia="fr-FR"/>
        </w:rPr>
        <w:t>Identifier les fournisseurs les moins performants, exiger les actions correctives et en cas d’impossibilité avérée, envisager d’autres fournisseurs</w:t>
      </w:r>
    </w:p>
    <w:p w14:paraId="6F20C93B" w14:textId="4B35E260" w:rsidR="00AE00EF" w:rsidRPr="00AE00EF" w:rsidRDefault="00AE00EF" w:rsidP="00D25020">
      <w:pPr>
        <w:pStyle w:val="Paragraphedeliste"/>
        <w:spacing w:before="100" w:beforeAutospacing="1" w:after="100" w:afterAutospacing="1" w:line="240" w:lineRule="auto"/>
        <w:ind w:left="579" w:firstLine="141"/>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Voir ci-après 1</w:t>
      </w:r>
      <w:r w:rsidR="00D25020">
        <w:rPr>
          <w:rFonts w:ascii="Comic Sans MS" w:eastAsia="Times New Roman" w:hAnsi="Comic Sans MS" w:cs="Times New Roman"/>
          <w:sz w:val="20"/>
          <w:szCs w:val="20"/>
          <w:lang w:eastAsia="fr-FR"/>
        </w:rPr>
        <w:t>6</w:t>
      </w:r>
      <w:r>
        <w:rPr>
          <w:rFonts w:ascii="Comic Sans MS" w:eastAsia="Times New Roman" w:hAnsi="Comic Sans MS" w:cs="Times New Roman"/>
          <w:sz w:val="20"/>
          <w:szCs w:val="20"/>
          <w:lang w:eastAsia="fr-FR"/>
        </w:rPr>
        <w:t>-3</w:t>
      </w:r>
    </w:p>
    <w:p w14:paraId="004BE41A" w14:textId="77777777" w:rsidR="00AE00EF" w:rsidRDefault="00D36B2F" w:rsidP="00AE00EF">
      <w:pPr>
        <w:pStyle w:val="Titre2"/>
        <w:rPr>
          <w:lang w:eastAsia="fr-FR"/>
        </w:rPr>
      </w:pPr>
      <w:bookmarkStart w:id="500" w:name="_Toc123537148"/>
      <w:r w:rsidRPr="00DE2E30">
        <w:rPr>
          <w:b/>
          <w:bCs/>
          <w:lang w:eastAsia="fr-FR"/>
        </w:rPr>
        <w:t>16-3</w:t>
      </w:r>
      <w:r>
        <w:rPr>
          <w:lang w:eastAsia="fr-FR"/>
        </w:rPr>
        <w:t xml:space="preserve"> Organisation</w:t>
      </w:r>
      <w:bookmarkEnd w:id="500"/>
      <w:r>
        <w:rPr>
          <w:lang w:eastAsia="fr-FR"/>
        </w:rPr>
        <w:t xml:space="preserve"> </w:t>
      </w:r>
    </w:p>
    <w:p w14:paraId="13D46748" w14:textId="739A44BC" w:rsidR="004E6172" w:rsidRPr="00AE00EF" w:rsidRDefault="004E6172" w:rsidP="00BC37AF">
      <w:pPr>
        <w:ind w:left="284"/>
        <w:rPr>
          <w:lang w:eastAsia="fr-FR"/>
        </w:rPr>
      </w:pPr>
      <w:r>
        <w:rPr>
          <w:lang w:eastAsia="fr-FR"/>
        </w:rPr>
        <w:t>Le dossier de base est le dossier « </w:t>
      </w:r>
      <w:r w:rsidR="00D36B2F">
        <w:rPr>
          <w:lang w:eastAsia="fr-FR"/>
        </w:rPr>
        <w:t>F</w:t>
      </w:r>
      <w:r>
        <w:rPr>
          <w:lang w:eastAsia="fr-FR"/>
        </w:rPr>
        <w:t>ournisseurs /</w:t>
      </w:r>
      <w:r w:rsidR="00D36B2F">
        <w:rPr>
          <w:lang w:eastAsia="fr-FR"/>
        </w:rPr>
        <w:t xml:space="preserve"> </w:t>
      </w:r>
      <w:r>
        <w:rPr>
          <w:lang w:eastAsia="fr-FR"/>
        </w:rPr>
        <w:t xml:space="preserve">Partenaires </w:t>
      </w:r>
      <w:r w:rsidR="00D36B2F">
        <w:rPr>
          <w:lang w:eastAsia="fr-FR"/>
        </w:rPr>
        <w:t xml:space="preserve">dans lequel </w:t>
      </w:r>
      <w:r>
        <w:rPr>
          <w:lang w:eastAsia="fr-FR"/>
        </w:rPr>
        <w:t>nous trouverons</w:t>
      </w:r>
      <w:r w:rsidR="00D36B2F">
        <w:rPr>
          <w:lang w:eastAsia="fr-FR"/>
        </w:rPr>
        <w:t> :</w:t>
      </w:r>
    </w:p>
    <w:p w14:paraId="4764CB15" w14:textId="3BC95901" w:rsidR="004E6172" w:rsidRDefault="004E6172">
      <w:pPr>
        <w:pStyle w:val="Paragraphedeliste"/>
        <w:numPr>
          <w:ilvl w:val="0"/>
          <w:numId w:val="100"/>
        </w:numPr>
        <w:spacing w:before="100" w:beforeAutospacing="1" w:after="100" w:afterAutospacing="1" w:line="240" w:lineRule="auto"/>
        <w:ind w:left="1134" w:hanging="425"/>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 xml:space="preserve">Le dossier fournisseur modèle (à </w:t>
      </w:r>
      <w:r w:rsidR="00D36B2F">
        <w:rPr>
          <w:rFonts w:ascii="Comic Sans MS" w:eastAsia="Times New Roman" w:hAnsi="Comic Sans MS" w:cs="Times New Roman"/>
          <w:sz w:val="20"/>
          <w:szCs w:val="20"/>
          <w:lang w:eastAsia="fr-FR"/>
        </w:rPr>
        <w:t xml:space="preserve">dupliquer dans le dossier des fournisseurs </w:t>
      </w:r>
      <w:r>
        <w:rPr>
          <w:rFonts w:ascii="Comic Sans MS" w:eastAsia="Times New Roman" w:hAnsi="Comic Sans MS" w:cs="Times New Roman"/>
          <w:sz w:val="20"/>
          <w:szCs w:val="20"/>
          <w:lang w:eastAsia="fr-FR"/>
        </w:rPr>
        <w:t xml:space="preserve">et </w:t>
      </w:r>
      <w:r w:rsidR="00D36B2F">
        <w:rPr>
          <w:rFonts w:ascii="Comic Sans MS" w:eastAsia="Times New Roman" w:hAnsi="Comic Sans MS" w:cs="Times New Roman"/>
          <w:sz w:val="20"/>
          <w:szCs w:val="20"/>
          <w:lang w:eastAsia="fr-FR"/>
        </w:rPr>
        <w:t xml:space="preserve">à </w:t>
      </w:r>
      <w:r>
        <w:rPr>
          <w:rFonts w:ascii="Comic Sans MS" w:eastAsia="Times New Roman" w:hAnsi="Comic Sans MS" w:cs="Times New Roman"/>
          <w:sz w:val="20"/>
          <w:szCs w:val="20"/>
          <w:lang w:eastAsia="fr-FR"/>
        </w:rPr>
        <w:t>renommer avec le nom du fournisseur) pour chacun d’entre eux</w:t>
      </w:r>
    </w:p>
    <w:p w14:paraId="7E443656" w14:textId="2E40E2D8" w:rsidR="004E6172" w:rsidRDefault="004E6172">
      <w:pPr>
        <w:pStyle w:val="Paragraphedeliste"/>
        <w:numPr>
          <w:ilvl w:val="0"/>
          <w:numId w:val="100"/>
        </w:numPr>
        <w:spacing w:before="100" w:beforeAutospacing="1" w:after="100" w:afterAutospacing="1" w:line="240" w:lineRule="auto"/>
        <w:ind w:left="567" w:firstLine="131"/>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Le dossier des non conformités</w:t>
      </w:r>
    </w:p>
    <w:p w14:paraId="0A4B3ED4" w14:textId="02929B69" w:rsidR="004E6172" w:rsidRDefault="004E6172">
      <w:pPr>
        <w:pStyle w:val="Paragraphedeliste"/>
        <w:numPr>
          <w:ilvl w:val="0"/>
          <w:numId w:val="100"/>
        </w:numPr>
        <w:spacing w:before="100" w:beforeAutospacing="1" w:after="100" w:afterAutospacing="1" w:line="240" w:lineRule="auto"/>
        <w:ind w:left="567" w:firstLine="131"/>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Le</w:t>
      </w:r>
      <w:r w:rsidR="000E3868">
        <w:rPr>
          <w:rFonts w:ascii="Comic Sans MS" w:eastAsia="Times New Roman" w:hAnsi="Comic Sans MS" w:cs="Times New Roman"/>
          <w:sz w:val="20"/>
          <w:szCs w:val="20"/>
          <w:lang w:eastAsia="fr-FR"/>
        </w:rPr>
        <w:t xml:space="preserve"> </w:t>
      </w:r>
      <w:r w:rsidRPr="00D25020">
        <w:rPr>
          <w:rFonts w:ascii="Comic Sans MS" w:eastAsia="Times New Roman" w:hAnsi="Comic Sans MS" w:cs="Times New Roman"/>
          <w:b/>
          <w:bCs/>
          <w:sz w:val="20"/>
          <w:szCs w:val="20"/>
          <w:lang w:eastAsia="fr-FR"/>
        </w:rPr>
        <w:t xml:space="preserve">dossier des </w:t>
      </w:r>
      <w:r w:rsidR="00D36B2F" w:rsidRPr="00D25020">
        <w:rPr>
          <w:rFonts w:ascii="Comic Sans MS" w:eastAsia="Times New Roman" w:hAnsi="Comic Sans MS" w:cs="Times New Roman"/>
          <w:b/>
          <w:bCs/>
          <w:sz w:val="20"/>
          <w:szCs w:val="20"/>
          <w:lang w:eastAsia="fr-FR"/>
        </w:rPr>
        <w:t>fournisseurs</w:t>
      </w:r>
      <w:r w:rsidR="00D36B2F">
        <w:rPr>
          <w:rFonts w:ascii="Comic Sans MS" w:eastAsia="Times New Roman" w:hAnsi="Comic Sans MS" w:cs="Times New Roman"/>
          <w:sz w:val="20"/>
          <w:szCs w:val="20"/>
          <w:lang w:eastAsia="fr-FR"/>
        </w:rPr>
        <w:t xml:space="preserve"> à</w:t>
      </w:r>
      <w:r>
        <w:rPr>
          <w:rFonts w:ascii="Comic Sans MS" w:eastAsia="Times New Roman" w:hAnsi="Comic Sans MS" w:cs="Times New Roman"/>
          <w:sz w:val="20"/>
          <w:szCs w:val="20"/>
          <w:lang w:eastAsia="fr-FR"/>
        </w:rPr>
        <w:t xml:space="preserve"> l’intérieur duquel on trouvera les dossiers nominatifs individuels</w:t>
      </w:r>
    </w:p>
    <w:p w14:paraId="49F300C9" w14:textId="4C52F251" w:rsidR="004E6172" w:rsidRDefault="004E6172">
      <w:pPr>
        <w:pStyle w:val="Paragraphedeliste"/>
        <w:numPr>
          <w:ilvl w:val="1"/>
          <w:numId w:val="100"/>
        </w:numPr>
        <w:spacing w:before="100" w:beforeAutospacing="1" w:after="100" w:afterAutospacing="1" w:line="240" w:lineRule="auto"/>
        <w:ind w:left="1134" w:hanging="425"/>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L’index des fournisseurs</w:t>
      </w:r>
      <w:r w:rsidR="00EF7055">
        <w:rPr>
          <w:rFonts w:ascii="Comic Sans MS" w:eastAsia="Times New Roman" w:hAnsi="Comic Sans MS" w:cs="Times New Roman"/>
          <w:sz w:val="20"/>
          <w:szCs w:val="20"/>
          <w:lang w:eastAsia="fr-FR"/>
        </w:rPr>
        <w:t xml:space="preserve"> qui comprend les liens d’accès au dossier du fournisseur, au dossier des factures et à la fiche fournisseur</w:t>
      </w:r>
    </w:p>
    <w:p w14:paraId="2BE70026" w14:textId="4F9EA116" w:rsidR="004E6172" w:rsidRDefault="004E6172">
      <w:pPr>
        <w:pStyle w:val="Paragraphedeliste"/>
        <w:numPr>
          <w:ilvl w:val="1"/>
          <w:numId w:val="100"/>
        </w:numPr>
        <w:spacing w:before="100" w:beforeAutospacing="1" w:after="100" w:afterAutospacing="1" w:line="240" w:lineRule="auto"/>
        <w:ind w:left="1134" w:hanging="425"/>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L’index des règlements par année</w:t>
      </w:r>
      <w:r w:rsidR="00EF7055">
        <w:rPr>
          <w:rFonts w:ascii="Comic Sans MS" w:eastAsia="Times New Roman" w:hAnsi="Comic Sans MS" w:cs="Times New Roman"/>
          <w:sz w:val="20"/>
          <w:szCs w:val="20"/>
          <w:lang w:eastAsia="fr-FR"/>
        </w:rPr>
        <w:t xml:space="preserve"> à recréer chaque année par copier / coller à partir du modèle existant au même niveau et à renommer ensuite en ajoutant l’année</w:t>
      </w:r>
    </w:p>
    <w:p w14:paraId="1396A48F" w14:textId="6D3A61BA" w:rsidR="008E1305" w:rsidRDefault="008E1305">
      <w:pPr>
        <w:pStyle w:val="Paragraphedeliste"/>
        <w:numPr>
          <w:ilvl w:val="1"/>
          <w:numId w:val="100"/>
        </w:numPr>
        <w:spacing w:before="100" w:beforeAutospacing="1" w:after="100" w:afterAutospacing="1" w:line="240" w:lineRule="auto"/>
        <w:ind w:left="1134" w:hanging="425"/>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L’index des commandes</w:t>
      </w:r>
    </w:p>
    <w:p w14:paraId="73C40923" w14:textId="3DC7C9EC" w:rsidR="00D25020" w:rsidRDefault="00D25020">
      <w:pPr>
        <w:pStyle w:val="Paragraphedeliste"/>
        <w:numPr>
          <w:ilvl w:val="1"/>
          <w:numId w:val="100"/>
        </w:numPr>
        <w:spacing w:before="100" w:beforeAutospacing="1" w:after="100" w:afterAutospacing="1" w:line="240" w:lineRule="auto"/>
        <w:ind w:left="1134" w:hanging="425"/>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Le modèle de bon de commande</w:t>
      </w:r>
    </w:p>
    <w:p w14:paraId="349A34C8" w14:textId="61CC97D2" w:rsidR="00D25020" w:rsidRDefault="00D25020">
      <w:pPr>
        <w:pStyle w:val="Paragraphedeliste"/>
        <w:numPr>
          <w:ilvl w:val="1"/>
          <w:numId w:val="100"/>
        </w:numPr>
        <w:spacing w:before="100" w:beforeAutospacing="1" w:after="100" w:afterAutospacing="1" w:line="240" w:lineRule="auto"/>
        <w:ind w:left="1134" w:hanging="425"/>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La fiche d’agrément « </w:t>
      </w:r>
      <w:r w:rsidR="000C044D">
        <w:rPr>
          <w:rFonts w:ascii="Comic Sans MS" w:eastAsia="Times New Roman" w:hAnsi="Comic Sans MS" w:cs="Times New Roman"/>
          <w:sz w:val="20"/>
          <w:szCs w:val="20"/>
          <w:lang w:eastAsia="fr-FR"/>
        </w:rPr>
        <w:t>entreprise extérieure</w:t>
      </w:r>
      <w:r>
        <w:rPr>
          <w:rFonts w:ascii="Comic Sans MS" w:eastAsia="Times New Roman" w:hAnsi="Comic Sans MS" w:cs="Times New Roman"/>
          <w:sz w:val="20"/>
          <w:szCs w:val="20"/>
          <w:lang w:eastAsia="fr-FR"/>
        </w:rPr>
        <w:t> »</w:t>
      </w:r>
      <w:r w:rsidR="000C044D">
        <w:rPr>
          <w:rFonts w:ascii="Comic Sans MS" w:eastAsia="Times New Roman" w:hAnsi="Comic Sans MS" w:cs="Times New Roman"/>
          <w:sz w:val="20"/>
          <w:szCs w:val="20"/>
          <w:lang w:eastAsia="fr-FR"/>
        </w:rPr>
        <w:t xml:space="preserve"> modèle</w:t>
      </w:r>
    </w:p>
    <w:p w14:paraId="00E94A6E" w14:textId="6003E400" w:rsidR="000C044D" w:rsidRPr="004E6172" w:rsidRDefault="000C044D">
      <w:pPr>
        <w:pStyle w:val="Paragraphedeliste"/>
        <w:numPr>
          <w:ilvl w:val="1"/>
          <w:numId w:val="100"/>
        </w:numPr>
        <w:spacing w:before="100" w:beforeAutospacing="1" w:after="100" w:afterAutospacing="1" w:line="240" w:lineRule="auto"/>
        <w:ind w:left="1134" w:hanging="425"/>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La liste récapitulative des entreprises agréées</w:t>
      </w:r>
    </w:p>
    <w:p w14:paraId="249782E8" w14:textId="64CB63D0" w:rsidR="00217CFA" w:rsidRDefault="00C052C6" w:rsidP="00D36B2F">
      <w:pPr>
        <w:pStyle w:val="Titre3"/>
      </w:pPr>
      <w:bookmarkStart w:id="501" w:name="_16-3-1_Dossier_des"/>
      <w:bookmarkStart w:id="502" w:name="_Toc123537149"/>
      <w:bookmarkEnd w:id="501"/>
      <w:r w:rsidRPr="00DE2E30">
        <w:rPr>
          <w:b/>
          <w:bCs/>
        </w:rPr>
        <w:t>16-</w:t>
      </w:r>
      <w:r w:rsidR="00D36B2F" w:rsidRPr="00DE2E30">
        <w:rPr>
          <w:b/>
          <w:bCs/>
        </w:rPr>
        <w:t>3</w:t>
      </w:r>
      <w:r w:rsidRPr="00DE2E30">
        <w:rPr>
          <w:b/>
          <w:bCs/>
        </w:rPr>
        <w:t>-1</w:t>
      </w:r>
      <w:r w:rsidR="003B1583" w:rsidRPr="00D36B2F">
        <w:t xml:space="preserve"> </w:t>
      </w:r>
      <w:r w:rsidR="00D36B2F">
        <w:t>Dossier</w:t>
      </w:r>
      <w:r w:rsidR="003B1583" w:rsidRPr="00D36B2F">
        <w:t xml:space="preserve"> des fournisseurs</w:t>
      </w:r>
      <w:bookmarkEnd w:id="502"/>
    </w:p>
    <w:p w14:paraId="3D32E7BB" w14:textId="3A2872E8" w:rsidR="00601CB8" w:rsidRDefault="00D36B2F">
      <w:pPr>
        <w:pStyle w:val="Paragraphedeliste"/>
        <w:numPr>
          <w:ilvl w:val="0"/>
          <w:numId w:val="97"/>
        </w:numPr>
      </w:pPr>
      <w:r>
        <w:t xml:space="preserve">Pour chaque fournisseur, </w:t>
      </w:r>
      <w:r w:rsidR="004119B6">
        <w:t>dupliquer le dossier fournisseur modèle par copier</w:t>
      </w:r>
      <w:r w:rsidR="00461F9D">
        <w:t xml:space="preserve"> </w:t>
      </w:r>
      <w:r>
        <w:t xml:space="preserve">à partir du </w:t>
      </w:r>
      <w:r w:rsidR="00461F9D">
        <w:t>niveau 1</w:t>
      </w:r>
      <w:r>
        <w:t xml:space="preserve"> « Fournisseurs/ Partenaires</w:t>
      </w:r>
      <w:r w:rsidR="00461F9D">
        <w:t> »</w:t>
      </w:r>
      <w:r w:rsidR="004119B6">
        <w:t xml:space="preserve"> </w:t>
      </w:r>
      <w:r w:rsidR="00095D17">
        <w:t xml:space="preserve">puis ouvrir le dossier des fournisseurs et faire coller, </w:t>
      </w:r>
      <w:r w:rsidR="004119B6">
        <w:t>ce qui va générer un dossier copie</w:t>
      </w:r>
      <w:r w:rsidR="00461F9D">
        <w:t>.</w:t>
      </w:r>
      <w:r w:rsidR="004119B6">
        <w:t xml:space="preserve"> puis le renommer </w:t>
      </w:r>
      <w:r w:rsidR="00B7216E">
        <w:t xml:space="preserve">par un </w:t>
      </w:r>
      <w:r w:rsidR="004119B6">
        <w:t xml:space="preserve">clic droit </w:t>
      </w:r>
      <w:r w:rsidR="00461F9D">
        <w:t xml:space="preserve">sur le </w:t>
      </w:r>
      <w:r w:rsidR="00BC37AF">
        <w:t xml:space="preserve">dossier </w:t>
      </w:r>
      <w:r w:rsidR="000C044D">
        <w:t>copie au</w:t>
      </w:r>
      <w:r w:rsidR="004119B6">
        <w:t xml:space="preserve"> nom du fournisseur</w:t>
      </w:r>
      <w:r w:rsidR="00DC07F5">
        <w:t>.</w:t>
      </w:r>
    </w:p>
    <w:p w14:paraId="3D20054C" w14:textId="6BA32EA9" w:rsidR="00DC07F5" w:rsidRDefault="00DC07F5" w:rsidP="00461F9D">
      <w:pPr>
        <w:ind w:firstLine="567"/>
        <w:rPr>
          <w:lang w:eastAsia="fr-FR"/>
        </w:rPr>
      </w:pPr>
      <w:bookmarkStart w:id="503" w:name="_Toc123537150"/>
      <w:r w:rsidRPr="00BB2745">
        <w:rPr>
          <w:rStyle w:val="Titre4Car"/>
        </w:rPr>
        <w:t>Les dossiers fournisseurs nominatifs</w:t>
      </w:r>
      <w:bookmarkEnd w:id="503"/>
      <w:r w:rsidRPr="00ED3643">
        <w:rPr>
          <w:rStyle w:val="Titre4Car"/>
        </w:rPr>
        <w:t xml:space="preserve"> </w:t>
      </w:r>
      <w:r>
        <w:rPr>
          <w:lang w:eastAsia="fr-FR"/>
        </w:rPr>
        <w:t>comprenant eux-mêmes :</w:t>
      </w:r>
    </w:p>
    <w:p w14:paraId="1077FABF" w14:textId="77777777" w:rsidR="00DC07F5" w:rsidRPr="009A4BA8" w:rsidRDefault="00DC07F5">
      <w:pPr>
        <w:pStyle w:val="Paragraphedeliste"/>
        <w:numPr>
          <w:ilvl w:val="0"/>
          <w:numId w:val="92"/>
        </w:numPr>
        <w:ind w:left="1276" w:hanging="284"/>
        <w:rPr>
          <w:lang w:eastAsia="fr-FR"/>
        </w:rPr>
      </w:pPr>
      <w:r w:rsidRPr="009A4BA8">
        <w:rPr>
          <w:lang w:eastAsia="fr-FR"/>
        </w:rPr>
        <w:lastRenderedPageBreak/>
        <w:t xml:space="preserve">La fiche fournisseur </w:t>
      </w:r>
    </w:p>
    <w:p w14:paraId="65DB2576" w14:textId="5E86F52A" w:rsidR="00DC07F5" w:rsidRDefault="00DC07F5">
      <w:pPr>
        <w:pStyle w:val="Paragraphedeliste"/>
        <w:numPr>
          <w:ilvl w:val="0"/>
          <w:numId w:val="90"/>
        </w:numPr>
        <w:ind w:left="1276" w:hanging="284"/>
        <w:rPr>
          <w:lang w:eastAsia="fr-FR"/>
        </w:rPr>
      </w:pPr>
      <w:r>
        <w:rPr>
          <w:lang w:eastAsia="fr-FR"/>
        </w:rPr>
        <w:t xml:space="preserve">Le sous-dossier </w:t>
      </w:r>
      <w:r w:rsidR="001625FB">
        <w:rPr>
          <w:lang w:eastAsia="fr-FR"/>
        </w:rPr>
        <w:t>C</w:t>
      </w:r>
      <w:r>
        <w:rPr>
          <w:lang w:eastAsia="fr-FR"/>
        </w:rPr>
        <w:t>ahier</w:t>
      </w:r>
      <w:r w:rsidR="001625FB">
        <w:rPr>
          <w:lang w:eastAsia="fr-FR"/>
        </w:rPr>
        <w:t>s</w:t>
      </w:r>
      <w:r>
        <w:rPr>
          <w:lang w:eastAsia="fr-FR"/>
        </w:rPr>
        <w:t xml:space="preserve"> des charges</w:t>
      </w:r>
      <w:r w:rsidR="00B7216E">
        <w:rPr>
          <w:lang w:eastAsia="fr-FR"/>
        </w:rPr>
        <w:t xml:space="preserve"> et devis</w:t>
      </w:r>
    </w:p>
    <w:p w14:paraId="233902ED" w14:textId="77777777" w:rsidR="00DC07F5" w:rsidRDefault="00DC07F5">
      <w:pPr>
        <w:pStyle w:val="Paragraphedeliste"/>
        <w:numPr>
          <w:ilvl w:val="0"/>
          <w:numId w:val="90"/>
        </w:numPr>
        <w:ind w:left="1276" w:hanging="284"/>
        <w:rPr>
          <w:lang w:eastAsia="fr-FR"/>
        </w:rPr>
      </w:pPr>
      <w:r>
        <w:rPr>
          <w:lang w:eastAsia="fr-FR"/>
        </w:rPr>
        <w:t>Le sous-dossier Factures/BL</w:t>
      </w:r>
    </w:p>
    <w:p w14:paraId="5D31F684" w14:textId="06A58999" w:rsidR="00DC07F5" w:rsidRDefault="00DC07F5">
      <w:pPr>
        <w:pStyle w:val="Paragraphedeliste"/>
        <w:numPr>
          <w:ilvl w:val="0"/>
          <w:numId w:val="90"/>
        </w:numPr>
        <w:ind w:left="1276" w:hanging="284"/>
        <w:rPr>
          <w:lang w:eastAsia="fr-FR"/>
        </w:rPr>
      </w:pPr>
      <w:r>
        <w:rPr>
          <w:lang w:eastAsia="fr-FR"/>
        </w:rPr>
        <w:t>Le sous dossier Commandes</w:t>
      </w:r>
    </w:p>
    <w:p w14:paraId="763973C6" w14:textId="0B658811" w:rsidR="00DC07F5" w:rsidRDefault="001625FB">
      <w:pPr>
        <w:pStyle w:val="Paragraphedeliste"/>
        <w:numPr>
          <w:ilvl w:val="0"/>
          <w:numId w:val="90"/>
        </w:numPr>
        <w:ind w:left="1276" w:hanging="284"/>
        <w:rPr>
          <w:lang w:eastAsia="fr-FR"/>
        </w:rPr>
      </w:pPr>
      <w:r>
        <w:rPr>
          <w:lang w:eastAsia="fr-FR"/>
        </w:rPr>
        <w:t>Le sous dossier Courriers divers</w:t>
      </w:r>
    </w:p>
    <w:p w14:paraId="6B580CF4" w14:textId="6836CCC2" w:rsidR="00DC07F5" w:rsidRDefault="00461F9D" w:rsidP="00461F9D">
      <w:pPr>
        <w:pStyle w:val="Titre4"/>
        <w:rPr>
          <w:lang w:eastAsia="fr-FR"/>
        </w:rPr>
      </w:pPr>
      <w:bookmarkStart w:id="504" w:name="_Toc123537151"/>
      <w:r w:rsidRPr="00DE2E30">
        <w:rPr>
          <w:b/>
          <w:bCs/>
          <w:lang w:eastAsia="fr-FR"/>
        </w:rPr>
        <w:t>16-3-1-1</w:t>
      </w:r>
      <w:r>
        <w:rPr>
          <w:lang w:eastAsia="fr-FR"/>
        </w:rPr>
        <w:t xml:space="preserve"> </w:t>
      </w:r>
      <w:r w:rsidR="00DC07F5">
        <w:rPr>
          <w:lang w:eastAsia="fr-FR"/>
        </w:rPr>
        <w:t>La fiche fournisseur</w:t>
      </w:r>
      <w:bookmarkEnd w:id="504"/>
    </w:p>
    <w:p w14:paraId="3B4C024F" w14:textId="56754D23" w:rsidR="00DC07F5" w:rsidRDefault="00DC07F5" w:rsidP="00461F9D">
      <w:pPr>
        <w:ind w:left="1134"/>
        <w:rPr>
          <w:rFonts w:eastAsia="Times New Roman" w:cs="Times New Roman"/>
          <w:lang w:eastAsia="fr-FR"/>
        </w:rPr>
      </w:pPr>
      <w:r>
        <w:rPr>
          <w:rFonts w:eastAsia="Times New Roman" w:cs="Times New Roman"/>
          <w:lang w:eastAsia="fr-FR"/>
        </w:rPr>
        <w:t xml:space="preserve">Pour chaque fournisseur la fiche comportera son identification, les interlocuteurs privilégiés avec leurs coordonnées, la liste chronologique des commandes avec une notation par commande sur </w:t>
      </w:r>
    </w:p>
    <w:p w14:paraId="0E7DD484" w14:textId="77777777" w:rsidR="00DC07F5" w:rsidRPr="00DC07F5" w:rsidRDefault="00DC07F5">
      <w:pPr>
        <w:pStyle w:val="Paragraphedeliste"/>
        <w:numPr>
          <w:ilvl w:val="0"/>
          <w:numId w:val="98"/>
        </w:numPr>
        <w:ind w:left="1985"/>
        <w:rPr>
          <w:rFonts w:eastAsia="Times New Roman" w:cs="Times New Roman"/>
          <w:lang w:eastAsia="fr-FR"/>
        </w:rPr>
      </w:pPr>
      <w:r w:rsidRPr="00DC07F5">
        <w:rPr>
          <w:rFonts w:ascii="Comic Sans MS" w:eastAsia="Times New Roman" w:hAnsi="Comic Sans MS" w:cs="Times New Roman"/>
          <w:sz w:val="20"/>
          <w:szCs w:val="20"/>
          <w:lang w:eastAsia="fr-FR"/>
        </w:rPr>
        <w:t>Le respect du cahier des charges (conformité)</w:t>
      </w:r>
    </w:p>
    <w:p w14:paraId="319EE78E" w14:textId="77777777" w:rsidR="00DC07F5" w:rsidRPr="00DC07F5" w:rsidRDefault="00DC07F5">
      <w:pPr>
        <w:pStyle w:val="Paragraphedeliste"/>
        <w:numPr>
          <w:ilvl w:val="0"/>
          <w:numId w:val="98"/>
        </w:numPr>
        <w:ind w:left="1985"/>
        <w:rPr>
          <w:rFonts w:eastAsia="Times New Roman" w:cs="Times New Roman"/>
          <w:lang w:eastAsia="fr-FR"/>
        </w:rPr>
      </w:pPr>
      <w:r w:rsidRPr="00DC07F5">
        <w:rPr>
          <w:rFonts w:ascii="Comic Sans MS" w:eastAsia="Times New Roman" w:hAnsi="Comic Sans MS" w:cs="Times New Roman"/>
          <w:sz w:val="20"/>
          <w:szCs w:val="20"/>
          <w:lang w:eastAsia="fr-FR"/>
        </w:rPr>
        <w:t>Le respect du délai de livraison</w:t>
      </w:r>
    </w:p>
    <w:p w14:paraId="6AC96D7E" w14:textId="77777777" w:rsidR="00DC07F5" w:rsidRPr="00DC07F5" w:rsidRDefault="00DC07F5">
      <w:pPr>
        <w:pStyle w:val="Paragraphedeliste"/>
        <w:numPr>
          <w:ilvl w:val="0"/>
          <w:numId w:val="98"/>
        </w:numPr>
        <w:ind w:left="1985"/>
        <w:rPr>
          <w:rFonts w:eastAsia="Times New Roman" w:cs="Times New Roman"/>
          <w:lang w:eastAsia="fr-FR"/>
        </w:rPr>
      </w:pPr>
      <w:r w:rsidRPr="00DC07F5">
        <w:rPr>
          <w:rFonts w:ascii="Comic Sans MS" w:eastAsia="Times New Roman" w:hAnsi="Comic Sans MS" w:cs="Times New Roman"/>
          <w:sz w:val="20"/>
          <w:szCs w:val="20"/>
          <w:lang w:eastAsia="fr-FR"/>
        </w:rPr>
        <w:t>Le respect des prix ou des coûts prévus</w:t>
      </w:r>
    </w:p>
    <w:p w14:paraId="05D532B2" w14:textId="2F4AFC9A" w:rsidR="00DC07F5" w:rsidRPr="00DC07F5" w:rsidRDefault="00DC07F5">
      <w:pPr>
        <w:pStyle w:val="Paragraphedeliste"/>
        <w:numPr>
          <w:ilvl w:val="0"/>
          <w:numId w:val="98"/>
        </w:numPr>
        <w:ind w:left="1985"/>
        <w:rPr>
          <w:rFonts w:eastAsia="Times New Roman" w:cs="Times New Roman"/>
          <w:lang w:eastAsia="fr-FR"/>
        </w:rPr>
      </w:pPr>
      <w:r w:rsidRPr="00DC07F5">
        <w:rPr>
          <w:rFonts w:ascii="Comic Sans MS" w:eastAsia="Times New Roman" w:hAnsi="Comic Sans MS" w:cs="Times New Roman"/>
          <w:sz w:val="20"/>
          <w:szCs w:val="20"/>
          <w:lang w:eastAsia="fr-FR"/>
        </w:rPr>
        <w:t>La documentation et la fiche produit ou méthode</w:t>
      </w:r>
    </w:p>
    <w:p w14:paraId="1705AEBD" w14:textId="4E29FE16" w:rsidR="00DC07F5" w:rsidRDefault="00DC07F5" w:rsidP="00461F9D">
      <w:pPr>
        <w:ind w:left="1134"/>
        <w:rPr>
          <w:lang w:eastAsia="fr-FR"/>
        </w:rPr>
      </w:pPr>
      <w:r>
        <w:rPr>
          <w:lang w:eastAsia="fr-FR"/>
        </w:rPr>
        <w:t>Les fournisseurs pourront ainsi être évalués « au fil de l’eau » à la réception des commandes qui devra remonter les informations à la réception ou à la personne en charge de la saisie des données et une action corrective sera possible rapidement.</w:t>
      </w:r>
    </w:p>
    <w:p w14:paraId="3C0572E0" w14:textId="2835ECAB" w:rsidR="00DC07F5" w:rsidRDefault="00DC07F5" w:rsidP="00580231">
      <w:pPr>
        <w:pStyle w:val="Titre5"/>
        <w:rPr>
          <w:lang w:eastAsia="fr-FR"/>
        </w:rPr>
      </w:pPr>
      <w:bookmarkStart w:id="505" w:name="_Toc123537152"/>
      <w:r w:rsidRPr="00DE2E30">
        <w:rPr>
          <w:b/>
          <w:bCs/>
          <w:lang w:eastAsia="fr-FR"/>
        </w:rPr>
        <w:t>16-</w:t>
      </w:r>
      <w:r w:rsidR="006A04F4" w:rsidRPr="00DE2E30">
        <w:rPr>
          <w:b/>
          <w:bCs/>
          <w:lang w:eastAsia="fr-FR"/>
        </w:rPr>
        <w:t>3</w:t>
      </w:r>
      <w:r w:rsidRPr="00DE2E30">
        <w:rPr>
          <w:b/>
          <w:bCs/>
          <w:lang w:eastAsia="fr-FR"/>
        </w:rPr>
        <w:t>-</w:t>
      </w:r>
      <w:r w:rsidR="006A04F4" w:rsidRPr="00DE2E30">
        <w:rPr>
          <w:b/>
          <w:bCs/>
          <w:lang w:eastAsia="fr-FR"/>
        </w:rPr>
        <w:t>1</w:t>
      </w:r>
      <w:r w:rsidRPr="00DE2E30">
        <w:rPr>
          <w:b/>
          <w:bCs/>
          <w:lang w:eastAsia="fr-FR"/>
        </w:rPr>
        <w:t>-</w:t>
      </w:r>
      <w:r w:rsidR="00580231" w:rsidRPr="00DE2E30">
        <w:rPr>
          <w:b/>
          <w:bCs/>
          <w:lang w:eastAsia="fr-FR"/>
        </w:rPr>
        <w:t>1-1</w:t>
      </w:r>
      <w:r>
        <w:rPr>
          <w:lang w:eastAsia="fr-FR"/>
        </w:rPr>
        <w:t xml:space="preserve"> Créer la fiche fournisseur</w:t>
      </w:r>
      <w:bookmarkEnd w:id="505"/>
    </w:p>
    <w:p w14:paraId="6B7A7D6C" w14:textId="5614C133" w:rsidR="00D87602" w:rsidRDefault="00D87602">
      <w:pPr>
        <w:pStyle w:val="Paragraphedeliste"/>
        <w:numPr>
          <w:ilvl w:val="0"/>
          <w:numId w:val="99"/>
        </w:numPr>
        <w:rPr>
          <w:lang w:eastAsia="fr-FR"/>
        </w:rPr>
      </w:pPr>
      <w:r>
        <w:rPr>
          <w:lang w:eastAsia="fr-FR"/>
        </w:rPr>
        <w:t xml:space="preserve">Ouvrir le dossier nominatif du fournisseur déjà créé en </w:t>
      </w:r>
      <w:hyperlink w:anchor="_16-3-1_Dossier_des" w:history="1">
        <w:r w:rsidRPr="00D87602">
          <w:rPr>
            <w:rStyle w:val="Lienhypertexte"/>
            <w:lang w:eastAsia="fr-FR"/>
          </w:rPr>
          <w:t>16-3-1</w:t>
        </w:r>
      </w:hyperlink>
    </w:p>
    <w:p w14:paraId="3289F757" w14:textId="05C5625A" w:rsidR="00DC07F5" w:rsidRDefault="00DC07F5">
      <w:pPr>
        <w:pStyle w:val="Paragraphedeliste"/>
        <w:numPr>
          <w:ilvl w:val="0"/>
          <w:numId w:val="99"/>
        </w:numPr>
        <w:rPr>
          <w:lang w:eastAsia="fr-FR"/>
        </w:rPr>
      </w:pPr>
      <w:r>
        <w:rPr>
          <w:lang w:eastAsia="fr-FR"/>
        </w:rPr>
        <w:t>Faire un double clic sur la fiche fournisseur</w:t>
      </w:r>
      <w:r w:rsidR="00D87602">
        <w:rPr>
          <w:lang w:eastAsia="fr-FR"/>
        </w:rPr>
        <w:t xml:space="preserve"> à l’intérieur du dossier</w:t>
      </w:r>
    </w:p>
    <w:p w14:paraId="6CF3B0B7" w14:textId="6617C887" w:rsidR="00DC07F5" w:rsidRDefault="00DC07F5">
      <w:pPr>
        <w:pStyle w:val="Paragraphedeliste"/>
        <w:numPr>
          <w:ilvl w:val="0"/>
          <w:numId w:val="99"/>
        </w:numPr>
        <w:rPr>
          <w:lang w:eastAsia="fr-FR"/>
        </w:rPr>
      </w:pPr>
      <w:r>
        <w:rPr>
          <w:lang w:eastAsia="fr-FR"/>
        </w:rPr>
        <w:t>Compléter les informations</w:t>
      </w:r>
      <w:r w:rsidR="002E035A">
        <w:rPr>
          <w:lang w:eastAsia="fr-FR"/>
        </w:rPr>
        <w:t xml:space="preserve"> disponibles</w:t>
      </w:r>
    </w:p>
    <w:p w14:paraId="2903C17B" w14:textId="25DF5DFB" w:rsidR="00777C70" w:rsidRDefault="00777C70">
      <w:pPr>
        <w:pStyle w:val="Paragraphedeliste"/>
        <w:numPr>
          <w:ilvl w:val="0"/>
          <w:numId w:val="99"/>
        </w:numPr>
        <w:rPr>
          <w:lang w:eastAsia="fr-FR"/>
        </w:rPr>
      </w:pPr>
      <w:r>
        <w:rPr>
          <w:lang w:eastAsia="fr-FR"/>
        </w:rPr>
        <w:t>Clique</w:t>
      </w:r>
      <w:r w:rsidR="002E035A">
        <w:rPr>
          <w:lang w:eastAsia="fr-FR"/>
        </w:rPr>
        <w:t>r</w:t>
      </w:r>
      <w:r>
        <w:rPr>
          <w:lang w:eastAsia="fr-FR"/>
        </w:rPr>
        <w:t xml:space="preserve"> en haut à gauche de la fiche sur le lien vers l’index fournisseur qui va s’ouvrir</w:t>
      </w:r>
    </w:p>
    <w:p w14:paraId="688356AB" w14:textId="06367B45" w:rsidR="00DC07F5" w:rsidRDefault="00DC07F5" w:rsidP="006A04F4">
      <w:pPr>
        <w:pStyle w:val="Titre5"/>
        <w:rPr>
          <w:lang w:eastAsia="fr-FR"/>
        </w:rPr>
      </w:pPr>
      <w:bookmarkStart w:id="506" w:name="_Toc123537153"/>
      <w:r w:rsidRPr="00DE2E30">
        <w:rPr>
          <w:b/>
          <w:bCs/>
          <w:lang w:eastAsia="fr-FR"/>
        </w:rPr>
        <w:t>16-</w:t>
      </w:r>
      <w:r w:rsidR="006A04F4" w:rsidRPr="00DE2E30">
        <w:rPr>
          <w:b/>
          <w:bCs/>
          <w:lang w:eastAsia="fr-FR"/>
        </w:rPr>
        <w:t>3-1-</w:t>
      </w:r>
      <w:r w:rsidR="00580231" w:rsidRPr="00DE2E30">
        <w:rPr>
          <w:b/>
          <w:bCs/>
          <w:lang w:eastAsia="fr-FR"/>
        </w:rPr>
        <w:t>1-2</w:t>
      </w:r>
      <w:r>
        <w:rPr>
          <w:lang w:eastAsia="fr-FR"/>
        </w:rPr>
        <w:t xml:space="preserve"> Incrémenter l’index des fournisseurs</w:t>
      </w:r>
      <w:bookmarkEnd w:id="506"/>
    </w:p>
    <w:p w14:paraId="11A0CF57" w14:textId="61E1AD41" w:rsidR="00DC07F5" w:rsidRDefault="00DC07F5" w:rsidP="006A04F4">
      <w:pPr>
        <w:ind w:left="1843"/>
        <w:rPr>
          <w:lang w:eastAsia="fr-FR"/>
        </w:rPr>
      </w:pPr>
      <w:r>
        <w:rPr>
          <w:lang w:eastAsia="fr-FR"/>
        </w:rPr>
        <w:t xml:space="preserve">C’est </w:t>
      </w:r>
      <w:r w:rsidR="00777C70">
        <w:rPr>
          <w:lang w:eastAsia="fr-FR"/>
        </w:rPr>
        <w:t xml:space="preserve">une </w:t>
      </w:r>
      <w:r>
        <w:rPr>
          <w:lang w:eastAsia="fr-FR"/>
        </w:rPr>
        <w:t xml:space="preserve">simple liste Excel que l’on peut trier simplement alphabétiquement avec </w:t>
      </w:r>
      <w:r w:rsidR="006A425A">
        <w:rPr>
          <w:lang w:eastAsia="fr-FR"/>
        </w:rPr>
        <w:t>5</w:t>
      </w:r>
      <w:r>
        <w:rPr>
          <w:lang w:eastAsia="fr-FR"/>
        </w:rPr>
        <w:t xml:space="preserve"> lien</w:t>
      </w:r>
      <w:r w:rsidR="00D87602">
        <w:rPr>
          <w:lang w:eastAsia="fr-FR"/>
        </w:rPr>
        <w:t>s</w:t>
      </w:r>
      <w:r w:rsidR="000E3868">
        <w:rPr>
          <w:lang w:eastAsia="fr-FR"/>
        </w:rPr>
        <w:t xml:space="preserve"> </w:t>
      </w:r>
      <w:r w:rsidR="009145CD">
        <w:rPr>
          <w:lang w:eastAsia="fr-FR"/>
        </w:rPr>
        <w:t>possibles (</w:t>
      </w:r>
      <w:r>
        <w:rPr>
          <w:lang w:eastAsia="fr-FR"/>
        </w:rPr>
        <w:t xml:space="preserve">à créer) </w:t>
      </w:r>
      <w:r w:rsidR="008040A2">
        <w:rPr>
          <w:lang w:eastAsia="fr-FR"/>
        </w:rPr>
        <w:t xml:space="preserve">vers le dossier nominatif, </w:t>
      </w:r>
      <w:r>
        <w:rPr>
          <w:lang w:eastAsia="fr-FR"/>
        </w:rPr>
        <w:t>vers la fiche fournisseur</w:t>
      </w:r>
      <w:r w:rsidR="00D87602">
        <w:rPr>
          <w:lang w:eastAsia="fr-FR"/>
        </w:rPr>
        <w:t>, vers le dossier Factures</w:t>
      </w:r>
      <w:r w:rsidR="008040A2">
        <w:rPr>
          <w:lang w:eastAsia="fr-FR"/>
        </w:rPr>
        <w:t>,</w:t>
      </w:r>
      <w:r w:rsidR="00D87602">
        <w:rPr>
          <w:lang w:eastAsia="fr-FR"/>
        </w:rPr>
        <w:t xml:space="preserve"> </w:t>
      </w:r>
      <w:r w:rsidR="008040A2">
        <w:rPr>
          <w:lang w:eastAsia="fr-FR"/>
        </w:rPr>
        <w:t>vers le sous dossier des commandes</w:t>
      </w:r>
      <w:r w:rsidR="006A425A">
        <w:rPr>
          <w:lang w:eastAsia="fr-FR"/>
        </w:rPr>
        <w:t xml:space="preserve"> et vers le sous dossier courriers divers.</w:t>
      </w:r>
    </w:p>
    <w:tbl>
      <w:tblPr>
        <w:tblW w:w="10200" w:type="dxa"/>
        <w:tblCellMar>
          <w:left w:w="70" w:type="dxa"/>
          <w:right w:w="70" w:type="dxa"/>
        </w:tblCellMar>
        <w:tblLook w:val="04A0" w:firstRow="1" w:lastRow="0" w:firstColumn="1" w:lastColumn="0" w:noHBand="0" w:noVBand="1"/>
      </w:tblPr>
      <w:tblGrid>
        <w:gridCol w:w="2380"/>
        <w:gridCol w:w="2740"/>
        <w:gridCol w:w="2000"/>
        <w:gridCol w:w="3080"/>
      </w:tblGrid>
      <w:tr w:rsidR="008040A2" w:rsidRPr="004173A9" w14:paraId="6846E450" w14:textId="77777777" w:rsidTr="00BF39D6">
        <w:trPr>
          <w:trHeight w:val="315"/>
        </w:trPr>
        <w:tc>
          <w:tcPr>
            <w:tcW w:w="2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47CC1" w14:textId="77777777" w:rsidR="008040A2" w:rsidRPr="004173A9" w:rsidRDefault="008040A2" w:rsidP="00BF39D6">
            <w:pPr>
              <w:spacing w:after="0" w:line="240" w:lineRule="auto"/>
              <w:jc w:val="center"/>
              <w:rPr>
                <w:rFonts w:ascii="Comic Sans MS" w:eastAsia="Times New Roman" w:hAnsi="Comic Sans MS" w:cs="Calibri"/>
                <w:color w:val="000000"/>
                <w:sz w:val="20"/>
                <w:szCs w:val="20"/>
                <w:lang w:eastAsia="fr-FR"/>
              </w:rPr>
            </w:pPr>
            <w:r w:rsidRPr="004173A9">
              <w:rPr>
                <w:rFonts w:ascii="Comic Sans MS" w:eastAsia="Times New Roman" w:hAnsi="Comic Sans MS" w:cs="Calibri"/>
                <w:color w:val="000000"/>
                <w:sz w:val="20"/>
                <w:szCs w:val="20"/>
                <w:lang w:eastAsia="fr-FR"/>
              </w:rPr>
              <w:t>Fournisseur dossier</w:t>
            </w:r>
          </w:p>
        </w:tc>
        <w:tc>
          <w:tcPr>
            <w:tcW w:w="2740" w:type="dxa"/>
            <w:tcBorders>
              <w:top w:val="single" w:sz="8" w:space="0" w:color="auto"/>
              <w:left w:val="nil"/>
              <w:bottom w:val="single" w:sz="8" w:space="0" w:color="auto"/>
              <w:right w:val="single" w:sz="8" w:space="0" w:color="auto"/>
            </w:tcBorders>
            <w:shd w:val="clear" w:color="auto" w:fill="auto"/>
            <w:noWrap/>
            <w:vAlign w:val="center"/>
            <w:hideMark/>
          </w:tcPr>
          <w:p w14:paraId="6582C5BD" w14:textId="77777777" w:rsidR="008040A2" w:rsidRPr="004173A9" w:rsidRDefault="008040A2" w:rsidP="00BF39D6">
            <w:pPr>
              <w:spacing w:after="0" w:line="240" w:lineRule="auto"/>
              <w:jc w:val="center"/>
              <w:rPr>
                <w:rFonts w:ascii="Comic Sans MS" w:eastAsia="Times New Roman" w:hAnsi="Comic Sans MS" w:cs="Calibri"/>
                <w:color w:val="000000"/>
                <w:sz w:val="20"/>
                <w:szCs w:val="20"/>
                <w:lang w:eastAsia="fr-FR"/>
              </w:rPr>
            </w:pPr>
            <w:r w:rsidRPr="004173A9">
              <w:rPr>
                <w:rFonts w:ascii="Comic Sans MS" w:eastAsia="Times New Roman" w:hAnsi="Comic Sans MS" w:cs="Calibri"/>
                <w:color w:val="000000"/>
                <w:sz w:val="20"/>
                <w:szCs w:val="20"/>
                <w:lang w:eastAsia="fr-FR"/>
              </w:rPr>
              <w:t>fiche fournisseur</w:t>
            </w: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14:paraId="64E8C464" w14:textId="77777777" w:rsidR="008040A2" w:rsidRPr="004173A9" w:rsidRDefault="008040A2" w:rsidP="00BF39D6">
            <w:pPr>
              <w:spacing w:after="0" w:line="240" w:lineRule="auto"/>
              <w:jc w:val="center"/>
              <w:rPr>
                <w:rFonts w:ascii="Comic Sans MS" w:eastAsia="Times New Roman" w:hAnsi="Comic Sans MS" w:cs="Calibri"/>
                <w:color w:val="000000"/>
                <w:sz w:val="20"/>
                <w:szCs w:val="20"/>
                <w:lang w:eastAsia="fr-FR"/>
              </w:rPr>
            </w:pPr>
            <w:r w:rsidRPr="004173A9">
              <w:rPr>
                <w:rFonts w:ascii="Comic Sans MS" w:eastAsia="Times New Roman" w:hAnsi="Comic Sans MS" w:cs="Calibri"/>
                <w:color w:val="000000"/>
                <w:sz w:val="20"/>
                <w:szCs w:val="20"/>
                <w:lang w:eastAsia="fr-FR"/>
              </w:rPr>
              <w:t>Factures</w:t>
            </w:r>
          </w:p>
        </w:tc>
        <w:tc>
          <w:tcPr>
            <w:tcW w:w="3080" w:type="dxa"/>
            <w:tcBorders>
              <w:top w:val="single" w:sz="8" w:space="0" w:color="auto"/>
              <w:left w:val="nil"/>
              <w:bottom w:val="single" w:sz="8" w:space="0" w:color="auto"/>
              <w:right w:val="single" w:sz="8" w:space="0" w:color="auto"/>
            </w:tcBorders>
            <w:shd w:val="clear" w:color="auto" w:fill="auto"/>
            <w:noWrap/>
            <w:vAlign w:val="center"/>
            <w:hideMark/>
          </w:tcPr>
          <w:p w14:paraId="50C31D46" w14:textId="77777777" w:rsidR="008040A2" w:rsidRPr="004173A9" w:rsidRDefault="008040A2" w:rsidP="00BF39D6">
            <w:pPr>
              <w:spacing w:after="0" w:line="240" w:lineRule="auto"/>
              <w:jc w:val="center"/>
              <w:rPr>
                <w:rFonts w:ascii="Comic Sans MS" w:eastAsia="Times New Roman" w:hAnsi="Comic Sans MS" w:cs="Calibri"/>
                <w:color w:val="000000"/>
                <w:sz w:val="20"/>
                <w:szCs w:val="20"/>
                <w:lang w:eastAsia="fr-FR"/>
              </w:rPr>
            </w:pPr>
            <w:r w:rsidRPr="004173A9">
              <w:rPr>
                <w:rFonts w:ascii="Comic Sans MS" w:eastAsia="Times New Roman" w:hAnsi="Comic Sans MS" w:cs="Calibri"/>
                <w:color w:val="000000"/>
                <w:sz w:val="20"/>
                <w:szCs w:val="20"/>
                <w:lang w:eastAsia="fr-FR"/>
              </w:rPr>
              <w:t>Commandes</w:t>
            </w:r>
          </w:p>
        </w:tc>
      </w:tr>
      <w:tr w:rsidR="008040A2" w:rsidRPr="004173A9" w14:paraId="3099B600" w14:textId="77777777" w:rsidTr="00BF39D6">
        <w:trPr>
          <w:trHeight w:val="300"/>
        </w:trPr>
        <w:tc>
          <w:tcPr>
            <w:tcW w:w="2380" w:type="dxa"/>
            <w:tcBorders>
              <w:top w:val="nil"/>
              <w:left w:val="nil"/>
              <w:bottom w:val="nil"/>
              <w:right w:val="single" w:sz="8" w:space="0" w:color="auto"/>
            </w:tcBorders>
            <w:shd w:val="clear" w:color="auto" w:fill="auto"/>
            <w:noWrap/>
            <w:vAlign w:val="center"/>
            <w:hideMark/>
          </w:tcPr>
          <w:p w14:paraId="02B1C1C2" w14:textId="77777777" w:rsidR="008040A2" w:rsidRPr="004173A9" w:rsidRDefault="00000000" w:rsidP="00BF39D6">
            <w:pPr>
              <w:spacing w:after="0" w:line="240" w:lineRule="auto"/>
              <w:rPr>
                <w:rFonts w:ascii="Calibri" w:eastAsia="Times New Roman" w:hAnsi="Calibri" w:cs="Calibri"/>
                <w:color w:val="0563C1"/>
                <w:u w:val="single"/>
                <w:lang w:eastAsia="fr-FR"/>
              </w:rPr>
            </w:pPr>
            <w:hyperlink r:id="rId55" w:history="1">
              <w:r w:rsidR="008040A2" w:rsidRPr="004173A9">
                <w:rPr>
                  <w:rFonts w:ascii="Calibri" w:eastAsia="Times New Roman" w:hAnsi="Calibri" w:cs="Calibri"/>
                  <w:color w:val="0563C1"/>
                  <w:u w:val="single"/>
                  <w:lang w:eastAsia="fr-FR"/>
                </w:rPr>
                <w:t>EDF</w:t>
              </w:r>
            </w:hyperlink>
          </w:p>
        </w:tc>
        <w:tc>
          <w:tcPr>
            <w:tcW w:w="2740" w:type="dxa"/>
            <w:tcBorders>
              <w:top w:val="nil"/>
              <w:left w:val="nil"/>
              <w:bottom w:val="nil"/>
              <w:right w:val="single" w:sz="8" w:space="0" w:color="auto"/>
            </w:tcBorders>
            <w:shd w:val="clear" w:color="auto" w:fill="auto"/>
            <w:noWrap/>
            <w:vAlign w:val="center"/>
            <w:hideMark/>
          </w:tcPr>
          <w:p w14:paraId="7862EA24" w14:textId="77777777" w:rsidR="008040A2" w:rsidRPr="004173A9" w:rsidRDefault="00000000" w:rsidP="00BF39D6">
            <w:pPr>
              <w:spacing w:after="0" w:line="240" w:lineRule="auto"/>
              <w:rPr>
                <w:rFonts w:ascii="Calibri" w:eastAsia="Times New Roman" w:hAnsi="Calibri" w:cs="Calibri"/>
                <w:color w:val="0563C1"/>
                <w:u w:val="single"/>
                <w:lang w:eastAsia="fr-FR"/>
              </w:rPr>
            </w:pPr>
            <w:hyperlink r:id="rId56" w:history="1">
              <w:r w:rsidR="008040A2" w:rsidRPr="004173A9">
                <w:rPr>
                  <w:rFonts w:ascii="Calibri" w:eastAsia="Times New Roman" w:hAnsi="Calibri" w:cs="Calibri"/>
                  <w:color w:val="0563C1"/>
                  <w:u w:val="single"/>
                  <w:lang w:eastAsia="fr-FR"/>
                </w:rPr>
                <w:t>EDF\fiche fournisseur.docx</w:t>
              </w:r>
            </w:hyperlink>
          </w:p>
        </w:tc>
        <w:tc>
          <w:tcPr>
            <w:tcW w:w="2000" w:type="dxa"/>
            <w:tcBorders>
              <w:top w:val="nil"/>
              <w:left w:val="nil"/>
              <w:bottom w:val="nil"/>
              <w:right w:val="single" w:sz="8" w:space="0" w:color="auto"/>
            </w:tcBorders>
            <w:shd w:val="clear" w:color="auto" w:fill="auto"/>
            <w:noWrap/>
            <w:vAlign w:val="center"/>
            <w:hideMark/>
          </w:tcPr>
          <w:p w14:paraId="05BD6FE7" w14:textId="77777777" w:rsidR="008040A2" w:rsidRPr="004173A9" w:rsidRDefault="00000000" w:rsidP="00BF39D6">
            <w:pPr>
              <w:spacing w:after="0" w:line="240" w:lineRule="auto"/>
              <w:rPr>
                <w:rFonts w:ascii="Calibri" w:eastAsia="Times New Roman" w:hAnsi="Calibri" w:cs="Calibri"/>
                <w:color w:val="0563C1"/>
                <w:u w:val="single"/>
                <w:lang w:eastAsia="fr-FR"/>
              </w:rPr>
            </w:pPr>
            <w:hyperlink r:id="rId57" w:history="1">
              <w:r w:rsidR="008040A2" w:rsidRPr="004173A9">
                <w:rPr>
                  <w:rFonts w:ascii="Calibri" w:eastAsia="Times New Roman" w:hAnsi="Calibri" w:cs="Calibri"/>
                  <w:color w:val="0563C1"/>
                  <w:u w:val="single"/>
                  <w:lang w:eastAsia="fr-FR"/>
                </w:rPr>
                <w:t>EDF\Factures et BL</w:t>
              </w:r>
            </w:hyperlink>
          </w:p>
        </w:tc>
        <w:tc>
          <w:tcPr>
            <w:tcW w:w="3080" w:type="dxa"/>
            <w:tcBorders>
              <w:top w:val="nil"/>
              <w:left w:val="nil"/>
              <w:bottom w:val="nil"/>
              <w:right w:val="single" w:sz="8" w:space="0" w:color="auto"/>
            </w:tcBorders>
            <w:shd w:val="clear" w:color="auto" w:fill="auto"/>
            <w:noWrap/>
            <w:vAlign w:val="center"/>
            <w:hideMark/>
          </w:tcPr>
          <w:p w14:paraId="4F7AAF08" w14:textId="77777777" w:rsidR="008040A2" w:rsidRPr="004173A9" w:rsidRDefault="00000000" w:rsidP="00BF39D6">
            <w:pPr>
              <w:spacing w:after="0" w:line="240" w:lineRule="auto"/>
              <w:rPr>
                <w:rFonts w:ascii="Calibri" w:eastAsia="Times New Roman" w:hAnsi="Calibri" w:cs="Calibri"/>
                <w:color w:val="0563C1"/>
                <w:u w:val="single"/>
                <w:lang w:eastAsia="fr-FR"/>
              </w:rPr>
            </w:pPr>
            <w:hyperlink r:id="rId58" w:history="1">
              <w:r w:rsidR="008040A2" w:rsidRPr="004173A9">
                <w:rPr>
                  <w:rFonts w:ascii="Calibri" w:eastAsia="Times New Roman" w:hAnsi="Calibri" w:cs="Calibri"/>
                  <w:color w:val="0563C1"/>
                  <w:u w:val="single"/>
                  <w:lang w:eastAsia="fr-FR"/>
                </w:rPr>
                <w:t>Bon de commande Modèle.docx</w:t>
              </w:r>
            </w:hyperlink>
          </w:p>
        </w:tc>
      </w:tr>
    </w:tbl>
    <w:p w14:paraId="1F44198A" w14:textId="77777777" w:rsidR="008040A2" w:rsidRDefault="008040A2" w:rsidP="006A04F4">
      <w:pPr>
        <w:ind w:left="1843"/>
        <w:rPr>
          <w:lang w:eastAsia="fr-FR"/>
        </w:rPr>
      </w:pPr>
    </w:p>
    <w:p w14:paraId="23178A90" w14:textId="5AF6BEDB" w:rsidR="00777C70" w:rsidRDefault="006A04F4">
      <w:pPr>
        <w:pStyle w:val="Paragraphedeliste"/>
        <w:numPr>
          <w:ilvl w:val="0"/>
          <w:numId w:val="94"/>
        </w:numPr>
        <w:ind w:left="2268" w:hanging="141"/>
        <w:rPr>
          <w:lang w:eastAsia="fr-FR"/>
        </w:rPr>
      </w:pPr>
      <w:r>
        <w:rPr>
          <w:lang w:eastAsia="fr-FR"/>
        </w:rPr>
        <w:t xml:space="preserve"> </w:t>
      </w:r>
      <w:r w:rsidR="00777C70">
        <w:rPr>
          <w:lang w:eastAsia="fr-FR"/>
        </w:rPr>
        <w:t xml:space="preserve">Pour ouvrir le </w:t>
      </w:r>
      <w:r w:rsidR="002E035A">
        <w:rPr>
          <w:lang w:eastAsia="fr-FR"/>
        </w:rPr>
        <w:t xml:space="preserve">fichier 2 options </w:t>
      </w:r>
      <w:r w:rsidR="00777C70">
        <w:rPr>
          <w:lang w:eastAsia="fr-FR"/>
        </w:rPr>
        <w:t xml:space="preserve">: </w:t>
      </w:r>
    </w:p>
    <w:p w14:paraId="773A06E2" w14:textId="71655BB4" w:rsidR="00777C70" w:rsidRDefault="00777C70">
      <w:pPr>
        <w:pStyle w:val="Paragraphedeliste"/>
        <w:numPr>
          <w:ilvl w:val="2"/>
          <w:numId w:val="94"/>
        </w:numPr>
        <w:ind w:left="2552" w:hanging="141"/>
        <w:rPr>
          <w:lang w:eastAsia="fr-FR"/>
        </w:rPr>
      </w:pPr>
      <w:r>
        <w:rPr>
          <w:lang w:eastAsia="fr-FR"/>
        </w:rPr>
        <w:t xml:space="preserve"> </w:t>
      </w:r>
      <w:proofErr w:type="spellStart"/>
      <w:r>
        <w:rPr>
          <w:lang w:eastAsia="fr-FR"/>
        </w:rPr>
        <w:t>A</w:t>
      </w:r>
      <w:proofErr w:type="spellEnd"/>
      <w:r>
        <w:rPr>
          <w:lang w:eastAsia="fr-FR"/>
        </w:rPr>
        <w:t xml:space="preserve"> partir du dossier niveau 1 « Fournisseurs/Partenaires par un double clic sur le fichier</w:t>
      </w:r>
      <w:r w:rsidR="006A425A">
        <w:rPr>
          <w:lang w:eastAsia="fr-FR"/>
        </w:rPr>
        <w:t xml:space="preserve"> </w:t>
      </w:r>
      <w:r w:rsidR="00B7216E">
        <w:rPr>
          <w:lang w:eastAsia="fr-FR"/>
        </w:rPr>
        <w:t>E</w:t>
      </w:r>
      <w:r w:rsidR="006A425A">
        <w:rPr>
          <w:lang w:eastAsia="fr-FR"/>
        </w:rPr>
        <w:t>xcel « index des fournisseurs »</w:t>
      </w:r>
    </w:p>
    <w:p w14:paraId="4AB1CBA1" w14:textId="5F53DDF6" w:rsidR="00777C70" w:rsidRDefault="00777C70">
      <w:pPr>
        <w:pStyle w:val="Paragraphedeliste"/>
        <w:numPr>
          <w:ilvl w:val="2"/>
          <w:numId w:val="94"/>
        </w:numPr>
        <w:ind w:left="2552" w:hanging="141"/>
        <w:rPr>
          <w:lang w:eastAsia="fr-FR"/>
        </w:rPr>
      </w:pPr>
      <w:r>
        <w:rPr>
          <w:lang w:eastAsia="fr-FR"/>
        </w:rPr>
        <w:t xml:space="preserve"> </w:t>
      </w:r>
      <w:proofErr w:type="spellStart"/>
      <w:r>
        <w:rPr>
          <w:lang w:eastAsia="fr-FR"/>
        </w:rPr>
        <w:t>A</w:t>
      </w:r>
      <w:proofErr w:type="spellEnd"/>
      <w:r>
        <w:rPr>
          <w:lang w:eastAsia="fr-FR"/>
        </w:rPr>
        <w:t xml:space="preserve"> partir de la fiche fournisseur en cours d’élaboration</w:t>
      </w:r>
      <w:r w:rsidR="002E035A">
        <w:rPr>
          <w:lang w:eastAsia="fr-FR"/>
        </w:rPr>
        <w:t xml:space="preserve"> comme indiqué ci-dessus</w:t>
      </w:r>
      <w:r w:rsidR="00D87602">
        <w:rPr>
          <w:lang w:eastAsia="fr-FR"/>
        </w:rPr>
        <w:t xml:space="preserve"> en 16-3-1-1-1</w:t>
      </w:r>
    </w:p>
    <w:p w14:paraId="4930A8E9" w14:textId="051FDDF7" w:rsidR="00DC07F5" w:rsidRDefault="006A04F4">
      <w:pPr>
        <w:pStyle w:val="Paragraphedeliste"/>
        <w:numPr>
          <w:ilvl w:val="0"/>
          <w:numId w:val="94"/>
        </w:numPr>
        <w:ind w:left="2268" w:hanging="141"/>
        <w:rPr>
          <w:lang w:eastAsia="fr-FR"/>
        </w:rPr>
      </w:pPr>
      <w:r>
        <w:rPr>
          <w:lang w:eastAsia="fr-FR"/>
        </w:rPr>
        <w:t xml:space="preserve"> </w:t>
      </w:r>
      <w:r w:rsidR="00DC07F5">
        <w:rPr>
          <w:lang w:eastAsia="fr-FR"/>
        </w:rPr>
        <w:t xml:space="preserve">Insérez le nom du </w:t>
      </w:r>
      <w:r w:rsidR="00777C70">
        <w:rPr>
          <w:lang w:eastAsia="fr-FR"/>
        </w:rPr>
        <w:t xml:space="preserve">fournisseur en cours de création </w:t>
      </w:r>
      <w:r w:rsidR="00DC07F5">
        <w:rPr>
          <w:lang w:eastAsia="fr-FR"/>
        </w:rPr>
        <w:t>à la suite du précédent</w:t>
      </w:r>
    </w:p>
    <w:p w14:paraId="6ACCC2AA" w14:textId="3292F232" w:rsidR="00DC07F5" w:rsidRDefault="006A04F4">
      <w:pPr>
        <w:pStyle w:val="Paragraphedeliste"/>
        <w:numPr>
          <w:ilvl w:val="0"/>
          <w:numId w:val="94"/>
        </w:numPr>
        <w:ind w:left="2268" w:hanging="141"/>
        <w:rPr>
          <w:lang w:eastAsia="fr-FR"/>
        </w:rPr>
      </w:pPr>
      <w:r>
        <w:rPr>
          <w:lang w:eastAsia="fr-FR"/>
        </w:rPr>
        <w:t xml:space="preserve"> </w:t>
      </w:r>
      <w:r w:rsidR="00DC07F5">
        <w:rPr>
          <w:lang w:eastAsia="fr-FR"/>
        </w:rPr>
        <w:t xml:space="preserve">Trier la liste en cliquant sur trier/Filtrer </w:t>
      </w:r>
      <w:r w:rsidR="00777C70">
        <w:rPr>
          <w:lang w:eastAsia="fr-FR"/>
        </w:rPr>
        <w:t>de A à Z</w:t>
      </w:r>
    </w:p>
    <w:p w14:paraId="4C54F3A9" w14:textId="30F34CCD" w:rsidR="00DC07F5" w:rsidRDefault="006A04F4">
      <w:pPr>
        <w:pStyle w:val="Paragraphedeliste"/>
        <w:numPr>
          <w:ilvl w:val="0"/>
          <w:numId w:val="94"/>
        </w:numPr>
        <w:ind w:left="2268" w:hanging="141"/>
        <w:rPr>
          <w:lang w:eastAsia="fr-FR"/>
        </w:rPr>
      </w:pPr>
      <w:r>
        <w:rPr>
          <w:lang w:eastAsia="fr-FR"/>
        </w:rPr>
        <w:t xml:space="preserve"> </w:t>
      </w:r>
      <w:r w:rsidR="00DC07F5">
        <w:rPr>
          <w:lang w:eastAsia="fr-FR"/>
        </w:rPr>
        <w:t xml:space="preserve">Faire un clic droit sur la cellule </w:t>
      </w:r>
      <w:r w:rsidR="002E035A">
        <w:rPr>
          <w:lang w:eastAsia="fr-FR"/>
        </w:rPr>
        <w:t xml:space="preserve">ou le nom du fournisseur vient d’être saisi </w:t>
      </w:r>
      <w:r w:rsidR="00DC07F5">
        <w:rPr>
          <w:lang w:eastAsia="fr-FR"/>
        </w:rPr>
        <w:t xml:space="preserve">et </w:t>
      </w:r>
      <w:r>
        <w:rPr>
          <w:lang w:eastAsia="fr-FR"/>
        </w:rPr>
        <w:t>choisir l’option</w:t>
      </w:r>
      <w:r w:rsidR="00DC07F5">
        <w:rPr>
          <w:lang w:eastAsia="fr-FR"/>
        </w:rPr>
        <w:t xml:space="preserve"> Lien en bas de la liste déroulante</w:t>
      </w:r>
    </w:p>
    <w:p w14:paraId="721476A1" w14:textId="715ED0F3" w:rsidR="00DC07F5" w:rsidRDefault="006A04F4">
      <w:pPr>
        <w:pStyle w:val="Paragraphedeliste"/>
        <w:numPr>
          <w:ilvl w:val="0"/>
          <w:numId w:val="94"/>
        </w:numPr>
        <w:ind w:left="2268" w:hanging="141"/>
        <w:rPr>
          <w:lang w:eastAsia="fr-FR"/>
        </w:rPr>
      </w:pPr>
      <w:r>
        <w:rPr>
          <w:lang w:eastAsia="fr-FR"/>
        </w:rPr>
        <w:t xml:space="preserve"> </w:t>
      </w:r>
      <w:r w:rsidR="00DC07F5">
        <w:rPr>
          <w:lang w:eastAsia="fr-FR"/>
        </w:rPr>
        <w:t xml:space="preserve">Dans la fenêtre qui s’ouvre choisir </w:t>
      </w:r>
      <w:r w:rsidR="002E035A">
        <w:rPr>
          <w:lang w:eastAsia="fr-FR"/>
        </w:rPr>
        <w:t>« </w:t>
      </w:r>
      <w:r w:rsidR="00DC07F5">
        <w:rPr>
          <w:lang w:eastAsia="fr-FR"/>
        </w:rPr>
        <w:t>Fichier ou page Web existant</w:t>
      </w:r>
      <w:r w:rsidR="002E035A">
        <w:rPr>
          <w:lang w:eastAsia="fr-FR"/>
        </w:rPr>
        <w:t> »</w:t>
      </w:r>
      <w:r w:rsidR="00DC07F5">
        <w:rPr>
          <w:lang w:eastAsia="fr-FR"/>
        </w:rPr>
        <w:t xml:space="preserve"> puis double cliquer sur Fournisseurs partenaires et </w:t>
      </w:r>
      <w:r w:rsidR="002E035A">
        <w:rPr>
          <w:lang w:eastAsia="fr-FR"/>
        </w:rPr>
        <w:t xml:space="preserve">ensuite </w:t>
      </w:r>
      <w:r w:rsidR="00DC07F5">
        <w:rPr>
          <w:lang w:eastAsia="fr-FR"/>
        </w:rPr>
        <w:t>sélectionner le dossier fournisseur déjà créé.</w:t>
      </w:r>
    </w:p>
    <w:p w14:paraId="4966466C" w14:textId="31DCEF5C" w:rsidR="00ED3643" w:rsidRDefault="006A04F4">
      <w:pPr>
        <w:pStyle w:val="Paragraphedeliste"/>
        <w:numPr>
          <w:ilvl w:val="0"/>
          <w:numId w:val="94"/>
        </w:numPr>
        <w:ind w:left="2268" w:hanging="141"/>
        <w:rPr>
          <w:lang w:eastAsia="fr-FR"/>
        </w:rPr>
      </w:pPr>
      <w:r>
        <w:rPr>
          <w:lang w:eastAsia="fr-FR"/>
        </w:rPr>
        <w:t xml:space="preserve"> </w:t>
      </w:r>
      <w:r w:rsidR="00DC07F5">
        <w:rPr>
          <w:lang w:eastAsia="fr-FR"/>
        </w:rPr>
        <w:t>Cliquez sur OK, le lien est actif, il suffi</w:t>
      </w:r>
      <w:r w:rsidR="002E035A">
        <w:rPr>
          <w:lang w:eastAsia="fr-FR"/>
        </w:rPr>
        <w:t>ra</w:t>
      </w:r>
      <w:r w:rsidR="00DC07F5">
        <w:rPr>
          <w:lang w:eastAsia="fr-FR"/>
        </w:rPr>
        <w:t xml:space="preserve"> de </w:t>
      </w:r>
      <w:r w:rsidR="002E035A">
        <w:rPr>
          <w:lang w:eastAsia="fr-FR"/>
        </w:rPr>
        <w:t>cliquer</w:t>
      </w:r>
      <w:r w:rsidR="00DC07F5">
        <w:rPr>
          <w:lang w:eastAsia="fr-FR"/>
        </w:rPr>
        <w:t xml:space="preserve"> sur le nom et le dossier du fournisseur s’</w:t>
      </w:r>
      <w:r w:rsidR="002E035A">
        <w:rPr>
          <w:lang w:eastAsia="fr-FR"/>
        </w:rPr>
        <w:t>ouvrira.</w:t>
      </w:r>
    </w:p>
    <w:p w14:paraId="03D75F1D" w14:textId="03670765" w:rsidR="00D87602" w:rsidRDefault="00D87602">
      <w:pPr>
        <w:pStyle w:val="Paragraphedeliste"/>
        <w:numPr>
          <w:ilvl w:val="0"/>
          <w:numId w:val="94"/>
        </w:numPr>
        <w:ind w:left="2268" w:hanging="141"/>
        <w:rPr>
          <w:lang w:eastAsia="fr-FR"/>
        </w:rPr>
      </w:pPr>
      <w:r>
        <w:rPr>
          <w:lang w:eastAsia="fr-FR"/>
        </w:rPr>
        <w:t xml:space="preserve"> Les deux autres liens possibles peuvent être créés de la même manière</w:t>
      </w:r>
      <w:r w:rsidR="00CC52AA">
        <w:rPr>
          <w:lang w:eastAsia="fr-FR"/>
        </w:rPr>
        <w:t>.</w:t>
      </w:r>
    </w:p>
    <w:p w14:paraId="56DF470B" w14:textId="7A5CECD0" w:rsidR="00DA157E" w:rsidRDefault="00DA157E" w:rsidP="006A04F4">
      <w:pPr>
        <w:pStyle w:val="Titre4"/>
        <w:rPr>
          <w:lang w:eastAsia="fr-FR"/>
        </w:rPr>
      </w:pPr>
      <w:bookmarkStart w:id="507" w:name="_Toc123537154"/>
      <w:r w:rsidRPr="00DE2E30">
        <w:rPr>
          <w:b/>
          <w:bCs/>
          <w:lang w:eastAsia="fr-FR"/>
        </w:rPr>
        <w:t>16-</w:t>
      </w:r>
      <w:r w:rsidR="006A04F4" w:rsidRPr="00DE2E30">
        <w:rPr>
          <w:b/>
          <w:bCs/>
          <w:lang w:eastAsia="fr-FR"/>
        </w:rPr>
        <w:t>3-1-2</w:t>
      </w:r>
      <w:r>
        <w:rPr>
          <w:lang w:eastAsia="fr-FR"/>
        </w:rPr>
        <w:t xml:space="preserve"> Le sous</w:t>
      </w:r>
      <w:r w:rsidR="00601A7B">
        <w:rPr>
          <w:lang w:eastAsia="fr-FR"/>
        </w:rPr>
        <w:t>-</w:t>
      </w:r>
      <w:r>
        <w:rPr>
          <w:lang w:eastAsia="fr-FR"/>
        </w:rPr>
        <w:t>dossier cahier des charges</w:t>
      </w:r>
      <w:bookmarkEnd w:id="507"/>
    </w:p>
    <w:p w14:paraId="4FDA57FF" w14:textId="546E5AE3" w:rsidR="00DA157E" w:rsidRDefault="00DA157E" w:rsidP="006A04F4">
      <w:pPr>
        <w:ind w:left="1134"/>
        <w:rPr>
          <w:lang w:eastAsia="fr-FR"/>
        </w:rPr>
      </w:pPr>
      <w:r>
        <w:rPr>
          <w:lang w:eastAsia="fr-FR"/>
        </w:rPr>
        <w:t xml:space="preserve">Rédigés </w:t>
      </w:r>
      <w:r w:rsidR="002E035A">
        <w:rPr>
          <w:lang w:eastAsia="fr-FR"/>
        </w:rPr>
        <w:t xml:space="preserve">individuellement et manuellement, </w:t>
      </w:r>
      <w:r>
        <w:rPr>
          <w:lang w:eastAsia="fr-FR"/>
        </w:rPr>
        <w:t xml:space="preserve">ils seront classés dans ce </w:t>
      </w:r>
      <w:r w:rsidR="00601A7B">
        <w:rPr>
          <w:lang w:eastAsia="fr-FR"/>
        </w:rPr>
        <w:t>dossier ainsi</w:t>
      </w:r>
      <w:r>
        <w:rPr>
          <w:lang w:eastAsia="fr-FR"/>
        </w:rPr>
        <w:t xml:space="preserve"> que les mises à jour éventuelles.</w:t>
      </w:r>
    </w:p>
    <w:p w14:paraId="2666BADB" w14:textId="4705FBC4" w:rsidR="00DA157E" w:rsidRDefault="00DA157E" w:rsidP="006A04F4">
      <w:pPr>
        <w:pStyle w:val="Titre4"/>
        <w:rPr>
          <w:lang w:eastAsia="fr-FR"/>
        </w:rPr>
      </w:pPr>
      <w:bookmarkStart w:id="508" w:name="_Toc123537155"/>
      <w:r w:rsidRPr="00DE2E30">
        <w:rPr>
          <w:b/>
          <w:bCs/>
          <w:lang w:eastAsia="fr-FR"/>
        </w:rPr>
        <w:lastRenderedPageBreak/>
        <w:t>16-</w:t>
      </w:r>
      <w:r w:rsidR="006A04F4" w:rsidRPr="00DE2E30">
        <w:rPr>
          <w:b/>
          <w:bCs/>
          <w:lang w:eastAsia="fr-FR"/>
        </w:rPr>
        <w:t>3-1-3</w:t>
      </w:r>
      <w:r>
        <w:rPr>
          <w:lang w:eastAsia="fr-FR"/>
        </w:rPr>
        <w:t xml:space="preserve"> Le sous dossier Facture / BL</w:t>
      </w:r>
      <w:bookmarkEnd w:id="508"/>
    </w:p>
    <w:p w14:paraId="6728054D" w14:textId="1BC31F9D" w:rsidR="002F3025" w:rsidRDefault="00DA157E" w:rsidP="006A04F4">
      <w:pPr>
        <w:ind w:left="567" w:firstLine="567"/>
        <w:rPr>
          <w:lang w:eastAsia="fr-FR"/>
        </w:rPr>
      </w:pPr>
      <w:r>
        <w:rPr>
          <w:lang w:eastAsia="fr-FR"/>
        </w:rPr>
        <w:t>Les factures, les bordereaux de livraison</w:t>
      </w:r>
      <w:r w:rsidR="00601A7B">
        <w:rPr>
          <w:lang w:eastAsia="fr-FR"/>
        </w:rPr>
        <w:t xml:space="preserve"> </w:t>
      </w:r>
      <w:r w:rsidR="002E035A">
        <w:rPr>
          <w:lang w:eastAsia="fr-FR"/>
        </w:rPr>
        <w:t xml:space="preserve">y </w:t>
      </w:r>
      <w:r w:rsidR="00601A7B">
        <w:rPr>
          <w:lang w:eastAsia="fr-FR"/>
        </w:rPr>
        <w:t>seront classés</w:t>
      </w:r>
      <w:r w:rsidR="000E3868">
        <w:rPr>
          <w:lang w:eastAsia="fr-FR"/>
        </w:rPr>
        <w:t xml:space="preserve"> </w:t>
      </w:r>
      <w:r w:rsidR="008E1305">
        <w:rPr>
          <w:lang w:eastAsia="fr-FR"/>
        </w:rPr>
        <w:t>chronologiquement par</w:t>
      </w:r>
      <w:r w:rsidR="00601A7B">
        <w:rPr>
          <w:lang w:eastAsia="fr-FR"/>
        </w:rPr>
        <w:t xml:space="preserve"> ann</w:t>
      </w:r>
      <w:r w:rsidR="000E3868">
        <w:rPr>
          <w:lang w:eastAsia="fr-FR"/>
        </w:rPr>
        <w:t xml:space="preserve">ée à partir </w:t>
      </w:r>
    </w:p>
    <w:p w14:paraId="30E9508A" w14:textId="1F47F0CE" w:rsidR="000E3868" w:rsidRDefault="000E3868">
      <w:pPr>
        <w:pStyle w:val="Paragraphedeliste"/>
        <w:numPr>
          <w:ilvl w:val="0"/>
          <w:numId w:val="101"/>
        </w:numPr>
        <w:rPr>
          <w:lang w:eastAsia="fr-FR"/>
        </w:rPr>
      </w:pPr>
      <w:r>
        <w:rPr>
          <w:lang w:eastAsia="fr-FR"/>
        </w:rPr>
        <w:t>Soit d’une numérisation d’une facture papier</w:t>
      </w:r>
    </w:p>
    <w:p w14:paraId="25EDE288" w14:textId="49D15921" w:rsidR="000E3868" w:rsidRDefault="000E3868">
      <w:pPr>
        <w:pStyle w:val="Paragraphedeliste"/>
        <w:numPr>
          <w:ilvl w:val="0"/>
          <w:numId w:val="101"/>
        </w:numPr>
        <w:rPr>
          <w:lang w:eastAsia="fr-FR"/>
        </w:rPr>
      </w:pPr>
      <w:r>
        <w:rPr>
          <w:lang w:eastAsia="fr-FR"/>
        </w:rPr>
        <w:t>Soit par la commande « Enregistrer sous » d’un document numérique</w:t>
      </w:r>
    </w:p>
    <w:p w14:paraId="4137816D" w14:textId="77777777" w:rsidR="000E3868" w:rsidRDefault="000E3868" w:rsidP="006A04F4">
      <w:pPr>
        <w:ind w:left="567" w:firstLine="567"/>
        <w:rPr>
          <w:lang w:eastAsia="fr-FR"/>
        </w:rPr>
      </w:pPr>
    </w:p>
    <w:p w14:paraId="2EB31BBB" w14:textId="2E893A71" w:rsidR="004566CB" w:rsidRDefault="004566CB" w:rsidP="006A04F4">
      <w:pPr>
        <w:pStyle w:val="Titre4"/>
        <w:rPr>
          <w:lang w:eastAsia="fr-FR"/>
        </w:rPr>
      </w:pPr>
      <w:bookmarkStart w:id="509" w:name="_16-3-1-4_Le_sous"/>
      <w:bookmarkStart w:id="510" w:name="_Toc123537156"/>
      <w:bookmarkEnd w:id="509"/>
      <w:r w:rsidRPr="00DE2E30">
        <w:rPr>
          <w:b/>
          <w:bCs/>
          <w:lang w:eastAsia="fr-FR"/>
        </w:rPr>
        <w:t>16-</w:t>
      </w:r>
      <w:r w:rsidR="006A04F4" w:rsidRPr="00DE2E30">
        <w:rPr>
          <w:b/>
          <w:bCs/>
          <w:lang w:eastAsia="fr-FR"/>
        </w:rPr>
        <w:t>3-1-4</w:t>
      </w:r>
      <w:r w:rsidR="002E035A">
        <w:rPr>
          <w:lang w:eastAsia="fr-FR"/>
        </w:rPr>
        <w:t xml:space="preserve"> </w:t>
      </w:r>
      <w:r>
        <w:rPr>
          <w:lang w:eastAsia="fr-FR"/>
        </w:rPr>
        <w:t>Le sous dossier Commandes</w:t>
      </w:r>
      <w:bookmarkEnd w:id="510"/>
    </w:p>
    <w:p w14:paraId="00CAABD4" w14:textId="3DCED0BC" w:rsidR="000E3868" w:rsidRDefault="00512190" w:rsidP="006A04F4">
      <w:pPr>
        <w:ind w:left="567" w:firstLine="567"/>
        <w:rPr>
          <w:lang w:eastAsia="fr-FR"/>
        </w:rPr>
      </w:pPr>
      <w:r>
        <w:rPr>
          <w:lang w:eastAsia="fr-FR"/>
        </w:rPr>
        <w:t xml:space="preserve">Il regroupera les commandes passées, </w:t>
      </w:r>
      <w:r w:rsidR="000E3868">
        <w:rPr>
          <w:lang w:eastAsia="fr-FR"/>
        </w:rPr>
        <w:t>à partir</w:t>
      </w:r>
      <w:r>
        <w:rPr>
          <w:lang w:eastAsia="fr-FR"/>
        </w:rPr>
        <w:t xml:space="preserve"> </w:t>
      </w:r>
      <w:r w:rsidR="000E3868">
        <w:rPr>
          <w:lang w:eastAsia="fr-FR"/>
        </w:rPr>
        <w:t>du</w:t>
      </w:r>
      <w:r>
        <w:rPr>
          <w:lang w:eastAsia="fr-FR"/>
        </w:rPr>
        <w:t xml:space="preserve"> modèle inclus</w:t>
      </w:r>
    </w:p>
    <w:p w14:paraId="607C8FBB" w14:textId="1FAFEF1B" w:rsidR="00172BF2" w:rsidRDefault="000E3868" w:rsidP="000C044D">
      <w:pPr>
        <w:ind w:left="1134" w:firstLine="567"/>
        <w:rPr>
          <w:lang w:eastAsia="fr-FR"/>
        </w:rPr>
      </w:pPr>
      <w:bookmarkStart w:id="511" w:name="_Toc123537157"/>
      <w:r w:rsidRPr="00DE2E30">
        <w:rPr>
          <w:rStyle w:val="Titre5Car"/>
          <w:b/>
          <w:bCs/>
        </w:rPr>
        <w:t>16-3-1-4-1</w:t>
      </w:r>
      <w:r w:rsidRPr="000E3868">
        <w:rPr>
          <w:rStyle w:val="Titre5Car"/>
        </w:rPr>
        <w:t xml:space="preserve"> Création d’une commande</w:t>
      </w:r>
      <w:bookmarkEnd w:id="511"/>
      <w:r w:rsidR="00512190">
        <w:rPr>
          <w:lang w:eastAsia="fr-FR"/>
        </w:rPr>
        <w:t xml:space="preserve"> </w:t>
      </w:r>
    </w:p>
    <w:p w14:paraId="1100A196" w14:textId="6043B2E9" w:rsidR="009145CD" w:rsidRPr="001A20C6" w:rsidRDefault="005D25F7" w:rsidP="009145CD">
      <w:pPr>
        <w:pStyle w:val="Titre6"/>
        <w:ind w:left="1985"/>
        <w:rPr>
          <w:rFonts w:ascii="Comic Sans MS" w:hAnsi="Comic Sans MS"/>
          <w:color w:val="auto"/>
          <w:sz w:val="20"/>
          <w:szCs w:val="20"/>
          <w:lang w:eastAsia="fr-FR"/>
        </w:rPr>
      </w:pPr>
      <w:bookmarkStart w:id="512" w:name="_Toc123537158"/>
      <w:r w:rsidRPr="00DE2E30">
        <w:rPr>
          <w:rFonts w:ascii="Comic Sans MS" w:hAnsi="Comic Sans MS"/>
          <w:b/>
          <w:bCs/>
          <w:color w:val="auto"/>
          <w:sz w:val="20"/>
          <w:szCs w:val="20"/>
          <w:lang w:eastAsia="fr-FR"/>
        </w:rPr>
        <w:t>16-3-1-4-1-1</w:t>
      </w:r>
      <w:r w:rsidRPr="001A20C6">
        <w:rPr>
          <w:rFonts w:ascii="Comic Sans MS" w:hAnsi="Comic Sans MS"/>
          <w:color w:val="auto"/>
          <w:sz w:val="20"/>
          <w:szCs w:val="20"/>
          <w:lang w:eastAsia="fr-FR"/>
        </w:rPr>
        <w:t xml:space="preserve"> Cas nouveau fournisseur</w:t>
      </w:r>
      <w:bookmarkEnd w:id="512"/>
    </w:p>
    <w:p w14:paraId="705EBA00" w14:textId="0A64BEA8" w:rsidR="009145CD" w:rsidRDefault="009145CD">
      <w:pPr>
        <w:pStyle w:val="Paragraphedeliste"/>
        <w:numPr>
          <w:ilvl w:val="0"/>
          <w:numId w:val="102"/>
        </w:numPr>
        <w:rPr>
          <w:lang w:eastAsia="fr-FR"/>
        </w:rPr>
      </w:pPr>
      <w:r>
        <w:rPr>
          <w:lang w:eastAsia="fr-FR"/>
        </w:rPr>
        <w:t xml:space="preserve">Créer le dossier fournisseur comme indiqué en </w:t>
      </w:r>
      <w:hyperlink w:anchor="_16-3-1_Dossier_des" w:history="1">
        <w:r w:rsidRPr="009145CD">
          <w:rPr>
            <w:rStyle w:val="Lienhypertexte"/>
            <w:lang w:eastAsia="fr-FR"/>
          </w:rPr>
          <w:t>16-3-1</w:t>
        </w:r>
      </w:hyperlink>
    </w:p>
    <w:p w14:paraId="0CB33607" w14:textId="2033700F" w:rsidR="00172BF2" w:rsidRDefault="00172BF2">
      <w:pPr>
        <w:pStyle w:val="Paragraphedeliste"/>
        <w:numPr>
          <w:ilvl w:val="0"/>
          <w:numId w:val="102"/>
        </w:numPr>
        <w:rPr>
          <w:lang w:eastAsia="fr-FR"/>
        </w:rPr>
      </w:pPr>
      <w:r>
        <w:rPr>
          <w:lang w:eastAsia="fr-FR"/>
        </w:rPr>
        <w:t>Ouvrir l’index des commandes dans le dossier Fournisseurs /Partenaires</w:t>
      </w:r>
      <w:r w:rsidR="00C0696B">
        <w:rPr>
          <w:lang w:eastAsia="fr-FR"/>
        </w:rPr>
        <w:t xml:space="preserve"> au niveau 1</w:t>
      </w:r>
    </w:p>
    <w:p w14:paraId="4F3AD5D6" w14:textId="434AA599" w:rsidR="006A1308" w:rsidRDefault="00F44BD0">
      <w:pPr>
        <w:pStyle w:val="Paragraphedeliste"/>
        <w:numPr>
          <w:ilvl w:val="0"/>
          <w:numId w:val="102"/>
        </w:numPr>
        <w:rPr>
          <w:lang w:eastAsia="fr-FR"/>
        </w:rPr>
      </w:pPr>
      <w:r>
        <w:rPr>
          <w:lang w:eastAsia="fr-FR"/>
        </w:rPr>
        <w:t>Compléter</w:t>
      </w:r>
      <w:r w:rsidR="00172BF2">
        <w:rPr>
          <w:lang w:eastAsia="fr-FR"/>
        </w:rPr>
        <w:t xml:space="preserve"> l’index</w:t>
      </w:r>
      <w:r w:rsidR="001A20C6">
        <w:rPr>
          <w:lang w:eastAsia="fr-FR"/>
        </w:rPr>
        <w:t xml:space="preserve"> à la suite du précédent</w:t>
      </w:r>
      <w:r w:rsidR="00172BF2">
        <w:rPr>
          <w:lang w:eastAsia="fr-FR"/>
        </w:rPr>
        <w:t xml:space="preserve"> (</w:t>
      </w:r>
      <w:r w:rsidR="007709CD">
        <w:rPr>
          <w:lang w:eastAsia="fr-FR"/>
        </w:rPr>
        <w:t xml:space="preserve">le </w:t>
      </w:r>
      <w:r w:rsidR="00172BF2">
        <w:rPr>
          <w:lang w:eastAsia="fr-FR"/>
        </w:rPr>
        <w:t xml:space="preserve">numéro </w:t>
      </w:r>
      <w:r w:rsidR="007709CD">
        <w:rPr>
          <w:lang w:eastAsia="fr-FR"/>
        </w:rPr>
        <w:t xml:space="preserve">de commande </w:t>
      </w:r>
      <w:r w:rsidR="00172BF2">
        <w:rPr>
          <w:lang w:eastAsia="fr-FR"/>
        </w:rPr>
        <w:t>à 5 chiffres</w:t>
      </w:r>
      <w:r>
        <w:rPr>
          <w:lang w:eastAsia="fr-FR"/>
        </w:rPr>
        <w:t xml:space="preserve"> </w:t>
      </w:r>
      <w:r w:rsidR="007709CD">
        <w:rPr>
          <w:lang w:eastAsia="fr-FR"/>
        </w:rPr>
        <w:t xml:space="preserve">est </w:t>
      </w:r>
      <w:r w:rsidR="001A20C6">
        <w:rPr>
          <w:lang w:eastAsia="fr-FR"/>
        </w:rPr>
        <w:t xml:space="preserve">déjà </w:t>
      </w:r>
      <w:r>
        <w:rPr>
          <w:lang w:eastAsia="fr-FR"/>
        </w:rPr>
        <w:t>existant)</w:t>
      </w:r>
      <w:r w:rsidR="00172BF2">
        <w:rPr>
          <w:lang w:eastAsia="fr-FR"/>
        </w:rPr>
        <w:t xml:space="preserve"> </w:t>
      </w:r>
      <w:r>
        <w:rPr>
          <w:lang w:eastAsia="fr-FR"/>
        </w:rPr>
        <w:t xml:space="preserve">avec le </w:t>
      </w:r>
      <w:r w:rsidR="00172BF2">
        <w:rPr>
          <w:lang w:eastAsia="fr-FR"/>
        </w:rPr>
        <w:t>nom du fournisseur</w:t>
      </w:r>
      <w:r>
        <w:rPr>
          <w:lang w:eastAsia="fr-FR"/>
        </w:rPr>
        <w:t xml:space="preserve"> et la</w:t>
      </w:r>
      <w:r w:rsidR="00172BF2">
        <w:rPr>
          <w:lang w:eastAsia="fr-FR"/>
        </w:rPr>
        <w:t xml:space="preserve"> date de commande</w:t>
      </w:r>
      <w:r w:rsidR="00C0696B">
        <w:rPr>
          <w:lang w:eastAsia="fr-FR"/>
        </w:rPr>
        <w:t xml:space="preserve"> et noter ces élément</w:t>
      </w:r>
      <w:r w:rsidR="007709CD">
        <w:rPr>
          <w:lang w:eastAsia="fr-FR"/>
        </w:rPr>
        <w:t>s</w:t>
      </w:r>
    </w:p>
    <w:tbl>
      <w:tblPr>
        <w:tblW w:w="8980" w:type="dxa"/>
        <w:tblInd w:w="1213" w:type="dxa"/>
        <w:tblCellMar>
          <w:left w:w="70" w:type="dxa"/>
          <w:right w:w="70" w:type="dxa"/>
        </w:tblCellMar>
        <w:tblLook w:val="04A0" w:firstRow="1" w:lastRow="0" w:firstColumn="1" w:lastColumn="0" w:noHBand="0" w:noVBand="1"/>
      </w:tblPr>
      <w:tblGrid>
        <w:gridCol w:w="2320"/>
        <w:gridCol w:w="4240"/>
        <w:gridCol w:w="2420"/>
      </w:tblGrid>
      <w:tr w:rsidR="007709CD" w:rsidRPr="007709CD" w14:paraId="278D1CF4" w14:textId="77777777" w:rsidTr="007709CD">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F6D51" w14:textId="77777777" w:rsidR="007709CD" w:rsidRPr="007709CD" w:rsidRDefault="007709CD" w:rsidP="007709CD">
            <w:pPr>
              <w:spacing w:after="0" w:line="240" w:lineRule="auto"/>
              <w:jc w:val="center"/>
              <w:rPr>
                <w:rFonts w:ascii="Calibri" w:eastAsia="Times New Roman" w:hAnsi="Calibri" w:cs="Calibri"/>
                <w:color w:val="000000"/>
                <w:lang w:eastAsia="fr-FR"/>
              </w:rPr>
            </w:pPr>
            <w:r w:rsidRPr="007709CD">
              <w:rPr>
                <w:rFonts w:ascii="Calibri" w:eastAsia="Times New Roman" w:hAnsi="Calibri" w:cs="Calibri"/>
                <w:color w:val="000000"/>
                <w:lang w:eastAsia="fr-FR"/>
              </w:rPr>
              <w:t>N° de commande</w:t>
            </w:r>
          </w:p>
        </w:tc>
        <w:tc>
          <w:tcPr>
            <w:tcW w:w="4240" w:type="dxa"/>
            <w:tcBorders>
              <w:top w:val="single" w:sz="4" w:space="0" w:color="auto"/>
              <w:left w:val="nil"/>
              <w:bottom w:val="single" w:sz="4" w:space="0" w:color="auto"/>
              <w:right w:val="single" w:sz="4" w:space="0" w:color="auto"/>
            </w:tcBorders>
            <w:shd w:val="clear" w:color="auto" w:fill="auto"/>
            <w:noWrap/>
            <w:vAlign w:val="bottom"/>
            <w:hideMark/>
          </w:tcPr>
          <w:p w14:paraId="29417646" w14:textId="77777777" w:rsidR="007709CD" w:rsidRPr="007709CD" w:rsidRDefault="007709CD" w:rsidP="007709CD">
            <w:pPr>
              <w:spacing w:after="0" w:line="240" w:lineRule="auto"/>
              <w:jc w:val="center"/>
              <w:rPr>
                <w:rFonts w:ascii="Calibri" w:eastAsia="Times New Roman" w:hAnsi="Calibri" w:cs="Calibri"/>
                <w:color w:val="000000"/>
                <w:lang w:eastAsia="fr-FR"/>
              </w:rPr>
            </w:pPr>
            <w:r w:rsidRPr="007709CD">
              <w:rPr>
                <w:rFonts w:ascii="Calibri" w:eastAsia="Times New Roman" w:hAnsi="Calibri" w:cs="Calibri"/>
                <w:color w:val="000000"/>
                <w:lang w:eastAsia="fr-FR"/>
              </w:rPr>
              <w:t>Fournisseur</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4F631799" w14:textId="77777777" w:rsidR="007709CD" w:rsidRPr="007709CD" w:rsidRDefault="007709CD" w:rsidP="007709CD">
            <w:pPr>
              <w:spacing w:after="0" w:line="240" w:lineRule="auto"/>
              <w:jc w:val="center"/>
              <w:rPr>
                <w:rFonts w:ascii="Calibri" w:eastAsia="Times New Roman" w:hAnsi="Calibri" w:cs="Calibri"/>
                <w:color w:val="000000"/>
                <w:lang w:eastAsia="fr-FR"/>
              </w:rPr>
            </w:pPr>
            <w:r w:rsidRPr="007709CD">
              <w:rPr>
                <w:rFonts w:ascii="Calibri" w:eastAsia="Times New Roman" w:hAnsi="Calibri" w:cs="Calibri"/>
                <w:color w:val="000000"/>
                <w:lang w:eastAsia="fr-FR"/>
              </w:rPr>
              <w:t>Date de commande</w:t>
            </w:r>
          </w:p>
        </w:tc>
      </w:tr>
      <w:tr w:rsidR="007709CD" w:rsidRPr="007709CD" w14:paraId="73097301" w14:textId="77777777" w:rsidTr="007709CD">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B9C8458" w14:textId="77777777" w:rsidR="007709CD" w:rsidRPr="007709CD" w:rsidRDefault="00000000" w:rsidP="007709CD">
            <w:pPr>
              <w:spacing w:after="0" w:line="240" w:lineRule="auto"/>
              <w:jc w:val="center"/>
              <w:rPr>
                <w:rFonts w:ascii="Calibri" w:eastAsia="Times New Roman" w:hAnsi="Calibri" w:cs="Calibri"/>
                <w:color w:val="0070C0"/>
                <w:u w:val="single"/>
                <w:lang w:eastAsia="fr-FR"/>
              </w:rPr>
            </w:pPr>
            <w:hyperlink r:id="rId59" w:history="1">
              <w:r w:rsidR="007709CD" w:rsidRPr="007709CD">
                <w:rPr>
                  <w:rFonts w:ascii="Calibri" w:eastAsia="Times New Roman" w:hAnsi="Calibri" w:cs="Calibri"/>
                  <w:color w:val="0070C0"/>
                  <w:u w:val="single"/>
                  <w:lang w:eastAsia="fr-FR"/>
                </w:rPr>
                <w:t>00001</w:t>
              </w:r>
            </w:hyperlink>
          </w:p>
        </w:tc>
        <w:tc>
          <w:tcPr>
            <w:tcW w:w="4240" w:type="dxa"/>
            <w:tcBorders>
              <w:top w:val="nil"/>
              <w:left w:val="nil"/>
              <w:bottom w:val="single" w:sz="4" w:space="0" w:color="auto"/>
              <w:right w:val="single" w:sz="4" w:space="0" w:color="auto"/>
            </w:tcBorders>
            <w:shd w:val="clear" w:color="auto" w:fill="auto"/>
            <w:noWrap/>
            <w:vAlign w:val="bottom"/>
            <w:hideMark/>
          </w:tcPr>
          <w:p w14:paraId="6E8E1DA6" w14:textId="77777777" w:rsidR="007709CD" w:rsidRPr="007709CD" w:rsidRDefault="00000000" w:rsidP="007709CD">
            <w:pPr>
              <w:spacing w:after="0" w:line="240" w:lineRule="auto"/>
              <w:rPr>
                <w:rFonts w:ascii="Calibri" w:eastAsia="Times New Roman" w:hAnsi="Calibri" w:cs="Calibri"/>
                <w:color w:val="0563C1"/>
                <w:u w:val="single"/>
                <w:lang w:eastAsia="fr-FR"/>
              </w:rPr>
            </w:pPr>
            <w:hyperlink r:id="rId60" w:history="1">
              <w:r w:rsidR="007709CD" w:rsidRPr="007709CD">
                <w:rPr>
                  <w:rFonts w:ascii="Calibri" w:eastAsia="Times New Roman" w:hAnsi="Calibri" w:cs="Calibri"/>
                  <w:color w:val="0563C1"/>
                  <w:u w:val="single"/>
                  <w:lang w:eastAsia="fr-FR"/>
                </w:rPr>
                <w:t>Dupont</w:t>
              </w:r>
            </w:hyperlink>
          </w:p>
        </w:tc>
        <w:tc>
          <w:tcPr>
            <w:tcW w:w="2420" w:type="dxa"/>
            <w:tcBorders>
              <w:top w:val="nil"/>
              <w:left w:val="nil"/>
              <w:bottom w:val="single" w:sz="4" w:space="0" w:color="auto"/>
              <w:right w:val="single" w:sz="4" w:space="0" w:color="auto"/>
            </w:tcBorders>
            <w:shd w:val="clear" w:color="auto" w:fill="auto"/>
            <w:noWrap/>
            <w:vAlign w:val="bottom"/>
            <w:hideMark/>
          </w:tcPr>
          <w:p w14:paraId="5D1468E8" w14:textId="77777777" w:rsidR="007709CD" w:rsidRPr="007709CD" w:rsidRDefault="007709CD" w:rsidP="007709CD">
            <w:pPr>
              <w:spacing w:after="0" w:line="240" w:lineRule="auto"/>
              <w:jc w:val="center"/>
              <w:rPr>
                <w:rFonts w:ascii="Calibri" w:eastAsia="Times New Roman" w:hAnsi="Calibri" w:cs="Calibri"/>
                <w:color w:val="000000"/>
                <w:lang w:eastAsia="fr-FR"/>
              </w:rPr>
            </w:pPr>
            <w:r w:rsidRPr="007709CD">
              <w:rPr>
                <w:rFonts w:ascii="Calibri" w:eastAsia="Times New Roman" w:hAnsi="Calibri" w:cs="Calibri"/>
                <w:color w:val="000000"/>
                <w:lang w:eastAsia="fr-FR"/>
              </w:rPr>
              <w:t>06/06/2022</w:t>
            </w:r>
          </w:p>
        </w:tc>
      </w:tr>
    </w:tbl>
    <w:p w14:paraId="019D491A" w14:textId="77777777" w:rsidR="004173A9" w:rsidRDefault="004173A9" w:rsidP="007709CD">
      <w:pPr>
        <w:rPr>
          <w:lang w:eastAsia="fr-FR"/>
        </w:rPr>
      </w:pPr>
    </w:p>
    <w:p w14:paraId="34CA6D6B" w14:textId="26B484CD" w:rsidR="004173A9" w:rsidRDefault="005D25F7">
      <w:pPr>
        <w:pStyle w:val="Paragraphedeliste"/>
        <w:numPr>
          <w:ilvl w:val="0"/>
          <w:numId w:val="102"/>
        </w:numPr>
        <w:rPr>
          <w:lang w:eastAsia="fr-FR"/>
        </w:rPr>
      </w:pPr>
      <w:r>
        <w:rPr>
          <w:lang w:eastAsia="fr-FR"/>
        </w:rPr>
        <w:t>Enregistrer l’index et garder le document ouvert</w:t>
      </w:r>
    </w:p>
    <w:p w14:paraId="74F52A6A" w14:textId="040EE2DA" w:rsidR="00C0696B" w:rsidRDefault="00C0696B">
      <w:pPr>
        <w:pStyle w:val="Paragraphedeliste"/>
        <w:numPr>
          <w:ilvl w:val="0"/>
          <w:numId w:val="102"/>
        </w:numPr>
        <w:rPr>
          <w:lang w:eastAsia="fr-FR"/>
        </w:rPr>
      </w:pPr>
      <w:r>
        <w:rPr>
          <w:lang w:eastAsia="fr-FR"/>
        </w:rPr>
        <w:t xml:space="preserve">Ouvrir (double clic) le dossier fournisseur </w:t>
      </w:r>
      <w:r w:rsidR="001A20C6">
        <w:rPr>
          <w:lang w:eastAsia="fr-FR"/>
        </w:rPr>
        <w:t>créé ci-dessus</w:t>
      </w:r>
      <w:r>
        <w:rPr>
          <w:lang w:eastAsia="fr-FR"/>
        </w:rPr>
        <w:t xml:space="preserve"> puis le sous dossier commande puis le bon de commande Modèle   </w:t>
      </w:r>
    </w:p>
    <w:p w14:paraId="7022153B" w14:textId="2D1616E9" w:rsidR="00172BF2" w:rsidRDefault="00C0696B">
      <w:pPr>
        <w:pStyle w:val="Paragraphedeliste"/>
        <w:numPr>
          <w:ilvl w:val="0"/>
          <w:numId w:val="102"/>
        </w:numPr>
        <w:rPr>
          <w:lang w:eastAsia="fr-FR"/>
        </w:rPr>
      </w:pPr>
      <w:r>
        <w:rPr>
          <w:lang w:eastAsia="fr-FR"/>
        </w:rPr>
        <w:t>Le bon de commande modèle vierge s’ouvre.</w:t>
      </w:r>
    </w:p>
    <w:p w14:paraId="5565DE23" w14:textId="109B7841" w:rsidR="001A20C6" w:rsidRDefault="00172BF2">
      <w:pPr>
        <w:pStyle w:val="Paragraphedeliste"/>
        <w:numPr>
          <w:ilvl w:val="0"/>
          <w:numId w:val="102"/>
        </w:numPr>
        <w:rPr>
          <w:lang w:eastAsia="fr-FR"/>
        </w:rPr>
      </w:pPr>
      <w:r>
        <w:rPr>
          <w:lang w:eastAsia="fr-FR"/>
        </w:rPr>
        <w:t>Faire immédiatement « Enregistrer sous » dans le</w:t>
      </w:r>
      <w:r w:rsidR="001A20C6">
        <w:rPr>
          <w:lang w:eastAsia="fr-FR"/>
        </w:rPr>
        <w:t xml:space="preserve"> même dossier </w:t>
      </w:r>
      <w:r w:rsidR="005D25F7">
        <w:rPr>
          <w:lang w:eastAsia="fr-FR"/>
        </w:rPr>
        <w:t>»</w:t>
      </w:r>
      <w:r w:rsidR="009476AF">
        <w:rPr>
          <w:lang w:eastAsia="fr-FR"/>
        </w:rPr>
        <w:t xml:space="preserve"> </w:t>
      </w:r>
    </w:p>
    <w:p w14:paraId="2B191024" w14:textId="4AB6D4EB" w:rsidR="00172BF2" w:rsidRDefault="001A20C6">
      <w:pPr>
        <w:pStyle w:val="Paragraphedeliste"/>
        <w:numPr>
          <w:ilvl w:val="0"/>
          <w:numId w:val="102"/>
        </w:numPr>
        <w:rPr>
          <w:lang w:eastAsia="fr-FR"/>
        </w:rPr>
      </w:pPr>
      <w:r>
        <w:rPr>
          <w:lang w:eastAsia="fr-FR"/>
        </w:rPr>
        <w:t>D</w:t>
      </w:r>
      <w:r w:rsidR="009476AF">
        <w:rPr>
          <w:lang w:eastAsia="fr-FR"/>
        </w:rPr>
        <w:t>ans la fenêtre d’enregistrement renomm</w:t>
      </w:r>
      <w:r>
        <w:rPr>
          <w:lang w:eastAsia="fr-FR"/>
        </w:rPr>
        <w:t>er</w:t>
      </w:r>
      <w:r w:rsidR="009476AF">
        <w:rPr>
          <w:lang w:eastAsia="fr-FR"/>
        </w:rPr>
        <w:t xml:space="preserve"> le fichier avec le numéro noté plus haut</w:t>
      </w:r>
    </w:p>
    <w:p w14:paraId="25D1CDD7" w14:textId="511BCDC5" w:rsidR="00D4477D" w:rsidRDefault="009476AF">
      <w:pPr>
        <w:pStyle w:val="Paragraphedeliste"/>
        <w:numPr>
          <w:ilvl w:val="0"/>
          <w:numId w:val="102"/>
        </w:numPr>
        <w:rPr>
          <w:lang w:eastAsia="fr-FR"/>
        </w:rPr>
      </w:pPr>
      <w:r>
        <w:rPr>
          <w:lang w:eastAsia="fr-FR"/>
        </w:rPr>
        <w:t>Revenir à l’index des commandes</w:t>
      </w:r>
      <w:r w:rsidR="008C5459">
        <w:rPr>
          <w:lang w:eastAsia="fr-FR"/>
        </w:rPr>
        <w:t xml:space="preserve"> resté ouvert et créer le</w:t>
      </w:r>
      <w:r w:rsidR="00D4477D">
        <w:rPr>
          <w:lang w:eastAsia="fr-FR"/>
        </w:rPr>
        <w:t>s deux</w:t>
      </w:r>
      <w:r w:rsidR="008C5459">
        <w:rPr>
          <w:lang w:eastAsia="fr-FR"/>
        </w:rPr>
        <w:t xml:space="preserve"> lien</w:t>
      </w:r>
      <w:r w:rsidR="00D4477D">
        <w:rPr>
          <w:lang w:eastAsia="fr-FR"/>
        </w:rPr>
        <w:t>s</w:t>
      </w:r>
      <w:r w:rsidR="008C5459">
        <w:rPr>
          <w:lang w:eastAsia="fr-FR"/>
        </w:rPr>
        <w:t xml:space="preserve"> entre l’index</w:t>
      </w:r>
      <w:r w:rsidR="001A20C6">
        <w:rPr>
          <w:lang w:eastAsia="fr-FR"/>
        </w:rPr>
        <w:t xml:space="preserve"> (numéro de commande)</w:t>
      </w:r>
      <w:r w:rsidR="008C5459">
        <w:rPr>
          <w:lang w:eastAsia="fr-FR"/>
        </w:rPr>
        <w:t xml:space="preserve"> et le bon de commande</w:t>
      </w:r>
      <w:r w:rsidR="00D4477D">
        <w:rPr>
          <w:lang w:eastAsia="fr-FR"/>
        </w:rPr>
        <w:t xml:space="preserve"> et entre le </w:t>
      </w:r>
      <w:r w:rsidR="001A20C6">
        <w:rPr>
          <w:lang w:eastAsia="fr-FR"/>
        </w:rPr>
        <w:t xml:space="preserve">nom du </w:t>
      </w:r>
      <w:r w:rsidR="00D4477D">
        <w:rPr>
          <w:lang w:eastAsia="fr-FR"/>
        </w:rPr>
        <w:t xml:space="preserve">fournisseur et la fiche fournisseur </w:t>
      </w:r>
    </w:p>
    <w:p w14:paraId="60FE88BC" w14:textId="665344DA" w:rsidR="009476AF" w:rsidRDefault="00D4477D" w:rsidP="00D4477D">
      <w:pPr>
        <w:ind w:left="2345"/>
        <w:rPr>
          <w:lang w:eastAsia="fr-FR"/>
        </w:rPr>
      </w:pPr>
      <w:r>
        <w:rPr>
          <w:lang w:eastAsia="fr-FR"/>
        </w:rPr>
        <w:t>Méthode : clic droit sur la cellule puis lien dans la liste déroulante</w:t>
      </w:r>
    </w:p>
    <w:p w14:paraId="540300D1" w14:textId="77777777" w:rsidR="00D4477D" w:rsidRDefault="00D4477D">
      <w:pPr>
        <w:pStyle w:val="Paragraphedeliste"/>
        <w:numPr>
          <w:ilvl w:val="0"/>
          <w:numId w:val="102"/>
        </w:numPr>
        <w:rPr>
          <w:lang w:eastAsia="fr-FR"/>
        </w:rPr>
      </w:pPr>
      <w:r>
        <w:rPr>
          <w:lang w:eastAsia="fr-FR"/>
        </w:rPr>
        <w:t>Enregistrer l’index</w:t>
      </w:r>
    </w:p>
    <w:p w14:paraId="57E24D5C" w14:textId="7AFCC1ED" w:rsidR="009473C7" w:rsidRDefault="00D4477D">
      <w:pPr>
        <w:pStyle w:val="Paragraphedeliste"/>
        <w:numPr>
          <w:ilvl w:val="0"/>
          <w:numId w:val="102"/>
        </w:numPr>
        <w:rPr>
          <w:lang w:eastAsia="fr-FR"/>
        </w:rPr>
      </w:pPr>
      <w:r>
        <w:rPr>
          <w:lang w:eastAsia="fr-FR"/>
        </w:rPr>
        <w:t>Utiliser le lien créé pour ouvrir le bon de commande</w:t>
      </w:r>
      <w:r w:rsidR="009473C7">
        <w:rPr>
          <w:lang w:eastAsia="fr-FR"/>
        </w:rPr>
        <w:t>,</w:t>
      </w:r>
      <w:r>
        <w:rPr>
          <w:lang w:eastAsia="fr-FR"/>
        </w:rPr>
        <w:t xml:space="preserve"> le compléter et l’enregistrer</w:t>
      </w:r>
    </w:p>
    <w:p w14:paraId="6A2ECCC6" w14:textId="2072C00B" w:rsidR="0076596F" w:rsidRPr="001A20C6" w:rsidRDefault="009473C7" w:rsidP="0076596F">
      <w:pPr>
        <w:pStyle w:val="Titre6"/>
        <w:ind w:left="1985"/>
        <w:rPr>
          <w:rFonts w:ascii="Comic Sans MS" w:hAnsi="Comic Sans MS"/>
          <w:color w:val="auto"/>
          <w:sz w:val="20"/>
          <w:szCs w:val="20"/>
        </w:rPr>
      </w:pPr>
      <w:bookmarkStart w:id="513" w:name="_Toc123537159"/>
      <w:r w:rsidRPr="00DE2E30">
        <w:rPr>
          <w:rFonts w:ascii="Comic Sans MS" w:hAnsi="Comic Sans MS"/>
          <w:b/>
          <w:bCs/>
          <w:color w:val="auto"/>
          <w:sz w:val="20"/>
          <w:szCs w:val="20"/>
        </w:rPr>
        <w:t>16-3-1-4-1-2</w:t>
      </w:r>
      <w:r w:rsidRPr="001A20C6">
        <w:rPr>
          <w:rFonts w:ascii="Comic Sans MS" w:hAnsi="Comic Sans MS"/>
          <w:color w:val="auto"/>
          <w:sz w:val="20"/>
          <w:szCs w:val="20"/>
        </w:rPr>
        <w:t xml:space="preserve"> Cas fournisseur existant</w:t>
      </w:r>
      <w:bookmarkEnd w:id="513"/>
    </w:p>
    <w:p w14:paraId="06D095AE" w14:textId="0C47BD39" w:rsidR="0076596F" w:rsidRDefault="0076596F">
      <w:pPr>
        <w:pStyle w:val="Paragraphedeliste"/>
        <w:numPr>
          <w:ilvl w:val="0"/>
          <w:numId w:val="104"/>
        </w:numPr>
        <w:ind w:left="2410"/>
      </w:pPr>
      <w:r>
        <w:t xml:space="preserve">Ouvrir l’index des commandes et saisir les informations en notant le numéro de commande </w:t>
      </w:r>
    </w:p>
    <w:p w14:paraId="6284BAC4" w14:textId="6D3E36FE" w:rsidR="009145CD" w:rsidRDefault="009145CD">
      <w:pPr>
        <w:pStyle w:val="Paragraphedeliste"/>
        <w:numPr>
          <w:ilvl w:val="0"/>
          <w:numId w:val="104"/>
        </w:numPr>
        <w:ind w:left="2410"/>
      </w:pPr>
      <w:r>
        <w:t xml:space="preserve">Ouvrir l’index des fournisseurs et </w:t>
      </w:r>
      <w:r w:rsidR="0076596F">
        <w:t>rechercher son</w:t>
      </w:r>
      <w:r>
        <w:t xml:space="preserve"> </w:t>
      </w:r>
      <w:r w:rsidR="0076596F">
        <w:t>nom (faire éventuellement un tri)</w:t>
      </w:r>
    </w:p>
    <w:p w14:paraId="58FCF67B" w14:textId="34C131C3" w:rsidR="009145CD" w:rsidRDefault="0076596F">
      <w:pPr>
        <w:pStyle w:val="Paragraphedeliste"/>
        <w:numPr>
          <w:ilvl w:val="0"/>
          <w:numId w:val="104"/>
        </w:numPr>
        <w:ind w:left="2410"/>
      </w:pPr>
      <w:r>
        <w:t>Cliquez</w:t>
      </w:r>
      <w:r w:rsidR="001A20C6">
        <w:t>,</w:t>
      </w:r>
      <w:r>
        <w:t xml:space="preserve"> sur </w:t>
      </w:r>
      <w:r w:rsidR="0087460E">
        <w:t xml:space="preserve">la même ligne que le nom </w:t>
      </w:r>
      <w:r w:rsidR="001A20C6">
        <w:t xml:space="preserve">du fournisseur, </w:t>
      </w:r>
      <w:r w:rsidR="0087460E">
        <w:t xml:space="preserve">sur </w:t>
      </w:r>
      <w:r>
        <w:t xml:space="preserve">le lien </w:t>
      </w:r>
      <w:r w:rsidR="007C4A73">
        <w:t xml:space="preserve">vers </w:t>
      </w:r>
      <w:r>
        <w:t>bon de commande du fournisseur concerné</w:t>
      </w:r>
      <w:r w:rsidR="0087460E">
        <w:t>. Le modèle s’ouvre.</w:t>
      </w:r>
    </w:p>
    <w:p w14:paraId="27C4D9AB" w14:textId="715AF1CC" w:rsidR="0076596F" w:rsidRDefault="0076596F">
      <w:pPr>
        <w:pStyle w:val="Paragraphedeliste"/>
        <w:numPr>
          <w:ilvl w:val="0"/>
          <w:numId w:val="104"/>
        </w:numPr>
        <w:ind w:left="2410"/>
      </w:pPr>
      <w:r>
        <w:t xml:space="preserve">Le bon de commande </w:t>
      </w:r>
      <w:r w:rsidR="0087460E">
        <w:t xml:space="preserve">modèle </w:t>
      </w:r>
      <w:r>
        <w:t>peut être prérempli à ce stade avec des informations « permanentes ». Ne pas oublier d’enregistrer les modifications</w:t>
      </w:r>
    </w:p>
    <w:p w14:paraId="3043A5A5" w14:textId="3AECF0E1" w:rsidR="0087460E" w:rsidRDefault="0076596F">
      <w:pPr>
        <w:pStyle w:val="Paragraphedeliste"/>
        <w:numPr>
          <w:ilvl w:val="0"/>
          <w:numId w:val="104"/>
        </w:numPr>
        <w:ind w:left="2410"/>
      </w:pPr>
      <w:r>
        <w:t xml:space="preserve">Dupliquer le modèle par </w:t>
      </w:r>
      <w:r w:rsidR="007C4A73">
        <w:t>« Enregistrer sous »</w:t>
      </w:r>
      <w:r>
        <w:t xml:space="preserve"> </w:t>
      </w:r>
      <w:r w:rsidR="0087460E">
        <w:t>dans le même dossier</w:t>
      </w:r>
      <w:r w:rsidR="007C4A73">
        <w:t xml:space="preserve"> en r</w:t>
      </w:r>
      <w:r w:rsidR="0087460E">
        <w:t>enomm</w:t>
      </w:r>
      <w:r w:rsidR="007C4A73">
        <w:t>ant</w:t>
      </w:r>
      <w:r w:rsidR="0087460E">
        <w:t xml:space="preserve"> la copie avec le numéro noté plus haut</w:t>
      </w:r>
    </w:p>
    <w:p w14:paraId="34871059" w14:textId="48AD9EA2" w:rsidR="0076596F" w:rsidRDefault="007C4A73">
      <w:pPr>
        <w:pStyle w:val="Paragraphedeliste"/>
        <w:numPr>
          <w:ilvl w:val="0"/>
          <w:numId w:val="104"/>
        </w:numPr>
        <w:ind w:left="2410"/>
      </w:pPr>
      <w:r>
        <w:t>Vous avez en principe le bon de commande nouveau à compléter</w:t>
      </w:r>
    </w:p>
    <w:p w14:paraId="11415F25" w14:textId="06B2ACF7" w:rsidR="0087460E" w:rsidRDefault="0087460E">
      <w:pPr>
        <w:pStyle w:val="Paragraphedeliste"/>
        <w:numPr>
          <w:ilvl w:val="0"/>
          <w:numId w:val="104"/>
        </w:numPr>
        <w:ind w:left="2410"/>
      </w:pPr>
      <w:r>
        <w:t>Enregistrer l</w:t>
      </w:r>
      <w:r w:rsidR="007C4A73">
        <w:t>e bon de</w:t>
      </w:r>
      <w:r>
        <w:t xml:space="preserve"> commande</w:t>
      </w:r>
    </w:p>
    <w:p w14:paraId="50477D9B" w14:textId="044F70B0" w:rsidR="0087460E" w:rsidRDefault="0087460E">
      <w:pPr>
        <w:pStyle w:val="Paragraphedeliste"/>
        <w:numPr>
          <w:ilvl w:val="0"/>
          <w:numId w:val="104"/>
        </w:numPr>
        <w:ind w:left="2410"/>
      </w:pPr>
      <w:r>
        <w:t xml:space="preserve">Revenir à l’index des commandes et créer le </w:t>
      </w:r>
      <w:r w:rsidR="00490801">
        <w:t>lien le</w:t>
      </w:r>
      <w:r w:rsidR="00310238">
        <w:t xml:space="preserve"> numéro de commande avec le bon de commande</w:t>
      </w:r>
    </w:p>
    <w:p w14:paraId="57EDA7FB" w14:textId="6E7E50CA" w:rsidR="007709CD" w:rsidRDefault="0087460E">
      <w:pPr>
        <w:pStyle w:val="Paragraphedeliste"/>
        <w:numPr>
          <w:ilvl w:val="0"/>
          <w:numId w:val="104"/>
        </w:numPr>
        <w:ind w:left="2410"/>
      </w:pPr>
      <w:r>
        <w:t>Enregistrer l’index</w:t>
      </w:r>
    </w:p>
    <w:p w14:paraId="394769B9" w14:textId="2CF23B10" w:rsidR="009473C7" w:rsidRDefault="009473C7" w:rsidP="009473C7">
      <w:pPr>
        <w:ind w:left="1134"/>
        <w:rPr>
          <w:lang w:eastAsia="fr-FR"/>
        </w:rPr>
      </w:pPr>
      <w:r>
        <w:rPr>
          <w:lang w:eastAsia="fr-FR"/>
        </w:rPr>
        <w:t>Le bon</w:t>
      </w:r>
      <w:r w:rsidR="007709CD">
        <w:rPr>
          <w:lang w:eastAsia="fr-FR"/>
        </w:rPr>
        <w:t xml:space="preserve"> de commande</w:t>
      </w:r>
      <w:r>
        <w:rPr>
          <w:lang w:eastAsia="fr-FR"/>
        </w:rPr>
        <w:t xml:space="preserve"> terminé peut être : </w:t>
      </w:r>
    </w:p>
    <w:p w14:paraId="0735BE66" w14:textId="6754C80D" w:rsidR="009473C7" w:rsidRDefault="009473C7">
      <w:pPr>
        <w:pStyle w:val="Paragraphedeliste"/>
        <w:numPr>
          <w:ilvl w:val="0"/>
          <w:numId w:val="103"/>
        </w:numPr>
        <w:ind w:left="1560"/>
        <w:rPr>
          <w:lang w:eastAsia="fr-FR"/>
        </w:rPr>
      </w:pPr>
      <w:r>
        <w:rPr>
          <w:lang w:eastAsia="fr-FR"/>
        </w:rPr>
        <w:lastRenderedPageBreak/>
        <w:t xml:space="preserve">Envoyé par courriel directement au fournisseur en utilisant </w:t>
      </w:r>
      <w:r w:rsidR="0087460E">
        <w:rPr>
          <w:lang w:eastAsia="fr-FR"/>
        </w:rPr>
        <w:t xml:space="preserve">(fichier ouvert) </w:t>
      </w:r>
      <w:r>
        <w:rPr>
          <w:lang w:eastAsia="fr-FR"/>
        </w:rPr>
        <w:t>dans le menu Fichier la fonction « Partager » et l’option Pdf</w:t>
      </w:r>
    </w:p>
    <w:p w14:paraId="2847BEF0" w14:textId="587C03F2" w:rsidR="009473C7" w:rsidRDefault="009473C7">
      <w:pPr>
        <w:pStyle w:val="Paragraphedeliste"/>
        <w:numPr>
          <w:ilvl w:val="0"/>
          <w:numId w:val="103"/>
        </w:numPr>
        <w:ind w:left="1560"/>
        <w:rPr>
          <w:lang w:eastAsia="fr-FR"/>
        </w:rPr>
      </w:pPr>
      <w:r>
        <w:rPr>
          <w:lang w:eastAsia="fr-FR"/>
        </w:rPr>
        <w:t>Imprimer et envoyé par courrier</w:t>
      </w:r>
    </w:p>
    <w:p w14:paraId="28B048FC" w14:textId="77777777" w:rsidR="00B7216E" w:rsidRDefault="00B7216E">
      <w:pPr>
        <w:pStyle w:val="Paragraphedeliste"/>
        <w:numPr>
          <w:ilvl w:val="0"/>
          <w:numId w:val="103"/>
        </w:numPr>
        <w:ind w:left="1560"/>
        <w:rPr>
          <w:lang w:eastAsia="fr-FR"/>
        </w:rPr>
      </w:pPr>
    </w:p>
    <w:p w14:paraId="55094C74" w14:textId="72B126A8" w:rsidR="0087460E" w:rsidRDefault="00512190" w:rsidP="007709CD">
      <w:pPr>
        <w:ind w:left="567"/>
        <w:rPr>
          <w:lang w:eastAsia="fr-FR"/>
        </w:rPr>
      </w:pPr>
      <w:r>
        <w:rPr>
          <w:lang w:eastAsia="fr-FR"/>
        </w:rPr>
        <w:t>Chaque commande émise sera reportée sur la fiche fournisseur</w:t>
      </w:r>
      <w:r w:rsidR="00B7216E">
        <w:rPr>
          <w:lang w:eastAsia="fr-FR"/>
        </w:rPr>
        <w:t xml:space="preserve"> afin d’en permettre le suivi.</w:t>
      </w:r>
    </w:p>
    <w:p w14:paraId="5B5D889B" w14:textId="2C2125DD" w:rsidR="006A425A" w:rsidRDefault="006A425A" w:rsidP="006A425A">
      <w:pPr>
        <w:pStyle w:val="Titre4"/>
        <w:rPr>
          <w:lang w:eastAsia="fr-FR"/>
        </w:rPr>
      </w:pPr>
      <w:bookmarkStart w:id="514" w:name="_Toc123537160"/>
      <w:r w:rsidRPr="00DE2E30">
        <w:rPr>
          <w:b/>
          <w:bCs/>
          <w:lang w:eastAsia="fr-FR"/>
        </w:rPr>
        <w:t>16-3-1-5</w:t>
      </w:r>
      <w:r>
        <w:rPr>
          <w:lang w:eastAsia="fr-FR"/>
        </w:rPr>
        <w:t xml:space="preserve"> le dossier courriers divers</w:t>
      </w:r>
      <w:bookmarkEnd w:id="514"/>
    </w:p>
    <w:p w14:paraId="63966FB0" w14:textId="7EEE40E7" w:rsidR="006A425A" w:rsidRDefault="006A425A" w:rsidP="006A425A">
      <w:pPr>
        <w:ind w:left="1134" w:firstLine="6"/>
        <w:rPr>
          <w:lang w:eastAsia="fr-FR"/>
        </w:rPr>
      </w:pPr>
      <w:r>
        <w:rPr>
          <w:lang w:eastAsia="fr-FR"/>
        </w:rPr>
        <w:t xml:space="preserve">Destiné à recevoir les enregistrements des échanges avec le fournisseur à l’aide de la commande « enregistrer sous » à partir d’un fichier reçu et/ou scanné. </w:t>
      </w:r>
    </w:p>
    <w:p w14:paraId="770D4EE3" w14:textId="51CA09EC" w:rsidR="006A425A" w:rsidRDefault="006A425A" w:rsidP="006A425A">
      <w:pPr>
        <w:ind w:left="1134" w:firstLine="6"/>
        <w:rPr>
          <w:lang w:eastAsia="fr-FR"/>
        </w:rPr>
      </w:pPr>
      <w:r>
        <w:rPr>
          <w:lang w:eastAsia="fr-FR"/>
        </w:rPr>
        <w:t xml:space="preserve">Ouvrir le fichier dans le programme adapté (mail, pièce jointe </w:t>
      </w:r>
      <w:r w:rsidR="00B7216E">
        <w:rPr>
          <w:lang w:eastAsia="fr-FR"/>
        </w:rPr>
        <w:t>P</w:t>
      </w:r>
      <w:r>
        <w:rPr>
          <w:lang w:eastAsia="fr-FR"/>
        </w:rPr>
        <w:t>df ou autre, courrier scanné) et faire « enregistrer sous » dans le menu « fichier », chercher le dossier avec « parcourir » puis enregistrer ou OK</w:t>
      </w:r>
    </w:p>
    <w:p w14:paraId="4494D69A" w14:textId="13319C41" w:rsidR="006A425A" w:rsidRPr="006A425A" w:rsidRDefault="006A425A" w:rsidP="006A425A">
      <w:pPr>
        <w:ind w:left="1134" w:firstLine="6"/>
        <w:rPr>
          <w:lang w:eastAsia="fr-FR"/>
        </w:rPr>
      </w:pPr>
      <w:r>
        <w:rPr>
          <w:lang w:eastAsia="fr-FR"/>
        </w:rPr>
        <w:t xml:space="preserve">Les documents seront automatiquement classés par </w:t>
      </w:r>
      <w:r w:rsidR="00B7216E">
        <w:rPr>
          <w:lang w:eastAsia="fr-FR"/>
        </w:rPr>
        <w:t>Windows</w:t>
      </w:r>
      <w:r w:rsidR="0095668E">
        <w:rPr>
          <w:lang w:eastAsia="fr-FR"/>
        </w:rPr>
        <w:t xml:space="preserve"> mais un tri </w:t>
      </w:r>
      <w:r w:rsidR="00B7216E">
        <w:rPr>
          <w:lang w:eastAsia="fr-FR"/>
        </w:rPr>
        <w:t xml:space="preserve">est </w:t>
      </w:r>
      <w:r w:rsidR="0095668E">
        <w:rPr>
          <w:lang w:eastAsia="fr-FR"/>
        </w:rPr>
        <w:t>toujours possible pour faciliter la recherche. La création d’un index à la racine est possible</w:t>
      </w:r>
    </w:p>
    <w:p w14:paraId="21B172A9" w14:textId="4870275A" w:rsidR="00DA157E" w:rsidRPr="00ED3643" w:rsidRDefault="00DA157E" w:rsidP="00580231">
      <w:pPr>
        <w:pStyle w:val="Titre3"/>
      </w:pPr>
      <w:bookmarkStart w:id="515" w:name="_Toc123537161"/>
      <w:r w:rsidRPr="00DE2E30">
        <w:rPr>
          <w:b/>
          <w:bCs/>
        </w:rPr>
        <w:t>16-</w:t>
      </w:r>
      <w:r w:rsidR="00580231" w:rsidRPr="00DE2E30">
        <w:rPr>
          <w:b/>
          <w:bCs/>
        </w:rPr>
        <w:t>3-2</w:t>
      </w:r>
      <w:r w:rsidRPr="00ED3643">
        <w:t xml:space="preserve"> Le dossier gestion des non conformités</w:t>
      </w:r>
      <w:bookmarkEnd w:id="515"/>
    </w:p>
    <w:p w14:paraId="78B075A4" w14:textId="3D83C505" w:rsidR="005E61E5" w:rsidRDefault="002F3025" w:rsidP="00BB2745">
      <w:pPr>
        <w:ind w:left="1134"/>
        <w:rPr>
          <w:lang w:eastAsia="fr-FR"/>
        </w:rPr>
      </w:pPr>
      <w:r>
        <w:rPr>
          <w:lang w:eastAsia="fr-FR"/>
        </w:rPr>
        <w:t>Il comprendra</w:t>
      </w:r>
      <w:r w:rsidR="005E61E5">
        <w:rPr>
          <w:lang w:eastAsia="fr-FR"/>
        </w:rPr>
        <w:t> :</w:t>
      </w:r>
    </w:p>
    <w:p w14:paraId="032A3107" w14:textId="4B16A25A" w:rsidR="005E61E5" w:rsidRDefault="005E61E5">
      <w:pPr>
        <w:pStyle w:val="Paragraphedeliste"/>
        <w:numPr>
          <w:ilvl w:val="0"/>
          <w:numId w:val="95"/>
        </w:numPr>
        <w:ind w:left="993"/>
        <w:rPr>
          <w:lang w:eastAsia="fr-FR"/>
        </w:rPr>
      </w:pPr>
      <w:r>
        <w:rPr>
          <w:lang w:eastAsia="fr-FR"/>
        </w:rPr>
        <w:t>Le fichier Index des fiches de non conformités</w:t>
      </w:r>
    </w:p>
    <w:p w14:paraId="505EF730" w14:textId="5CA8C77F" w:rsidR="005E61E5" w:rsidRDefault="005E61E5">
      <w:pPr>
        <w:pStyle w:val="Paragraphedeliste"/>
        <w:numPr>
          <w:ilvl w:val="0"/>
          <w:numId w:val="95"/>
        </w:numPr>
        <w:ind w:left="993"/>
        <w:rPr>
          <w:lang w:eastAsia="fr-FR"/>
        </w:rPr>
      </w:pPr>
      <w:r>
        <w:rPr>
          <w:lang w:eastAsia="fr-FR"/>
        </w:rPr>
        <w:t>Le dossier des fiches de non-conformité</w:t>
      </w:r>
    </w:p>
    <w:p w14:paraId="0ADC42BC" w14:textId="7A394485" w:rsidR="005E61E5" w:rsidRDefault="00601A7B" w:rsidP="00580231">
      <w:pPr>
        <w:pStyle w:val="Titre5"/>
        <w:ind w:left="1134"/>
        <w:rPr>
          <w:lang w:eastAsia="fr-FR"/>
        </w:rPr>
      </w:pPr>
      <w:bookmarkStart w:id="516" w:name="_Toc123537162"/>
      <w:r w:rsidRPr="00DE2E30">
        <w:rPr>
          <w:rStyle w:val="Titre5Car"/>
          <w:b/>
          <w:bCs/>
        </w:rPr>
        <w:t>16-</w:t>
      </w:r>
      <w:r w:rsidR="00580231" w:rsidRPr="00DE2E30">
        <w:rPr>
          <w:rStyle w:val="Titre5Car"/>
          <w:b/>
          <w:bCs/>
        </w:rPr>
        <w:t>3-2-1</w:t>
      </w:r>
      <w:r w:rsidR="00580231">
        <w:rPr>
          <w:rStyle w:val="Titre5Car"/>
        </w:rPr>
        <w:t xml:space="preserve"> </w:t>
      </w:r>
      <w:hyperlink w:anchor="_Annexe_12_" w:history="1">
        <w:r w:rsidR="005E61E5" w:rsidRPr="00AD46DC">
          <w:rPr>
            <w:rStyle w:val="Lienhypertexte"/>
            <w:lang w:eastAsia="fr-FR"/>
          </w:rPr>
          <w:t>fiche de non-conformité</w:t>
        </w:r>
        <w:bookmarkEnd w:id="516"/>
      </w:hyperlink>
      <w:r w:rsidR="005E61E5">
        <w:rPr>
          <w:lang w:eastAsia="fr-FR"/>
        </w:rPr>
        <w:t xml:space="preserve"> </w:t>
      </w:r>
    </w:p>
    <w:p w14:paraId="5F3058CE" w14:textId="2AF63979" w:rsidR="002F3025" w:rsidRDefault="002F3025" w:rsidP="00580231">
      <w:pPr>
        <w:ind w:left="1134"/>
        <w:rPr>
          <w:lang w:eastAsia="fr-FR"/>
        </w:rPr>
      </w:pPr>
      <w:bookmarkStart w:id="517" w:name="_Toc123537163"/>
      <w:r w:rsidRPr="00ED3643">
        <w:rPr>
          <w:rStyle w:val="Titre5Car"/>
        </w:rPr>
        <w:t>Pour chaque non-conformité</w:t>
      </w:r>
      <w:bookmarkEnd w:id="517"/>
      <w:r>
        <w:rPr>
          <w:lang w:eastAsia="fr-FR"/>
        </w:rPr>
        <w:t xml:space="preserve"> il sera établi une </w:t>
      </w:r>
      <w:r w:rsidR="005E61E5">
        <w:rPr>
          <w:lang w:eastAsia="fr-FR"/>
        </w:rPr>
        <w:t xml:space="preserve">fiche </w:t>
      </w:r>
      <w:r w:rsidR="0041324F">
        <w:rPr>
          <w:lang w:eastAsia="fr-FR"/>
        </w:rPr>
        <w:t>numérotée chronologiquement à partir de la fiche index</w:t>
      </w:r>
      <w:r w:rsidR="00ED3643">
        <w:rPr>
          <w:lang w:eastAsia="fr-FR"/>
        </w:rPr>
        <w:t>,</w:t>
      </w:r>
      <w:r w:rsidR="0041324F">
        <w:rPr>
          <w:lang w:eastAsia="fr-FR"/>
        </w:rPr>
        <w:t xml:space="preserve"> </w:t>
      </w:r>
      <w:r>
        <w:rPr>
          <w:lang w:eastAsia="fr-FR"/>
        </w:rPr>
        <w:t xml:space="preserve">qui accompagnera </w:t>
      </w:r>
    </w:p>
    <w:p w14:paraId="5CCBAD60" w14:textId="77777777" w:rsidR="002F3025" w:rsidRDefault="002F3025">
      <w:pPr>
        <w:pStyle w:val="Paragraphedeliste"/>
        <w:numPr>
          <w:ilvl w:val="0"/>
          <w:numId w:val="91"/>
        </w:numPr>
        <w:ind w:left="1843"/>
        <w:rPr>
          <w:lang w:eastAsia="fr-FR"/>
        </w:rPr>
      </w:pPr>
      <w:r>
        <w:rPr>
          <w:lang w:eastAsia="fr-FR"/>
        </w:rPr>
        <w:t>le retour de la marchandise pour les produits</w:t>
      </w:r>
    </w:p>
    <w:p w14:paraId="0CC73437" w14:textId="11B8399C" w:rsidR="002F3025" w:rsidRDefault="002F3025">
      <w:pPr>
        <w:pStyle w:val="Paragraphedeliste"/>
        <w:numPr>
          <w:ilvl w:val="0"/>
          <w:numId w:val="91"/>
        </w:numPr>
        <w:ind w:left="1843"/>
        <w:rPr>
          <w:lang w:eastAsia="fr-FR"/>
        </w:rPr>
      </w:pPr>
      <w:r>
        <w:rPr>
          <w:lang w:eastAsia="fr-FR"/>
        </w:rPr>
        <w:t>la réclamation adressée au fournisseur pour les travaux et services</w:t>
      </w:r>
    </w:p>
    <w:p w14:paraId="6386D5A9" w14:textId="5C80588A" w:rsidR="00580231" w:rsidRDefault="00580231" w:rsidP="00580231">
      <w:pPr>
        <w:pStyle w:val="Titre5"/>
        <w:rPr>
          <w:lang w:eastAsia="fr-FR"/>
        </w:rPr>
      </w:pPr>
      <w:bookmarkStart w:id="518" w:name="_Toc123537164"/>
      <w:r>
        <w:rPr>
          <w:lang w:eastAsia="fr-FR"/>
        </w:rPr>
        <w:t>16-3-2-1-1 Créer La fiche</w:t>
      </w:r>
      <w:bookmarkEnd w:id="518"/>
    </w:p>
    <w:p w14:paraId="1B99567D" w14:textId="38FDE313" w:rsidR="001E2E1F" w:rsidRDefault="001E2E1F">
      <w:pPr>
        <w:pStyle w:val="Paragraphedeliste"/>
        <w:numPr>
          <w:ilvl w:val="0"/>
          <w:numId w:val="91"/>
        </w:numPr>
        <w:ind w:left="2268"/>
        <w:rPr>
          <w:lang w:eastAsia="fr-FR"/>
        </w:rPr>
      </w:pPr>
      <w:r>
        <w:rPr>
          <w:lang w:eastAsia="fr-FR"/>
        </w:rPr>
        <w:t>Ouvrir le dossier des non conformités</w:t>
      </w:r>
    </w:p>
    <w:p w14:paraId="5B755B01" w14:textId="386C138E" w:rsidR="001E2E1F" w:rsidRDefault="001E2E1F">
      <w:pPr>
        <w:pStyle w:val="Paragraphedeliste"/>
        <w:numPr>
          <w:ilvl w:val="0"/>
          <w:numId w:val="91"/>
        </w:numPr>
        <w:ind w:left="2268"/>
        <w:rPr>
          <w:lang w:eastAsia="fr-FR"/>
        </w:rPr>
      </w:pPr>
      <w:r>
        <w:rPr>
          <w:lang w:eastAsia="fr-FR"/>
        </w:rPr>
        <w:t xml:space="preserve">Ouvrir le fichier index des non conformités et saisir les données comme </w:t>
      </w:r>
      <w:r w:rsidR="004831E9">
        <w:rPr>
          <w:lang w:eastAsia="fr-FR"/>
        </w:rPr>
        <w:t>ci-dessous</w:t>
      </w:r>
    </w:p>
    <w:tbl>
      <w:tblPr>
        <w:tblStyle w:val="Grilledutableau"/>
        <w:tblW w:w="9062" w:type="dxa"/>
        <w:jc w:val="center"/>
        <w:tblLook w:val="04A0" w:firstRow="1" w:lastRow="0" w:firstColumn="1" w:lastColumn="0" w:noHBand="0" w:noVBand="1"/>
      </w:tblPr>
      <w:tblGrid>
        <w:gridCol w:w="894"/>
        <w:gridCol w:w="2645"/>
        <w:gridCol w:w="2518"/>
        <w:gridCol w:w="1500"/>
        <w:gridCol w:w="1505"/>
      </w:tblGrid>
      <w:tr w:rsidR="00C70816" w:rsidRPr="00C34550" w14:paraId="3D68CBAE" w14:textId="77777777" w:rsidTr="00C70816">
        <w:trPr>
          <w:jc w:val="center"/>
        </w:trPr>
        <w:tc>
          <w:tcPr>
            <w:tcW w:w="894" w:type="dxa"/>
            <w:vMerge w:val="restart"/>
            <w:shd w:val="clear" w:color="auto" w:fill="D9E2F3" w:themeFill="accent1" w:themeFillTint="33"/>
          </w:tcPr>
          <w:p w14:paraId="256753BA" w14:textId="77777777" w:rsidR="00C70816" w:rsidRPr="00C34550" w:rsidRDefault="00C70816" w:rsidP="00C70816">
            <w:pPr>
              <w:rPr>
                <w:rFonts w:ascii="Comic Sans MS" w:hAnsi="Comic Sans MS"/>
                <w:sz w:val="20"/>
                <w:szCs w:val="20"/>
              </w:rPr>
            </w:pPr>
            <w:r w:rsidRPr="00C34550">
              <w:rPr>
                <w:rFonts w:ascii="Comic Sans MS" w:hAnsi="Comic Sans MS"/>
                <w:sz w:val="20"/>
                <w:szCs w:val="20"/>
              </w:rPr>
              <w:t xml:space="preserve">N° </w:t>
            </w:r>
            <w:r>
              <w:rPr>
                <w:rFonts w:ascii="Comic Sans MS" w:hAnsi="Comic Sans MS"/>
                <w:sz w:val="20"/>
                <w:szCs w:val="20"/>
              </w:rPr>
              <w:t>d’ordre</w:t>
            </w:r>
          </w:p>
        </w:tc>
        <w:tc>
          <w:tcPr>
            <w:tcW w:w="2645" w:type="dxa"/>
            <w:vMerge w:val="restart"/>
            <w:shd w:val="clear" w:color="auto" w:fill="D9E2F3" w:themeFill="accent1" w:themeFillTint="33"/>
          </w:tcPr>
          <w:p w14:paraId="0803D0E7" w14:textId="77777777" w:rsidR="00C70816" w:rsidRPr="00C34550" w:rsidRDefault="00C70816" w:rsidP="000875FF">
            <w:pPr>
              <w:jc w:val="center"/>
              <w:rPr>
                <w:rFonts w:ascii="Comic Sans MS" w:hAnsi="Comic Sans MS"/>
                <w:sz w:val="20"/>
                <w:szCs w:val="20"/>
              </w:rPr>
            </w:pPr>
            <w:r w:rsidRPr="00C34550">
              <w:rPr>
                <w:rFonts w:ascii="Comic Sans MS" w:hAnsi="Comic Sans MS"/>
                <w:sz w:val="20"/>
                <w:szCs w:val="20"/>
              </w:rPr>
              <w:t>Fournisseur</w:t>
            </w:r>
          </w:p>
        </w:tc>
        <w:tc>
          <w:tcPr>
            <w:tcW w:w="2518" w:type="dxa"/>
            <w:vMerge w:val="restart"/>
            <w:shd w:val="clear" w:color="auto" w:fill="D9E2F3" w:themeFill="accent1" w:themeFillTint="33"/>
          </w:tcPr>
          <w:p w14:paraId="1571E897" w14:textId="77777777" w:rsidR="00C70816" w:rsidRPr="00C34550" w:rsidRDefault="00C70816" w:rsidP="000875FF">
            <w:pPr>
              <w:jc w:val="center"/>
              <w:rPr>
                <w:rFonts w:ascii="Comic Sans MS" w:hAnsi="Comic Sans MS"/>
                <w:sz w:val="20"/>
                <w:szCs w:val="20"/>
              </w:rPr>
            </w:pPr>
            <w:r w:rsidRPr="00C34550">
              <w:rPr>
                <w:rFonts w:ascii="Comic Sans MS" w:hAnsi="Comic Sans MS"/>
                <w:sz w:val="20"/>
                <w:szCs w:val="20"/>
              </w:rPr>
              <w:t>N° Cd</w:t>
            </w:r>
          </w:p>
        </w:tc>
        <w:tc>
          <w:tcPr>
            <w:tcW w:w="3005" w:type="dxa"/>
            <w:gridSpan w:val="2"/>
            <w:shd w:val="clear" w:color="auto" w:fill="D9E2F3" w:themeFill="accent1" w:themeFillTint="33"/>
          </w:tcPr>
          <w:p w14:paraId="4DF4A4F3" w14:textId="77777777" w:rsidR="00C70816" w:rsidRPr="00C34550" w:rsidRDefault="00C70816" w:rsidP="000875FF">
            <w:pPr>
              <w:jc w:val="center"/>
              <w:rPr>
                <w:rFonts w:ascii="Comic Sans MS" w:hAnsi="Comic Sans MS"/>
                <w:sz w:val="20"/>
                <w:szCs w:val="20"/>
              </w:rPr>
            </w:pPr>
            <w:r>
              <w:rPr>
                <w:rFonts w:ascii="Comic Sans MS" w:hAnsi="Comic Sans MS"/>
                <w:sz w:val="20"/>
                <w:szCs w:val="20"/>
              </w:rPr>
              <w:t>Etat</w:t>
            </w:r>
          </w:p>
        </w:tc>
      </w:tr>
      <w:tr w:rsidR="00C70816" w:rsidRPr="00C34550" w14:paraId="3E1639BD" w14:textId="77777777" w:rsidTr="00C70816">
        <w:trPr>
          <w:jc w:val="center"/>
        </w:trPr>
        <w:tc>
          <w:tcPr>
            <w:tcW w:w="894" w:type="dxa"/>
            <w:vMerge/>
            <w:shd w:val="clear" w:color="auto" w:fill="D9E2F3" w:themeFill="accent1" w:themeFillTint="33"/>
          </w:tcPr>
          <w:p w14:paraId="785A9E09" w14:textId="77777777" w:rsidR="00C70816" w:rsidRPr="00C34550" w:rsidRDefault="00C70816" w:rsidP="000875FF">
            <w:pPr>
              <w:jc w:val="center"/>
              <w:rPr>
                <w:rFonts w:ascii="Comic Sans MS" w:hAnsi="Comic Sans MS"/>
                <w:sz w:val="20"/>
                <w:szCs w:val="20"/>
              </w:rPr>
            </w:pPr>
          </w:p>
        </w:tc>
        <w:tc>
          <w:tcPr>
            <w:tcW w:w="2645" w:type="dxa"/>
            <w:vMerge/>
            <w:shd w:val="clear" w:color="auto" w:fill="D9E2F3" w:themeFill="accent1" w:themeFillTint="33"/>
          </w:tcPr>
          <w:p w14:paraId="476DB894" w14:textId="77777777" w:rsidR="00C70816" w:rsidRPr="00C34550" w:rsidRDefault="00C70816" w:rsidP="000875FF">
            <w:pPr>
              <w:jc w:val="center"/>
              <w:rPr>
                <w:rFonts w:ascii="Comic Sans MS" w:hAnsi="Comic Sans MS"/>
                <w:sz w:val="20"/>
                <w:szCs w:val="20"/>
              </w:rPr>
            </w:pPr>
          </w:p>
        </w:tc>
        <w:tc>
          <w:tcPr>
            <w:tcW w:w="2518" w:type="dxa"/>
            <w:vMerge/>
            <w:shd w:val="clear" w:color="auto" w:fill="D9E2F3" w:themeFill="accent1" w:themeFillTint="33"/>
          </w:tcPr>
          <w:p w14:paraId="574EE29A" w14:textId="77777777" w:rsidR="00C70816" w:rsidRPr="00C34550" w:rsidRDefault="00C70816" w:rsidP="000875FF">
            <w:pPr>
              <w:jc w:val="center"/>
              <w:rPr>
                <w:rFonts w:ascii="Comic Sans MS" w:hAnsi="Comic Sans MS"/>
                <w:sz w:val="20"/>
                <w:szCs w:val="20"/>
              </w:rPr>
            </w:pPr>
          </w:p>
        </w:tc>
        <w:tc>
          <w:tcPr>
            <w:tcW w:w="1500" w:type="dxa"/>
            <w:shd w:val="clear" w:color="auto" w:fill="D9E2F3" w:themeFill="accent1" w:themeFillTint="33"/>
          </w:tcPr>
          <w:p w14:paraId="085809D0" w14:textId="77777777" w:rsidR="00C70816" w:rsidRPr="00C34550" w:rsidRDefault="00C70816" w:rsidP="000875FF">
            <w:pPr>
              <w:jc w:val="center"/>
              <w:rPr>
                <w:rFonts w:ascii="Comic Sans MS" w:hAnsi="Comic Sans MS"/>
                <w:sz w:val="20"/>
                <w:szCs w:val="20"/>
              </w:rPr>
            </w:pPr>
            <w:r>
              <w:rPr>
                <w:rFonts w:ascii="Comic Sans MS" w:hAnsi="Comic Sans MS"/>
                <w:sz w:val="20"/>
                <w:szCs w:val="20"/>
              </w:rPr>
              <w:t>En-cours</w:t>
            </w:r>
          </w:p>
        </w:tc>
        <w:tc>
          <w:tcPr>
            <w:tcW w:w="1505" w:type="dxa"/>
            <w:shd w:val="clear" w:color="auto" w:fill="D9E2F3" w:themeFill="accent1" w:themeFillTint="33"/>
          </w:tcPr>
          <w:p w14:paraId="347D1833" w14:textId="77777777" w:rsidR="00C70816" w:rsidRPr="00C34550" w:rsidRDefault="00C70816" w:rsidP="000875FF">
            <w:pPr>
              <w:jc w:val="center"/>
              <w:rPr>
                <w:rFonts w:ascii="Comic Sans MS" w:hAnsi="Comic Sans MS"/>
                <w:sz w:val="20"/>
                <w:szCs w:val="20"/>
              </w:rPr>
            </w:pPr>
            <w:r>
              <w:rPr>
                <w:rFonts w:ascii="Comic Sans MS" w:hAnsi="Comic Sans MS"/>
                <w:sz w:val="20"/>
                <w:szCs w:val="20"/>
              </w:rPr>
              <w:t>Terminée</w:t>
            </w:r>
          </w:p>
        </w:tc>
      </w:tr>
    </w:tbl>
    <w:p w14:paraId="40DE4FE1" w14:textId="77777777" w:rsidR="001E2E1F" w:rsidRDefault="001E2E1F" w:rsidP="001E2E1F">
      <w:pPr>
        <w:ind w:left="1908"/>
        <w:rPr>
          <w:lang w:eastAsia="fr-FR"/>
        </w:rPr>
      </w:pPr>
    </w:p>
    <w:p w14:paraId="15894B4C" w14:textId="7B192EB9" w:rsidR="001E2E1F" w:rsidRDefault="00932650">
      <w:pPr>
        <w:pStyle w:val="Paragraphedeliste"/>
        <w:numPr>
          <w:ilvl w:val="0"/>
          <w:numId w:val="91"/>
        </w:numPr>
        <w:ind w:left="2268"/>
        <w:rPr>
          <w:lang w:eastAsia="fr-FR"/>
        </w:rPr>
      </w:pPr>
      <w:r>
        <w:rPr>
          <w:lang w:eastAsia="fr-FR"/>
        </w:rPr>
        <w:t>Entrez le</w:t>
      </w:r>
      <w:r w:rsidR="00010DE5">
        <w:rPr>
          <w:lang w:eastAsia="fr-FR"/>
        </w:rPr>
        <w:t xml:space="preserve"> </w:t>
      </w:r>
      <w:r w:rsidR="001E2E1F">
        <w:rPr>
          <w:lang w:eastAsia="fr-FR"/>
        </w:rPr>
        <w:t>numéro d’ordre</w:t>
      </w:r>
      <w:r>
        <w:rPr>
          <w:lang w:eastAsia="fr-FR"/>
        </w:rPr>
        <w:t xml:space="preserve"> à 5 chiffres pour le confort d’utilisation</w:t>
      </w:r>
      <w:r w:rsidR="00010DE5">
        <w:rPr>
          <w:lang w:eastAsia="fr-FR"/>
        </w:rPr>
        <w:t xml:space="preserve"> </w:t>
      </w:r>
      <w:r>
        <w:rPr>
          <w:lang w:eastAsia="fr-FR"/>
        </w:rPr>
        <w:t xml:space="preserve">(le dernier enregistré </w:t>
      </w:r>
      <w:r w:rsidR="00010DE5">
        <w:rPr>
          <w:lang w:eastAsia="fr-FR"/>
        </w:rPr>
        <w:t>incrément</w:t>
      </w:r>
      <w:r>
        <w:rPr>
          <w:lang w:eastAsia="fr-FR"/>
        </w:rPr>
        <w:t>é</w:t>
      </w:r>
      <w:r w:rsidR="00010DE5">
        <w:rPr>
          <w:lang w:eastAsia="fr-FR"/>
        </w:rPr>
        <w:t xml:space="preserve"> de 1</w:t>
      </w:r>
      <w:r>
        <w:rPr>
          <w:lang w:eastAsia="fr-FR"/>
        </w:rPr>
        <w:t>)</w:t>
      </w:r>
      <w:r w:rsidR="00C70816">
        <w:rPr>
          <w:lang w:eastAsia="fr-FR"/>
        </w:rPr>
        <w:t>, le noter</w:t>
      </w:r>
      <w:r>
        <w:rPr>
          <w:lang w:eastAsia="fr-FR"/>
        </w:rPr>
        <w:t xml:space="preserve"> et </w:t>
      </w:r>
      <w:r w:rsidR="00C70816">
        <w:rPr>
          <w:lang w:eastAsia="fr-FR"/>
        </w:rPr>
        <w:t xml:space="preserve">saisir </w:t>
      </w:r>
      <w:r>
        <w:rPr>
          <w:lang w:eastAsia="fr-FR"/>
        </w:rPr>
        <w:t xml:space="preserve">les données disponibles </w:t>
      </w:r>
    </w:p>
    <w:p w14:paraId="42D1916E" w14:textId="10C9A613" w:rsidR="00580231" w:rsidRDefault="004831E9">
      <w:pPr>
        <w:pStyle w:val="Paragraphedeliste"/>
        <w:numPr>
          <w:ilvl w:val="0"/>
          <w:numId w:val="91"/>
        </w:numPr>
        <w:ind w:left="2268"/>
        <w:rPr>
          <w:lang w:eastAsia="fr-FR"/>
        </w:rPr>
      </w:pPr>
      <w:r>
        <w:rPr>
          <w:lang w:eastAsia="fr-FR"/>
        </w:rPr>
        <w:t>Ctrl + clic sur le lien dans la première ligne du tableau</w:t>
      </w:r>
    </w:p>
    <w:p w14:paraId="62877091" w14:textId="22F4EE3C" w:rsidR="004831E9" w:rsidRDefault="004831E9">
      <w:pPr>
        <w:pStyle w:val="Paragraphedeliste"/>
        <w:numPr>
          <w:ilvl w:val="0"/>
          <w:numId w:val="91"/>
        </w:numPr>
        <w:ind w:left="2268"/>
        <w:rPr>
          <w:lang w:eastAsia="fr-FR"/>
        </w:rPr>
      </w:pPr>
      <w:r>
        <w:rPr>
          <w:lang w:eastAsia="fr-FR"/>
        </w:rPr>
        <w:t>La fiche modèle s’ouvre</w:t>
      </w:r>
    </w:p>
    <w:p w14:paraId="3E3A8A98" w14:textId="7E852730" w:rsidR="004831E9" w:rsidRDefault="004831E9">
      <w:pPr>
        <w:pStyle w:val="Paragraphedeliste"/>
        <w:numPr>
          <w:ilvl w:val="0"/>
          <w:numId w:val="91"/>
        </w:numPr>
        <w:ind w:left="2268"/>
        <w:rPr>
          <w:lang w:eastAsia="fr-FR"/>
        </w:rPr>
      </w:pPr>
      <w:r>
        <w:rPr>
          <w:lang w:eastAsia="fr-FR"/>
        </w:rPr>
        <w:t>Faire</w:t>
      </w:r>
      <w:r w:rsidR="00932650">
        <w:rPr>
          <w:lang w:eastAsia="fr-FR"/>
        </w:rPr>
        <w:t xml:space="preserve"> immédiatement »</w:t>
      </w:r>
      <w:r>
        <w:rPr>
          <w:lang w:eastAsia="fr-FR"/>
        </w:rPr>
        <w:t xml:space="preserve"> enregistrer sous </w:t>
      </w:r>
      <w:r w:rsidR="00932650">
        <w:rPr>
          <w:lang w:eastAsia="fr-FR"/>
        </w:rPr>
        <w:t>« </w:t>
      </w:r>
      <w:r>
        <w:rPr>
          <w:lang w:eastAsia="fr-FR"/>
        </w:rPr>
        <w:t xml:space="preserve">dans le menu Fichier </w:t>
      </w:r>
    </w:p>
    <w:p w14:paraId="58C8C60D" w14:textId="779569CB" w:rsidR="00010DE5" w:rsidRDefault="00010DE5">
      <w:pPr>
        <w:pStyle w:val="Paragraphedeliste"/>
        <w:numPr>
          <w:ilvl w:val="2"/>
          <w:numId w:val="91"/>
        </w:numPr>
        <w:rPr>
          <w:lang w:eastAsia="fr-FR"/>
        </w:rPr>
      </w:pPr>
      <w:r>
        <w:rPr>
          <w:lang w:eastAsia="fr-FR"/>
        </w:rPr>
        <w:t>parcourir pour sélectionner le dossier des fiches dans le dossier des non conformités</w:t>
      </w:r>
    </w:p>
    <w:p w14:paraId="29644AA4" w14:textId="06E49507" w:rsidR="004831E9" w:rsidRDefault="004831E9">
      <w:pPr>
        <w:pStyle w:val="Paragraphedeliste"/>
        <w:numPr>
          <w:ilvl w:val="2"/>
          <w:numId w:val="91"/>
        </w:numPr>
        <w:rPr>
          <w:lang w:eastAsia="fr-FR"/>
        </w:rPr>
      </w:pPr>
      <w:r>
        <w:rPr>
          <w:lang w:eastAsia="fr-FR"/>
        </w:rPr>
        <w:t xml:space="preserve">en indiquant comme nom le numéro </w:t>
      </w:r>
      <w:r w:rsidR="00932650">
        <w:rPr>
          <w:lang w:eastAsia="fr-FR"/>
        </w:rPr>
        <w:t xml:space="preserve">d’ordre à 5 chiffres </w:t>
      </w:r>
      <w:r>
        <w:rPr>
          <w:lang w:eastAsia="fr-FR"/>
        </w:rPr>
        <w:t>de la fiche en cours de création</w:t>
      </w:r>
    </w:p>
    <w:p w14:paraId="5502FD23" w14:textId="65633391" w:rsidR="00010DE5" w:rsidRDefault="00010DE5">
      <w:pPr>
        <w:pStyle w:val="Paragraphedeliste"/>
        <w:numPr>
          <w:ilvl w:val="2"/>
          <w:numId w:val="91"/>
        </w:numPr>
        <w:rPr>
          <w:lang w:eastAsia="fr-FR"/>
        </w:rPr>
      </w:pPr>
      <w:r>
        <w:rPr>
          <w:lang w:eastAsia="fr-FR"/>
        </w:rPr>
        <w:t>Enregistrer</w:t>
      </w:r>
    </w:p>
    <w:p w14:paraId="2E55A5E6" w14:textId="77777777" w:rsidR="00932650" w:rsidRDefault="00010DE5">
      <w:pPr>
        <w:pStyle w:val="Paragraphedeliste"/>
        <w:numPr>
          <w:ilvl w:val="0"/>
          <w:numId w:val="91"/>
        </w:numPr>
        <w:ind w:left="2268"/>
        <w:rPr>
          <w:lang w:eastAsia="fr-FR"/>
        </w:rPr>
      </w:pPr>
      <w:r>
        <w:rPr>
          <w:lang w:eastAsia="fr-FR"/>
        </w:rPr>
        <w:t>S</w:t>
      </w:r>
      <w:r w:rsidR="001E2E1F">
        <w:rPr>
          <w:lang w:eastAsia="fr-FR"/>
        </w:rPr>
        <w:t>aisir</w:t>
      </w:r>
      <w:r w:rsidR="00932650">
        <w:rPr>
          <w:lang w:eastAsia="fr-FR"/>
        </w:rPr>
        <w:t xml:space="preserve"> alors</w:t>
      </w:r>
      <w:r w:rsidR="001E2E1F">
        <w:rPr>
          <w:lang w:eastAsia="fr-FR"/>
        </w:rPr>
        <w:t xml:space="preserve"> les données disponibles</w:t>
      </w:r>
      <w:r w:rsidR="000343ED">
        <w:rPr>
          <w:lang w:eastAsia="fr-FR"/>
        </w:rPr>
        <w:t xml:space="preserve"> avec le numéro noté</w:t>
      </w:r>
      <w:r>
        <w:rPr>
          <w:lang w:eastAsia="fr-FR"/>
        </w:rPr>
        <w:t xml:space="preserve"> </w:t>
      </w:r>
    </w:p>
    <w:p w14:paraId="7293F12D" w14:textId="152E5A94" w:rsidR="00DA796E" w:rsidRDefault="00932650">
      <w:pPr>
        <w:pStyle w:val="Paragraphedeliste"/>
        <w:numPr>
          <w:ilvl w:val="0"/>
          <w:numId w:val="91"/>
        </w:numPr>
        <w:ind w:left="2268"/>
        <w:rPr>
          <w:lang w:eastAsia="fr-FR"/>
        </w:rPr>
      </w:pPr>
      <w:r>
        <w:rPr>
          <w:lang w:eastAsia="fr-FR"/>
        </w:rPr>
        <w:t>enregistrer (</w:t>
      </w:r>
      <w:r w:rsidR="00010DE5">
        <w:rPr>
          <w:lang w:eastAsia="fr-FR"/>
        </w:rPr>
        <w:t>fermer) la fiche</w:t>
      </w:r>
    </w:p>
    <w:p w14:paraId="1E502C33" w14:textId="308F0B1E" w:rsidR="005E61E5" w:rsidRDefault="005E61E5" w:rsidP="00D730D5">
      <w:pPr>
        <w:pStyle w:val="Titre5"/>
        <w:rPr>
          <w:lang w:eastAsia="fr-FR"/>
        </w:rPr>
      </w:pPr>
      <w:bookmarkStart w:id="519" w:name="_Toc123537165"/>
      <w:r w:rsidRPr="00DE2E30">
        <w:rPr>
          <w:b/>
          <w:bCs/>
          <w:lang w:eastAsia="fr-FR"/>
        </w:rPr>
        <w:t>16-</w:t>
      </w:r>
      <w:r w:rsidR="000343ED" w:rsidRPr="00DE2E30">
        <w:rPr>
          <w:b/>
          <w:bCs/>
          <w:lang w:eastAsia="fr-FR"/>
        </w:rPr>
        <w:t>3</w:t>
      </w:r>
      <w:r w:rsidRPr="00DE2E30">
        <w:rPr>
          <w:b/>
          <w:bCs/>
          <w:lang w:eastAsia="fr-FR"/>
        </w:rPr>
        <w:t>-</w:t>
      </w:r>
      <w:r w:rsidR="000343ED" w:rsidRPr="00DE2E30">
        <w:rPr>
          <w:b/>
          <w:bCs/>
          <w:lang w:eastAsia="fr-FR"/>
        </w:rPr>
        <w:t>2</w:t>
      </w:r>
      <w:r w:rsidRPr="00DE2E30">
        <w:rPr>
          <w:b/>
          <w:bCs/>
          <w:lang w:eastAsia="fr-FR"/>
        </w:rPr>
        <w:t>-</w:t>
      </w:r>
      <w:r w:rsidR="000343ED" w:rsidRPr="00DE2E30">
        <w:rPr>
          <w:b/>
          <w:bCs/>
          <w:lang w:eastAsia="fr-FR"/>
        </w:rPr>
        <w:t>1</w:t>
      </w:r>
      <w:r w:rsidRPr="00DE2E30">
        <w:rPr>
          <w:b/>
          <w:bCs/>
          <w:lang w:eastAsia="fr-FR"/>
        </w:rPr>
        <w:t>-2</w:t>
      </w:r>
      <w:r w:rsidR="000343ED">
        <w:rPr>
          <w:lang w:eastAsia="fr-FR"/>
        </w:rPr>
        <w:t xml:space="preserve"> Lier</w:t>
      </w:r>
      <w:r>
        <w:rPr>
          <w:lang w:eastAsia="fr-FR"/>
        </w:rPr>
        <w:t xml:space="preserve"> </w:t>
      </w:r>
      <w:r w:rsidR="000343ED">
        <w:rPr>
          <w:lang w:eastAsia="fr-FR"/>
        </w:rPr>
        <w:t>l’i</w:t>
      </w:r>
      <w:r>
        <w:rPr>
          <w:lang w:eastAsia="fr-FR"/>
        </w:rPr>
        <w:t xml:space="preserve">ndex </w:t>
      </w:r>
      <w:r w:rsidR="000343ED">
        <w:rPr>
          <w:lang w:eastAsia="fr-FR"/>
        </w:rPr>
        <w:t>et la fiche</w:t>
      </w:r>
      <w:bookmarkEnd w:id="519"/>
    </w:p>
    <w:p w14:paraId="7839F446" w14:textId="5835AFC2" w:rsidR="005E61E5" w:rsidRDefault="00010DE5">
      <w:pPr>
        <w:pStyle w:val="Paragraphedeliste"/>
        <w:numPr>
          <w:ilvl w:val="0"/>
          <w:numId w:val="96"/>
        </w:numPr>
        <w:ind w:left="2977" w:hanging="283"/>
        <w:rPr>
          <w:lang w:eastAsia="fr-FR"/>
        </w:rPr>
      </w:pPr>
      <w:r>
        <w:rPr>
          <w:lang w:eastAsia="fr-FR"/>
        </w:rPr>
        <w:t xml:space="preserve">Revenir </w:t>
      </w:r>
      <w:r w:rsidR="00932650">
        <w:rPr>
          <w:lang w:eastAsia="fr-FR"/>
        </w:rPr>
        <w:t xml:space="preserve">sur </w:t>
      </w:r>
      <w:r>
        <w:rPr>
          <w:lang w:eastAsia="fr-FR"/>
        </w:rPr>
        <w:t xml:space="preserve">ou </w:t>
      </w:r>
      <w:r w:rsidR="00932650">
        <w:rPr>
          <w:lang w:eastAsia="fr-FR"/>
        </w:rPr>
        <w:t>o</w:t>
      </w:r>
      <w:r w:rsidR="00D730D5">
        <w:rPr>
          <w:lang w:eastAsia="fr-FR"/>
        </w:rPr>
        <w:t>uvrir le fichier Index des non conformités</w:t>
      </w:r>
    </w:p>
    <w:p w14:paraId="6F2BBCC6" w14:textId="5EDCD5B8" w:rsidR="00D730D5" w:rsidRDefault="00932650">
      <w:pPr>
        <w:pStyle w:val="Paragraphedeliste"/>
        <w:numPr>
          <w:ilvl w:val="0"/>
          <w:numId w:val="96"/>
        </w:numPr>
        <w:ind w:left="2977" w:hanging="283"/>
        <w:rPr>
          <w:lang w:eastAsia="fr-FR"/>
        </w:rPr>
      </w:pPr>
      <w:r>
        <w:rPr>
          <w:lang w:eastAsia="fr-FR"/>
        </w:rPr>
        <w:lastRenderedPageBreak/>
        <w:t xml:space="preserve">Faire un clic droit sur le </w:t>
      </w:r>
      <w:r w:rsidR="00CF2649">
        <w:rPr>
          <w:lang w:eastAsia="fr-FR"/>
        </w:rPr>
        <w:t>numéro</w:t>
      </w:r>
      <w:r>
        <w:rPr>
          <w:lang w:eastAsia="fr-FR"/>
        </w:rPr>
        <w:t xml:space="preserve"> de la fiche à lier</w:t>
      </w:r>
      <w:r w:rsidR="00CF2649">
        <w:rPr>
          <w:lang w:eastAsia="fr-FR"/>
        </w:rPr>
        <w:t xml:space="preserve"> puis dans la liste déroulante qui apparait choisir « Lien »</w:t>
      </w:r>
    </w:p>
    <w:p w14:paraId="0EB1DB19" w14:textId="33C94326" w:rsidR="000343ED" w:rsidRDefault="000343ED">
      <w:pPr>
        <w:pStyle w:val="Paragraphedeliste"/>
        <w:numPr>
          <w:ilvl w:val="0"/>
          <w:numId w:val="96"/>
        </w:numPr>
        <w:rPr>
          <w:lang w:eastAsia="fr-FR"/>
        </w:rPr>
      </w:pPr>
      <w:r>
        <w:rPr>
          <w:lang w:eastAsia="fr-FR"/>
        </w:rPr>
        <w:t xml:space="preserve">Dans la fenêtre qui s’ouvre choisir « Fichier ou page Web existant » puis double cliquer sur </w:t>
      </w:r>
      <w:r w:rsidR="004831E9">
        <w:rPr>
          <w:lang w:eastAsia="fr-FR"/>
        </w:rPr>
        <w:t>dossier des fiches</w:t>
      </w:r>
      <w:r w:rsidR="00CF2649">
        <w:rPr>
          <w:lang w:eastAsia="fr-FR"/>
        </w:rPr>
        <w:t xml:space="preserve"> s’il est dans la fenêtre ou bien « regarder dans » et parcourir pour le chercher </w:t>
      </w:r>
    </w:p>
    <w:p w14:paraId="5BA656EC" w14:textId="07CC9CA7" w:rsidR="004831E9" w:rsidRDefault="00CF2649">
      <w:pPr>
        <w:pStyle w:val="Paragraphedeliste"/>
        <w:numPr>
          <w:ilvl w:val="0"/>
          <w:numId w:val="96"/>
        </w:numPr>
        <w:rPr>
          <w:lang w:eastAsia="fr-FR"/>
        </w:rPr>
      </w:pPr>
      <w:r>
        <w:rPr>
          <w:lang w:eastAsia="fr-FR"/>
        </w:rPr>
        <w:t>Choisir la fiche à lier</w:t>
      </w:r>
    </w:p>
    <w:p w14:paraId="682F75A4" w14:textId="2EDAA053" w:rsidR="00E92769" w:rsidRDefault="000343ED">
      <w:pPr>
        <w:pStyle w:val="Paragraphedeliste"/>
        <w:numPr>
          <w:ilvl w:val="0"/>
          <w:numId w:val="96"/>
        </w:numPr>
        <w:rPr>
          <w:lang w:eastAsia="fr-FR"/>
        </w:rPr>
      </w:pPr>
      <w:r>
        <w:rPr>
          <w:lang w:eastAsia="fr-FR"/>
        </w:rPr>
        <w:t xml:space="preserve"> Cliquez sur OK, le lien est actif, il suffira de </w:t>
      </w:r>
      <w:r w:rsidR="00C70816">
        <w:rPr>
          <w:lang w:eastAsia="fr-FR"/>
        </w:rPr>
        <w:t xml:space="preserve">faire Ctrl + </w:t>
      </w:r>
      <w:proofErr w:type="gramStart"/>
      <w:r w:rsidR="00C70816">
        <w:rPr>
          <w:lang w:eastAsia="fr-FR"/>
        </w:rPr>
        <w:t xml:space="preserve">clic </w:t>
      </w:r>
      <w:r>
        <w:rPr>
          <w:lang w:eastAsia="fr-FR"/>
        </w:rPr>
        <w:t xml:space="preserve"> sur</w:t>
      </w:r>
      <w:proofErr w:type="gramEnd"/>
      <w:r>
        <w:rPr>
          <w:lang w:eastAsia="fr-FR"/>
        </w:rPr>
        <w:t xml:space="preserve"> le </w:t>
      </w:r>
      <w:r w:rsidR="00CF2649">
        <w:rPr>
          <w:lang w:eastAsia="fr-FR"/>
        </w:rPr>
        <w:t>numéro de l’index</w:t>
      </w:r>
      <w:r>
        <w:rPr>
          <w:lang w:eastAsia="fr-FR"/>
        </w:rPr>
        <w:t xml:space="preserve"> et </w:t>
      </w:r>
      <w:r w:rsidR="00CF2649">
        <w:rPr>
          <w:lang w:eastAsia="fr-FR"/>
        </w:rPr>
        <w:t>la fiche</w:t>
      </w:r>
      <w:r>
        <w:rPr>
          <w:lang w:eastAsia="fr-FR"/>
        </w:rPr>
        <w:t xml:space="preserve"> s’ouvrira.</w:t>
      </w:r>
    </w:p>
    <w:p w14:paraId="105AF18E" w14:textId="77777777" w:rsidR="00E92769" w:rsidRPr="00E92769" w:rsidRDefault="00E92769" w:rsidP="00E92769"/>
    <w:p w14:paraId="722F6654" w14:textId="32130AF7" w:rsidR="00B10C41" w:rsidRDefault="00B10C41" w:rsidP="00490801">
      <w:pPr>
        <w:pStyle w:val="Titre3"/>
      </w:pPr>
      <w:bookmarkStart w:id="520" w:name="_Toc123537166"/>
      <w:r w:rsidRPr="00DE2E30">
        <w:rPr>
          <w:b/>
          <w:bCs/>
        </w:rPr>
        <w:t>16-</w:t>
      </w:r>
      <w:r w:rsidR="00490801" w:rsidRPr="00DE2E30">
        <w:rPr>
          <w:b/>
          <w:bCs/>
        </w:rPr>
        <w:t>3-3</w:t>
      </w:r>
      <w:r w:rsidRPr="00BB2745">
        <w:t xml:space="preserve"> L’index des règlements</w:t>
      </w:r>
      <w:r w:rsidR="00BB2745">
        <w:t xml:space="preserve"> </w:t>
      </w:r>
      <w:r w:rsidR="00132949">
        <w:t>(</w:t>
      </w:r>
      <w:r w:rsidR="00BB2745">
        <w:t>annuel</w:t>
      </w:r>
      <w:r w:rsidR="00132949">
        <w:t>)</w:t>
      </w:r>
      <w:bookmarkEnd w:id="520"/>
    </w:p>
    <w:p w14:paraId="1F98699E" w14:textId="36BFAE0B" w:rsidR="001D2850" w:rsidRDefault="001D2850" w:rsidP="001D2850">
      <w:pPr>
        <w:ind w:firstLine="567"/>
      </w:pPr>
      <w:proofErr w:type="spellStart"/>
      <w:r>
        <w:t>A</w:t>
      </w:r>
      <w:proofErr w:type="spellEnd"/>
      <w:r>
        <w:t xml:space="preserve"> créer chaque année à partir du modèle existant dans le dossier « Modèles »</w:t>
      </w:r>
    </w:p>
    <w:p w14:paraId="7284A606" w14:textId="0765849A" w:rsidR="001D2850" w:rsidRDefault="001D2850">
      <w:pPr>
        <w:pStyle w:val="Paragraphedeliste"/>
        <w:numPr>
          <w:ilvl w:val="0"/>
          <w:numId w:val="105"/>
        </w:numPr>
        <w:ind w:left="1276"/>
      </w:pPr>
      <w:r>
        <w:t>Ouvrir le dossier Modèles</w:t>
      </w:r>
    </w:p>
    <w:p w14:paraId="3A300D87" w14:textId="4169452E" w:rsidR="001D2850" w:rsidRDefault="001D2850">
      <w:pPr>
        <w:pStyle w:val="Paragraphedeliste"/>
        <w:numPr>
          <w:ilvl w:val="0"/>
          <w:numId w:val="105"/>
        </w:numPr>
        <w:ind w:left="1276"/>
      </w:pPr>
      <w:r>
        <w:t>Sélectionner le fichier</w:t>
      </w:r>
    </w:p>
    <w:p w14:paraId="7E8FD77D" w14:textId="5C9CAB89" w:rsidR="001D2850" w:rsidRDefault="001D2850">
      <w:pPr>
        <w:pStyle w:val="Paragraphedeliste"/>
        <w:numPr>
          <w:ilvl w:val="0"/>
          <w:numId w:val="105"/>
        </w:numPr>
        <w:ind w:left="1276"/>
      </w:pPr>
      <w:r>
        <w:t>Faire copier</w:t>
      </w:r>
    </w:p>
    <w:p w14:paraId="016D8B54" w14:textId="4A5985B3" w:rsidR="001D2850" w:rsidRDefault="001D2850">
      <w:pPr>
        <w:pStyle w:val="Paragraphedeliste"/>
        <w:numPr>
          <w:ilvl w:val="0"/>
          <w:numId w:val="105"/>
        </w:numPr>
        <w:ind w:left="1276"/>
      </w:pPr>
      <w:r>
        <w:t>Revenir au niveau 1 « dossier Fournisseurs / Partenaires</w:t>
      </w:r>
    </w:p>
    <w:p w14:paraId="676AEF07" w14:textId="6264ACCF" w:rsidR="001D2850" w:rsidRDefault="001D2850">
      <w:pPr>
        <w:pStyle w:val="Paragraphedeliste"/>
        <w:numPr>
          <w:ilvl w:val="0"/>
          <w:numId w:val="105"/>
        </w:numPr>
        <w:ind w:left="1276"/>
      </w:pPr>
      <w:r>
        <w:t>Faire coller</w:t>
      </w:r>
    </w:p>
    <w:p w14:paraId="4B4663E1" w14:textId="2F0052EB" w:rsidR="001D2850" w:rsidRDefault="001D2850">
      <w:pPr>
        <w:pStyle w:val="Paragraphedeliste"/>
        <w:numPr>
          <w:ilvl w:val="0"/>
          <w:numId w:val="105"/>
        </w:numPr>
        <w:ind w:left="1276"/>
      </w:pPr>
      <w:r>
        <w:t>Renommer le fichier en ajoutant l’année au titre existant</w:t>
      </w:r>
    </w:p>
    <w:p w14:paraId="72154ADF" w14:textId="115DF88B" w:rsidR="001D2850" w:rsidRDefault="001D2850">
      <w:pPr>
        <w:pStyle w:val="Paragraphedeliste"/>
        <w:numPr>
          <w:ilvl w:val="0"/>
          <w:numId w:val="105"/>
        </w:numPr>
        <w:ind w:left="1276"/>
      </w:pPr>
      <w:r>
        <w:t xml:space="preserve">Ouvrir le fichier </w:t>
      </w:r>
    </w:p>
    <w:p w14:paraId="5D149D93" w14:textId="6F3A7F87" w:rsidR="001D2850" w:rsidRDefault="001D2850">
      <w:pPr>
        <w:pStyle w:val="Paragraphedeliste"/>
        <w:numPr>
          <w:ilvl w:val="0"/>
          <w:numId w:val="105"/>
        </w:numPr>
        <w:ind w:left="1276"/>
      </w:pPr>
      <w:r>
        <w:t>Renseigner l’année puis enregistrer</w:t>
      </w:r>
    </w:p>
    <w:p w14:paraId="00CF194B" w14:textId="0FB9CB56" w:rsidR="001D2850" w:rsidRPr="001D2850" w:rsidRDefault="001D2850" w:rsidP="001D2850">
      <w:pPr>
        <w:pStyle w:val="Paragraphedeliste"/>
        <w:ind w:left="1276"/>
      </w:pPr>
      <w:r>
        <w:t>Le fichier est prêt à être utilisé</w:t>
      </w:r>
    </w:p>
    <w:p w14:paraId="47E30EE6" w14:textId="323B5E65" w:rsidR="00B10C41" w:rsidRDefault="00B10C41" w:rsidP="001D2850">
      <w:pPr>
        <w:ind w:firstLine="567"/>
        <w:rPr>
          <w:lang w:eastAsia="fr-FR"/>
        </w:rPr>
      </w:pPr>
      <w:r>
        <w:rPr>
          <w:lang w:eastAsia="fr-FR"/>
        </w:rPr>
        <w:t>Tous les règlements y seront enregistrés chronologiquement avec</w:t>
      </w:r>
    </w:p>
    <w:p w14:paraId="79F987F4" w14:textId="7A6217DE" w:rsidR="00B10C41" w:rsidRDefault="00B10C41">
      <w:pPr>
        <w:pStyle w:val="Paragraphedeliste"/>
        <w:numPr>
          <w:ilvl w:val="0"/>
          <w:numId w:val="93"/>
        </w:numPr>
        <w:ind w:left="1276"/>
        <w:rPr>
          <w:lang w:eastAsia="fr-FR"/>
        </w:rPr>
      </w:pPr>
      <w:r>
        <w:rPr>
          <w:lang w:eastAsia="fr-FR"/>
        </w:rPr>
        <w:t>Numéro d’ordre</w:t>
      </w:r>
    </w:p>
    <w:p w14:paraId="203AA865" w14:textId="6E38C8E0" w:rsidR="00B10C41" w:rsidRDefault="00B10C41">
      <w:pPr>
        <w:pStyle w:val="Paragraphedeliste"/>
        <w:numPr>
          <w:ilvl w:val="0"/>
          <w:numId w:val="93"/>
        </w:numPr>
        <w:ind w:left="1276"/>
        <w:rPr>
          <w:lang w:eastAsia="fr-FR"/>
        </w:rPr>
      </w:pPr>
      <w:r>
        <w:rPr>
          <w:lang w:eastAsia="fr-FR"/>
        </w:rPr>
        <w:t>Nom fournisseur</w:t>
      </w:r>
    </w:p>
    <w:p w14:paraId="137F20EE" w14:textId="50C3F72B" w:rsidR="00202426" w:rsidRDefault="00202426">
      <w:pPr>
        <w:pStyle w:val="Paragraphedeliste"/>
        <w:numPr>
          <w:ilvl w:val="0"/>
          <w:numId w:val="93"/>
        </w:numPr>
        <w:ind w:left="1276"/>
        <w:rPr>
          <w:lang w:eastAsia="fr-FR"/>
        </w:rPr>
      </w:pPr>
      <w:r>
        <w:rPr>
          <w:lang w:eastAsia="fr-FR"/>
        </w:rPr>
        <w:t>Date facture</w:t>
      </w:r>
    </w:p>
    <w:p w14:paraId="72340876" w14:textId="08EE0F3B" w:rsidR="00B10C41" w:rsidRDefault="00B10C41">
      <w:pPr>
        <w:pStyle w:val="Paragraphedeliste"/>
        <w:numPr>
          <w:ilvl w:val="0"/>
          <w:numId w:val="93"/>
        </w:numPr>
        <w:ind w:left="1276"/>
        <w:rPr>
          <w:lang w:eastAsia="fr-FR"/>
        </w:rPr>
      </w:pPr>
      <w:r>
        <w:rPr>
          <w:lang w:eastAsia="fr-FR"/>
        </w:rPr>
        <w:t>Numéro de facture</w:t>
      </w:r>
    </w:p>
    <w:p w14:paraId="2FCAFF69" w14:textId="65BACFB6" w:rsidR="00202426" w:rsidRDefault="00202426">
      <w:pPr>
        <w:pStyle w:val="Paragraphedeliste"/>
        <w:numPr>
          <w:ilvl w:val="0"/>
          <w:numId w:val="93"/>
        </w:numPr>
        <w:ind w:left="1276"/>
        <w:rPr>
          <w:lang w:eastAsia="fr-FR"/>
        </w:rPr>
      </w:pPr>
      <w:r>
        <w:rPr>
          <w:lang w:eastAsia="fr-FR"/>
        </w:rPr>
        <w:t>Date règlement</w:t>
      </w:r>
    </w:p>
    <w:p w14:paraId="4ABF5FC5" w14:textId="70791731" w:rsidR="00202426" w:rsidRDefault="00202426">
      <w:pPr>
        <w:pStyle w:val="Paragraphedeliste"/>
        <w:numPr>
          <w:ilvl w:val="0"/>
          <w:numId w:val="93"/>
        </w:numPr>
        <w:ind w:left="1276"/>
        <w:rPr>
          <w:lang w:eastAsia="fr-FR"/>
        </w:rPr>
      </w:pPr>
      <w:r>
        <w:rPr>
          <w:lang w:eastAsia="fr-FR"/>
        </w:rPr>
        <w:t>Mode de règlement (chèque virement espèces)</w:t>
      </w:r>
    </w:p>
    <w:p w14:paraId="2244D1EB" w14:textId="2AA12860" w:rsidR="00217CFA" w:rsidRDefault="00BB2745">
      <w:pPr>
        <w:pStyle w:val="Paragraphedeliste"/>
        <w:numPr>
          <w:ilvl w:val="0"/>
          <w:numId w:val="93"/>
        </w:numPr>
        <w:ind w:left="1276"/>
        <w:rPr>
          <w:lang w:eastAsia="fr-FR"/>
        </w:rPr>
      </w:pPr>
      <w:r>
        <w:rPr>
          <w:lang w:eastAsia="fr-FR"/>
        </w:rPr>
        <w:t>Numéro du chèque</w:t>
      </w:r>
      <w:r w:rsidR="00202426">
        <w:rPr>
          <w:lang w:eastAsia="fr-FR"/>
        </w:rPr>
        <w:t xml:space="preserve"> ou</w:t>
      </w:r>
      <w:r w:rsidR="00D83225">
        <w:rPr>
          <w:lang w:eastAsia="fr-FR"/>
        </w:rPr>
        <w:t xml:space="preserve"> référence</w:t>
      </w:r>
      <w:r w:rsidR="00202426">
        <w:rPr>
          <w:lang w:eastAsia="fr-FR"/>
        </w:rPr>
        <w:t xml:space="preserve"> </w:t>
      </w:r>
      <w:r>
        <w:rPr>
          <w:lang w:eastAsia="fr-FR"/>
        </w:rPr>
        <w:t xml:space="preserve">du </w:t>
      </w:r>
      <w:r w:rsidR="00202426">
        <w:rPr>
          <w:lang w:eastAsia="fr-FR"/>
        </w:rPr>
        <w:t>virement</w:t>
      </w:r>
      <w:r w:rsidR="00D83225">
        <w:rPr>
          <w:lang w:eastAsia="fr-FR"/>
        </w:rPr>
        <w:t xml:space="preserve"> ou du prélèvement</w:t>
      </w:r>
    </w:p>
    <w:p w14:paraId="06D04114" w14:textId="1B01A760" w:rsidR="008C22C5" w:rsidRDefault="001D2850" w:rsidP="00382566">
      <w:pPr>
        <w:ind w:left="567"/>
        <w:rPr>
          <w:lang w:eastAsia="fr-FR"/>
        </w:rPr>
      </w:pPr>
      <w:r>
        <w:rPr>
          <w:lang w:eastAsia="fr-FR"/>
        </w:rPr>
        <w:t xml:space="preserve">Afin d’éviter la prolifération de fichiers dans le dossier racine il peut être créé un dossier « Archives » dans </w:t>
      </w:r>
      <w:r w:rsidR="008C22C5">
        <w:rPr>
          <w:lang w:eastAsia="fr-FR"/>
        </w:rPr>
        <w:t>lequel ranger</w:t>
      </w:r>
      <w:r>
        <w:rPr>
          <w:lang w:eastAsia="fr-FR"/>
        </w:rPr>
        <w:t xml:space="preserve"> les index des années terminées.</w:t>
      </w:r>
    </w:p>
    <w:p w14:paraId="5A5659E3" w14:textId="3A9FDA75" w:rsidR="008C22C5" w:rsidRDefault="008C22C5" w:rsidP="008C22C5">
      <w:pPr>
        <w:pStyle w:val="Titre3"/>
        <w:rPr>
          <w:lang w:eastAsia="fr-FR"/>
        </w:rPr>
      </w:pPr>
      <w:bookmarkStart w:id="521" w:name="_Toc123537167"/>
      <w:r w:rsidRPr="00DE2E30">
        <w:rPr>
          <w:b/>
          <w:bCs/>
          <w:lang w:eastAsia="fr-FR"/>
        </w:rPr>
        <w:t>16-3-4</w:t>
      </w:r>
      <w:r>
        <w:rPr>
          <w:lang w:eastAsia="fr-FR"/>
        </w:rPr>
        <w:t xml:space="preserve"> </w:t>
      </w:r>
      <w:r w:rsidR="00B1139B">
        <w:rPr>
          <w:lang w:eastAsia="fr-FR"/>
        </w:rPr>
        <w:t>L’</w:t>
      </w:r>
      <w:r>
        <w:rPr>
          <w:lang w:eastAsia="fr-FR"/>
        </w:rPr>
        <w:t>index des commandes</w:t>
      </w:r>
      <w:bookmarkEnd w:id="521"/>
    </w:p>
    <w:p w14:paraId="218C9CE3" w14:textId="2B0954E3" w:rsidR="00B1139B" w:rsidRDefault="00B1139B" w:rsidP="00B1139B">
      <w:pPr>
        <w:ind w:left="567" w:firstLine="3"/>
        <w:rPr>
          <w:lang w:eastAsia="fr-FR"/>
        </w:rPr>
      </w:pPr>
      <w:r>
        <w:rPr>
          <w:lang w:eastAsia="fr-FR"/>
        </w:rPr>
        <w:t>Il regroupe la liste des commandes (les numéros sont préinscrits) dans l’ordre chronologique avec le nom du fournisseur concerné et la date de commande.</w:t>
      </w:r>
    </w:p>
    <w:p w14:paraId="200A49BB" w14:textId="75A31CE4" w:rsidR="00B1139B" w:rsidRDefault="00B1139B" w:rsidP="00B1139B">
      <w:pPr>
        <w:ind w:left="567" w:firstLine="3"/>
        <w:rPr>
          <w:lang w:eastAsia="fr-FR"/>
        </w:rPr>
      </w:pPr>
      <w:r>
        <w:rPr>
          <w:lang w:eastAsia="fr-FR"/>
        </w:rPr>
        <w:t>Tri possible sur chacune des 3 colonnes à tous moments</w:t>
      </w:r>
    </w:p>
    <w:p w14:paraId="6AED9A07" w14:textId="5BBB3CEF" w:rsidR="00B1139B" w:rsidRDefault="00B1139B">
      <w:pPr>
        <w:pStyle w:val="Paragraphedeliste"/>
        <w:numPr>
          <w:ilvl w:val="0"/>
          <w:numId w:val="106"/>
        </w:numPr>
        <w:rPr>
          <w:lang w:eastAsia="fr-FR"/>
        </w:rPr>
      </w:pPr>
      <w:r>
        <w:rPr>
          <w:lang w:eastAsia="fr-FR"/>
        </w:rPr>
        <w:t>Sélectionner les 3 colonnes A,</w:t>
      </w:r>
      <w:r w:rsidR="00B7216E">
        <w:rPr>
          <w:lang w:eastAsia="fr-FR"/>
        </w:rPr>
        <w:t xml:space="preserve"> </w:t>
      </w:r>
      <w:r>
        <w:rPr>
          <w:lang w:eastAsia="fr-FR"/>
        </w:rPr>
        <w:t>B,</w:t>
      </w:r>
      <w:r w:rsidR="00B7216E">
        <w:rPr>
          <w:lang w:eastAsia="fr-FR"/>
        </w:rPr>
        <w:t xml:space="preserve"> </w:t>
      </w:r>
      <w:r>
        <w:rPr>
          <w:lang w:eastAsia="fr-FR"/>
        </w:rPr>
        <w:t>C dans l’en tête</w:t>
      </w:r>
    </w:p>
    <w:p w14:paraId="0385B5AF" w14:textId="0BA5FF1E" w:rsidR="00B1139B" w:rsidRDefault="00B1139B">
      <w:pPr>
        <w:pStyle w:val="Paragraphedeliste"/>
        <w:numPr>
          <w:ilvl w:val="0"/>
          <w:numId w:val="106"/>
        </w:numPr>
        <w:rPr>
          <w:lang w:eastAsia="fr-FR"/>
        </w:rPr>
      </w:pPr>
      <w:r>
        <w:rPr>
          <w:lang w:eastAsia="fr-FR"/>
        </w:rPr>
        <w:t>Dans l’onglet « accueil » choisir la fonction Trier / Tri personnalisé</w:t>
      </w:r>
    </w:p>
    <w:p w14:paraId="7A38D00D" w14:textId="674DC468" w:rsidR="00B1139B" w:rsidRDefault="00B1139B">
      <w:pPr>
        <w:pStyle w:val="Paragraphedeliste"/>
        <w:numPr>
          <w:ilvl w:val="0"/>
          <w:numId w:val="106"/>
        </w:numPr>
        <w:rPr>
          <w:lang w:eastAsia="fr-FR"/>
        </w:rPr>
      </w:pPr>
      <w:r>
        <w:rPr>
          <w:lang w:eastAsia="fr-FR"/>
        </w:rPr>
        <w:t xml:space="preserve">Choisir le tri désiré et OK </w:t>
      </w:r>
    </w:p>
    <w:p w14:paraId="74F98BF2" w14:textId="65119CE7" w:rsidR="00B1139B" w:rsidRDefault="00B1139B">
      <w:pPr>
        <w:pStyle w:val="Paragraphedeliste"/>
        <w:numPr>
          <w:ilvl w:val="0"/>
          <w:numId w:val="106"/>
        </w:numPr>
        <w:rPr>
          <w:lang w:eastAsia="fr-FR"/>
        </w:rPr>
      </w:pPr>
      <w:bookmarkStart w:id="522" w:name="_Toc123537168"/>
      <w:r>
        <w:rPr>
          <w:rStyle w:val="Titre5Car"/>
        </w:rPr>
        <w:t xml:space="preserve">Pour son utilisation se reporter </w:t>
      </w:r>
      <w:r w:rsidR="00355E7F">
        <w:rPr>
          <w:rStyle w:val="Titre5Car"/>
        </w:rPr>
        <w:t>à</w:t>
      </w:r>
      <w:bookmarkEnd w:id="522"/>
      <w:r w:rsidR="00355E7F">
        <w:rPr>
          <w:rStyle w:val="Titre5Car"/>
        </w:rPr>
        <w:t xml:space="preserve"> </w:t>
      </w:r>
      <w:hyperlink w:anchor="_16-3-1-4_Le_sous" w:history="1">
        <w:r w:rsidRPr="00355E7F">
          <w:rPr>
            <w:rStyle w:val="Lienhypertexte"/>
            <w:rFonts w:ascii="Comic Sans MS" w:hAnsi="Comic Sans MS"/>
            <w:sz w:val="20"/>
            <w:szCs w:val="20"/>
          </w:rPr>
          <w:t>16-3-1-4-1 Création d’une commande</w:t>
        </w:r>
      </w:hyperlink>
      <w:r>
        <w:rPr>
          <w:lang w:eastAsia="fr-FR"/>
        </w:rPr>
        <w:t xml:space="preserve"> </w:t>
      </w:r>
    </w:p>
    <w:p w14:paraId="6FBD240E" w14:textId="3417C586" w:rsidR="00355E7F" w:rsidRDefault="00355E7F" w:rsidP="00355E7F">
      <w:pPr>
        <w:pStyle w:val="Titre3"/>
        <w:rPr>
          <w:lang w:eastAsia="fr-FR"/>
        </w:rPr>
      </w:pPr>
      <w:bookmarkStart w:id="523" w:name="_Toc123537169"/>
      <w:r w:rsidRPr="00DE2E30">
        <w:rPr>
          <w:b/>
          <w:bCs/>
          <w:lang w:eastAsia="fr-FR"/>
        </w:rPr>
        <w:t>16-3-5</w:t>
      </w:r>
      <w:r>
        <w:rPr>
          <w:lang w:eastAsia="fr-FR"/>
        </w:rPr>
        <w:t xml:space="preserve"> L’index des fournisseurs</w:t>
      </w:r>
      <w:bookmarkEnd w:id="523"/>
    </w:p>
    <w:p w14:paraId="59A58907" w14:textId="4AAEDAB7" w:rsidR="00355E7F" w:rsidRDefault="00355E7F" w:rsidP="003C37AD">
      <w:pPr>
        <w:ind w:left="567" w:firstLine="3"/>
        <w:rPr>
          <w:lang w:eastAsia="fr-FR"/>
        </w:rPr>
      </w:pPr>
      <w:r>
        <w:rPr>
          <w:lang w:eastAsia="fr-FR"/>
        </w:rPr>
        <w:t>C’est la liste des fournisseurs</w:t>
      </w:r>
      <w:r w:rsidR="003C37AD">
        <w:rPr>
          <w:lang w:eastAsia="fr-FR"/>
        </w:rPr>
        <w:t xml:space="preserve"> existants</w:t>
      </w:r>
      <w:r>
        <w:rPr>
          <w:lang w:eastAsia="fr-FR"/>
        </w:rPr>
        <w:t xml:space="preserve"> (colonne de gauche) triée de A à Z</w:t>
      </w:r>
      <w:r w:rsidR="00C47FD4">
        <w:rPr>
          <w:lang w:eastAsia="fr-FR"/>
        </w:rPr>
        <w:t>,</w:t>
      </w:r>
      <w:r>
        <w:rPr>
          <w:lang w:eastAsia="fr-FR"/>
        </w:rPr>
        <w:t xml:space="preserve"> avec </w:t>
      </w:r>
      <w:r w:rsidR="00C47FD4">
        <w:rPr>
          <w:lang w:eastAsia="fr-FR"/>
        </w:rPr>
        <w:t>d</w:t>
      </w:r>
      <w:r>
        <w:rPr>
          <w:lang w:eastAsia="fr-FR"/>
        </w:rPr>
        <w:t>es liens vers</w:t>
      </w:r>
      <w:r w:rsidR="003C37AD">
        <w:rPr>
          <w:lang w:eastAsia="fr-FR"/>
        </w:rPr>
        <w:t xml:space="preserve"> le dossier de chacun d’entre eux </w:t>
      </w:r>
      <w:r w:rsidR="00C47FD4">
        <w:rPr>
          <w:lang w:eastAsia="fr-FR"/>
        </w:rPr>
        <w:t xml:space="preserve">et les sous dossiers </w:t>
      </w:r>
      <w:r w:rsidR="003C37AD">
        <w:rPr>
          <w:lang w:eastAsia="fr-FR"/>
        </w:rPr>
        <w:t xml:space="preserve">par un simple clic </w:t>
      </w:r>
      <w:r>
        <w:rPr>
          <w:lang w:eastAsia="fr-FR"/>
        </w:rPr>
        <w:t>:</w:t>
      </w:r>
    </w:p>
    <w:p w14:paraId="2FD2098E" w14:textId="77777777" w:rsidR="00355E7F" w:rsidRDefault="00355E7F">
      <w:pPr>
        <w:pStyle w:val="Paragraphedeliste"/>
        <w:numPr>
          <w:ilvl w:val="0"/>
          <w:numId w:val="107"/>
        </w:numPr>
        <w:ind w:left="1418"/>
        <w:rPr>
          <w:lang w:eastAsia="fr-FR"/>
        </w:rPr>
      </w:pPr>
      <w:r>
        <w:rPr>
          <w:lang w:eastAsia="fr-FR"/>
        </w:rPr>
        <w:t>La fiche fournisseur,</w:t>
      </w:r>
    </w:p>
    <w:p w14:paraId="580BD6E5" w14:textId="77777777" w:rsidR="00355E7F" w:rsidRDefault="00355E7F">
      <w:pPr>
        <w:pStyle w:val="Paragraphedeliste"/>
        <w:numPr>
          <w:ilvl w:val="0"/>
          <w:numId w:val="107"/>
        </w:numPr>
        <w:ind w:left="1418"/>
        <w:rPr>
          <w:lang w:eastAsia="fr-FR"/>
        </w:rPr>
      </w:pPr>
      <w:r>
        <w:rPr>
          <w:lang w:eastAsia="fr-FR"/>
        </w:rPr>
        <w:t xml:space="preserve">les factures et BL, </w:t>
      </w:r>
    </w:p>
    <w:p w14:paraId="1027C38C" w14:textId="77777777" w:rsidR="00355E7F" w:rsidRDefault="00355E7F">
      <w:pPr>
        <w:pStyle w:val="Paragraphedeliste"/>
        <w:numPr>
          <w:ilvl w:val="0"/>
          <w:numId w:val="107"/>
        </w:numPr>
        <w:ind w:left="1418"/>
        <w:rPr>
          <w:lang w:eastAsia="fr-FR"/>
        </w:rPr>
      </w:pPr>
      <w:r>
        <w:rPr>
          <w:lang w:eastAsia="fr-FR"/>
        </w:rPr>
        <w:lastRenderedPageBreak/>
        <w:t>les commandes,</w:t>
      </w:r>
    </w:p>
    <w:p w14:paraId="72FFBBF3" w14:textId="0C7F4519" w:rsidR="0083579A" w:rsidRDefault="00355E7F" w:rsidP="00DE2E30">
      <w:pPr>
        <w:pStyle w:val="Paragraphedeliste"/>
        <w:numPr>
          <w:ilvl w:val="0"/>
          <w:numId w:val="107"/>
        </w:numPr>
        <w:ind w:left="1418"/>
        <w:rPr>
          <w:lang w:eastAsia="fr-FR"/>
        </w:rPr>
      </w:pPr>
      <w:r>
        <w:rPr>
          <w:lang w:eastAsia="fr-FR"/>
        </w:rPr>
        <w:t xml:space="preserve">les courriers </w:t>
      </w:r>
    </w:p>
    <w:p w14:paraId="3541E4D9" w14:textId="7BE701A7" w:rsidR="000C044D" w:rsidRDefault="000C044D" w:rsidP="000C044D">
      <w:pPr>
        <w:pStyle w:val="Titre3"/>
        <w:rPr>
          <w:lang w:eastAsia="fr-FR"/>
        </w:rPr>
      </w:pPr>
      <w:bookmarkStart w:id="524" w:name="_Toc123537170"/>
      <w:r w:rsidRPr="00DE2E30">
        <w:rPr>
          <w:b/>
          <w:bCs/>
          <w:lang w:eastAsia="fr-FR"/>
        </w:rPr>
        <w:t>16-3-6</w:t>
      </w:r>
      <w:r>
        <w:rPr>
          <w:lang w:eastAsia="fr-FR"/>
        </w:rPr>
        <w:t xml:space="preserve"> La fiche agrément des entreprises extérieures</w:t>
      </w:r>
      <w:bookmarkEnd w:id="524"/>
    </w:p>
    <w:p w14:paraId="68374CCA" w14:textId="5A2422A6" w:rsidR="000C044D" w:rsidRDefault="000C044D" w:rsidP="000C044D">
      <w:pPr>
        <w:rPr>
          <w:lang w:eastAsia="fr-FR"/>
        </w:rPr>
      </w:pPr>
      <w:r>
        <w:rPr>
          <w:lang w:eastAsia="fr-FR"/>
        </w:rPr>
        <w:tab/>
        <w:t xml:space="preserve">Son existence a </w:t>
      </w:r>
      <w:r w:rsidR="009E5740">
        <w:rPr>
          <w:lang w:eastAsia="fr-FR"/>
        </w:rPr>
        <w:t>pour</w:t>
      </w:r>
      <w:r>
        <w:rPr>
          <w:lang w:eastAsia="fr-FR"/>
        </w:rPr>
        <w:t xml:space="preserve"> objectifs</w:t>
      </w:r>
      <w:r w:rsidR="0083579A">
        <w:rPr>
          <w:lang w:eastAsia="fr-FR"/>
        </w:rPr>
        <w:t xml:space="preserve"> de</w:t>
      </w:r>
    </w:p>
    <w:p w14:paraId="550E2BF0" w14:textId="1F116679" w:rsidR="000C044D" w:rsidRDefault="009E5740">
      <w:pPr>
        <w:pStyle w:val="Paragraphedeliste"/>
        <w:numPr>
          <w:ilvl w:val="0"/>
          <w:numId w:val="123"/>
        </w:numPr>
        <w:rPr>
          <w:lang w:eastAsia="fr-FR"/>
        </w:rPr>
      </w:pPr>
      <w:r>
        <w:rPr>
          <w:lang w:eastAsia="fr-FR"/>
        </w:rPr>
        <w:t>G</w:t>
      </w:r>
      <w:r w:rsidR="000C044D">
        <w:rPr>
          <w:lang w:eastAsia="fr-FR"/>
        </w:rPr>
        <w:t xml:space="preserve">arantir au camping comme aux clients qui utiliseront leurs services que l’entreprise agit </w:t>
      </w:r>
      <w:r>
        <w:rPr>
          <w:lang w:eastAsia="fr-FR"/>
        </w:rPr>
        <w:t>dans un</w:t>
      </w:r>
      <w:r w:rsidR="000C044D">
        <w:rPr>
          <w:lang w:eastAsia="fr-FR"/>
        </w:rPr>
        <w:t xml:space="preserve"> cadre légal</w:t>
      </w:r>
      <w:r>
        <w:rPr>
          <w:lang w:eastAsia="fr-FR"/>
        </w:rPr>
        <w:t xml:space="preserve"> et en respectant les règles éthiques de leur profession</w:t>
      </w:r>
    </w:p>
    <w:p w14:paraId="5E62E9E4" w14:textId="26163EF3" w:rsidR="009E5740" w:rsidRDefault="009E5740">
      <w:pPr>
        <w:pStyle w:val="Paragraphedeliste"/>
        <w:numPr>
          <w:ilvl w:val="0"/>
          <w:numId w:val="123"/>
        </w:numPr>
        <w:rPr>
          <w:lang w:eastAsia="fr-FR"/>
        </w:rPr>
      </w:pPr>
      <w:r>
        <w:rPr>
          <w:lang w:eastAsia="fr-FR"/>
        </w:rPr>
        <w:t>Faciliter par la limitation naturelle, l’harmonisation des méthodes et donc des résultats obtenus</w:t>
      </w:r>
    </w:p>
    <w:p w14:paraId="3E79B1B1" w14:textId="50403C9E" w:rsidR="009E5740" w:rsidRDefault="009E5740">
      <w:pPr>
        <w:pStyle w:val="Paragraphedeliste"/>
        <w:numPr>
          <w:ilvl w:val="0"/>
          <w:numId w:val="123"/>
        </w:numPr>
        <w:rPr>
          <w:lang w:eastAsia="fr-FR"/>
        </w:rPr>
      </w:pPr>
      <w:r>
        <w:rPr>
          <w:lang w:eastAsia="fr-FR"/>
        </w:rPr>
        <w:t>Promouvoir</w:t>
      </w:r>
      <w:r w:rsidR="00622236">
        <w:rPr>
          <w:lang w:eastAsia="fr-FR"/>
        </w:rPr>
        <w:t xml:space="preserve"> sur le site</w:t>
      </w:r>
      <w:r>
        <w:rPr>
          <w:lang w:eastAsia="fr-FR"/>
        </w:rPr>
        <w:t xml:space="preserve"> des entreprises responsables et sensibles à la sécurité et au développement durable</w:t>
      </w:r>
    </w:p>
    <w:p w14:paraId="35BEC53F" w14:textId="40FA2535" w:rsidR="00622236" w:rsidRDefault="00622236">
      <w:pPr>
        <w:pStyle w:val="Paragraphedeliste"/>
        <w:numPr>
          <w:ilvl w:val="0"/>
          <w:numId w:val="123"/>
        </w:numPr>
        <w:rPr>
          <w:lang w:eastAsia="fr-FR"/>
        </w:rPr>
      </w:pPr>
      <w:r>
        <w:rPr>
          <w:lang w:eastAsia="fr-FR"/>
        </w:rPr>
        <w:t xml:space="preserve">Se couvrir </w:t>
      </w:r>
      <w:r w:rsidR="0083579A">
        <w:rPr>
          <w:lang w:eastAsia="fr-FR"/>
        </w:rPr>
        <w:t xml:space="preserve">tant que faire se peut </w:t>
      </w:r>
      <w:r>
        <w:rPr>
          <w:lang w:eastAsia="fr-FR"/>
        </w:rPr>
        <w:t>de pratiques illégales</w:t>
      </w:r>
    </w:p>
    <w:p w14:paraId="1BE4806C" w14:textId="6DBD74BF" w:rsidR="00622236" w:rsidRDefault="00622236" w:rsidP="00622236">
      <w:pPr>
        <w:pStyle w:val="Titre3"/>
        <w:rPr>
          <w:lang w:eastAsia="fr-FR"/>
        </w:rPr>
      </w:pPr>
      <w:bookmarkStart w:id="525" w:name="_Toc123537171"/>
      <w:r w:rsidRPr="00DE2E30">
        <w:rPr>
          <w:b/>
          <w:bCs/>
          <w:lang w:eastAsia="fr-FR"/>
        </w:rPr>
        <w:t>16-3-7</w:t>
      </w:r>
      <w:r>
        <w:rPr>
          <w:lang w:eastAsia="fr-FR"/>
        </w:rPr>
        <w:t xml:space="preserve"> La liste des entreprises agréées</w:t>
      </w:r>
      <w:bookmarkEnd w:id="525"/>
    </w:p>
    <w:p w14:paraId="1834B668" w14:textId="6DA077FB" w:rsidR="00622236" w:rsidRPr="00622236" w:rsidRDefault="00C47FD4" w:rsidP="00C47FD4">
      <w:pPr>
        <w:ind w:left="567" w:firstLine="3"/>
        <w:rPr>
          <w:lang w:eastAsia="fr-FR"/>
        </w:rPr>
      </w:pPr>
      <w:r>
        <w:rPr>
          <w:lang w:eastAsia="fr-FR"/>
        </w:rPr>
        <w:t xml:space="preserve">Regroupe les entreprises ayant demandé l’agrément et présentant des garanties de fiabilité. </w:t>
      </w:r>
      <w:r w:rsidR="00622236">
        <w:rPr>
          <w:lang w:eastAsia="fr-FR"/>
        </w:rPr>
        <w:t>Mise à disposition de tous afin de choisir en connaissance de cause</w:t>
      </w:r>
      <w:r>
        <w:rPr>
          <w:lang w:eastAsia="fr-FR"/>
        </w:rPr>
        <w:t>.</w:t>
      </w:r>
    </w:p>
    <w:p w14:paraId="2D74AFD6" w14:textId="0C4AF9C7" w:rsidR="00B1139B" w:rsidRPr="007B1313" w:rsidRDefault="000B6259" w:rsidP="000B6259">
      <w:pPr>
        <w:pStyle w:val="Titre1"/>
        <w:rPr>
          <w:lang w:eastAsia="fr-FR"/>
        </w:rPr>
      </w:pPr>
      <w:bookmarkStart w:id="526" w:name="_Toc123537172"/>
      <w:r w:rsidRPr="007B1313">
        <w:rPr>
          <w:lang w:eastAsia="fr-FR"/>
        </w:rPr>
        <w:t>17 La gestion des clients</w:t>
      </w:r>
      <w:bookmarkEnd w:id="526"/>
    </w:p>
    <w:p w14:paraId="335CFF57" w14:textId="5A8AB3D4" w:rsidR="000B6259" w:rsidRPr="007B1313" w:rsidRDefault="000B6259" w:rsidP="000B6259">
      <w:pPr>
        <w:rPr>
          <w:rFonts w:ascii="Comic Sans MS" w:hAnsi="Comic Sans MS"/>
          <w:sz w:val="20"/>
          <w:szCs w:val="20"/>
          <w:lang w:eastAsia="fr-FR"/>
        </w:rPr>
      </w:pPr>
      <w:r w:rsidRPr="007B1313">
        <w:rPr>
          <w:rFonts w:ascii="Comic Sans MS" w:hAnsi="Comic Sans MS"/>
          <w:sz w:val="20"/>
          <w:szCs w:val="20"/>
          <w:lang w:eastAsia="fr-FR"/>
        </w:rPr>
        <w:t>Elle s’effectue principalement à partir du logiciel E-season de la société Sequoia-soft (auparavant Thélis).</w:t>
      </w:r>
    </w:p>
    <w:p w14:paraId="7FC88D0C" w14:textId="55CC6B2A" w:rsidR="00693CDD" w:rsidRPr="007B1313" w:rsidRDefault="005C5E8C" w:rsidP="000B6259">
      <w:pPr>
        <w:rPr>
          <w:rFonts w:ascii="Comic Sans MS" w:hAnsi="Comic Sans MS"/>
          <w:sz w:val="20"/>
          <w:szCs w:val="20"/>
          <w:lang w:eastAsia="fr-FR"/>
        </w:rPr>
      </w:pPr>
      <w:r w:rsidRPr="007B1313">
        <w:rPr>
          <w:rFonts w:ascii="Comic Sans MS" w:hAnsi="Comic Sans MS"/>
          <w:sz w:val="20"/>
          <w:szCs w:val="20"/>
          <w:lang w:eastAsia="fr-FR"/>
        </w:rPr>
        <w:t xml:space="preserve">Cependant </w:t>
      </w:r>
      <w:r w:rsidR="007632D6" w:rsidRPr="007B1313">
        <w:rPr>
          <w:rFonts w:ascii="Comic Sans MS" w:hAnsi="Comic Sans MS"/>
          <w:sz w:val="20"/>
          <w:szCs w:val="20"/>
          <w:lang w:eastAsia="fr-FR"/>
        </w:rPr>
        <w:t>E</w:t>
      </w:r>
      <w:r w:rsidR="000B6259" w:rsidRPr="007B1313">
        <w:rPr>
          <w:rFonts w:ascii="Comic Sans MS" w:hAnsi="Comic Sans MS"/>
          <w:sz w:val="20"/>
          <w:szCs w:val="20"/>
          <w:lang w:eastAsia="fr-FR"/>
        </w:rPr>
        <w:t>-season ne gère pas tous les flux</w:t>
      </w:r>
      <w:r w:rsidR="00B7216E" w:rsidRPr="007B1313">
        <w:rPr>
          <w:rFonts w:ascii="Comic Sans MS" w:hAnsi="Comic Sans MS"/>
          <w:sz w:val="20"/>
          <w:szCs w:val="20"/>
          <w:lang w:eastAsia="fr-FR"/>
        </w:rPr>
        <w:t xml:space="preserve"> qui nous </w:t>
      </w:r>
      <w:r w:rsidR="00EA45E2">
        <w:rPr>
          <w:rFonts w:ascii="Comic Sans MS" w:hAnsi="Comic Sans MS"/>
          <w:sz w:val="20"/>
          <w:szCs w:val="20"/>
          <w:lang w:eastAsia="fr-FR"/>
        </w:rPr>
        <w:t>sont nécessaires</w:t>
      </w:r>
      <w:r w:rsidR="000B6259" w:rsidRPr="007B1313">
        <w:rPr>
          <w:rFonts w:ascii="Comic Sans MS" w:hAnsi="Comic Sans MS"/>
          <w:sz w:val="20"/>
          <w:szCs w:val="20"/>
          <w:lang w:eastAsia="fr-FR"/>
        </w:rPr>
        <w:t>,</w:t>
      </w:r>
      <w:r w:rsidR="000F4770" w:rsidRPr="007B1313">
        <w:rPr>
          <w:rFonts w:ascii="Comic Sans MS" w:hAnsi="Comic Sans MS"/>
          <w:sz w:val="20"/>
          <w:szCs w:val="20"/>
          <w:lang w:eastAsia="fr-FR"/>
        </w:rPr>
        <w:t xml:space="preserve"> notamment ceux des clients dits « résidents</w:t>
      </w:r>
      <w:r w:rsidR="00693CDD" w:rsidRPr="007B1313">
        <w:rPr>
          <w:rFonts w:ascii="Comic Sans MS" w:hAnsi="Comic Sans MS"/>
          <w:sz w:val="20"/>
          <w:szCs w:val="20"/>
          <w:lang w:eastAsia="fr-FR"/>
        </w:rPr>
        <w:t xml:space="preserve"> ou locataires</w:t>
      </w:r>
      <w:r w:rsidR="000F4770" w:rsidRPr="007B1313">
        <w:rPr>
          <w:rFonts w:ascii="Comic Sans MS" w:hAnsi="Comic Sans MS"/>
          <w:sz w:val="20"/>
          <w:szCs w:val="20"/>
          <w:lang w:eastAsia="fr-FR"/>
        </w:rPr>
        <w:t> </w:t>
      </w:r>
      <w:r w:rsidR="00E151AC" w:rsidRPr="007B1313">
        <w:rPr>
          <w:rFonts w:ascii="Comic Sans MS" w:hAnsi="Comic Sans MS"/>
          <w:sz w:val="20"/>
          <w:szCs w:val="20"/>
          <w:lang w:eastAsia="fr-FR"/>
        </w:rPr>
        <w:t>», nous</w:t>
      </w:r>
      <w:r w:rsidR="000B6259" w:rsidRPr="007B1313">
        <w:rPr>
          <w:rFonts w:ascii="Comic Sans MS" w:hAnsi="Comic Sans MS"/>
          <w:sz w:val="20"/>
          <w:szCs w:val="20"/>
          <w:lang w:eastAsia="fr-FR"/>
        </w:rPr>
        <w:t xml:space="preserve"> aurons donc un additif en parallèle au même titre que le dossier « fournisseurs/ </w:t>
      </w:r>
      <w:r w:rsidR="007632D6" w:rsidRPr="007B1313">
        <w:rPr>
          <w:rFonts w:ascii="Comic Sans MS" w:hAnsi="Comic Sans MS"/>
          <w:sz w:val="20"/>
          <w:szCs w:val="20"/>
          <w:lang w:eastAsia="fr-FR"/>
        </w:rPr>
        <w:t xml:space="preserve">partenaires », </w:t>
      </w:r>
      <w:r w:rsidR="008A621F">
        <w:rPr>
          <w:rFonts w:ascii="Comic Sans MS" w:hAnsi="Comic Sans MS"/>
          <w:sz w:val="20"/>
          <w:szCs w:val="20"/>
          <w:lang w:eastAsia="fr-FR"/>
        </w:rPr>
        <w:t xml:space="preserve">et </w:t>
      </w:r>
      <w:r w:rsidR="00EA45E2">
        <w:rPr>
          <w:rFonts w:ascii="Comic Sans MS" w:hAnsi="Comic Sans MS"/>
          <w:sz w:val="20"/>
          <w:szCs w:val="20"/>
          <w:lang w:eastAsia="fr-FR"/>
        </w:rPr>
        <w:t xml:space="preserve">un dossier </w:t>
      </w:r>
      <w:r w:rsidR="007632D6" w:rsidRPr="007B1313">
        <w:rPr>
          <w:rFonts w:ascii="Comic Sans MS" w:hAnsi="Comic Sans MS"/>
          <w:sz w:val="20"/>
          <w:szCs w:val="20"/>
          <w:lang w:eastAsia="fr-FR"/>
        </w:rPr>
        <w:t>nommé</w:t>
      </w:r>
      <w:r w:rsidR="000B6259" w:rsidRPr="007B1313">
        <w:rPr>
          <w:rFonts w:ascii="Comic Sans MS" w:hAnsi="Comic Sans MS"/>
          <w:sz w:val="20"/>
          <w:szCs w:val="20"/>
          <w:lang w:eastAsia="fr-FR"/>
        </w:rPr>
        <w:t xml:space="preserve"> « </w:t>
      </w:r>
      <w:r w:rsidR="00693CDD" w:rsidRPr="007B1313">
        <w:rPr>
          <w:rFonts w:ascii="Comic Sans MS" w:hAnsi="Comic Sans MS"/>
          <w:sz w:val="20"/>
          <w:szCs w:val="20"/>
          <w:lang w:eastAsia="fr-FR"/>
        </w:rPr>
        <w:t>Clients »</w:t>
      </w:r>
      <w:r w:rsidR="000F4770" w:rsidRPr="007B1313">
        <w:rPr>
          <w:rFonts w:ascii="Comic Sans MS" w:hAnsi="Comic Sans MS"/>
          <w:sz w:val="20"/>
          <w:szCs w:val="20"/>
          <w:lang w:eastAsia="fr-FR"/>
        </w:rPr>
        <w:t xml:space="preserve"> pour cette catégorie. </w:t>
      </w:r>
    </w:p>
    <w:p w14:paraId="3756B7E9" w14:textId="6ADBAC2F" w:rsidR="004303F4" w:rsidRPr="007B1313" w:rsidRDefault="004303F4" w:rsidP="000B6259">
      <w:pPr>
        <w:rPr>
          <w:rFonts w:ascii="Comic Sans MS" w:hAnsi="Comic Sans MS"/>
          <w:sz w:val="20"/>
          <w:szCs w:val="20"/>
          <w:lang w:eastAsia="fr-FR"/>
        </w:rPr>
      </w:pPr>
      <w:r w:rsidRPr="007B1313">
        <w:rPr>
          <w:rFonts w:ascii="Comic Sans MS" w:hAnsi="Comic Sans MS"/>
          <w:sz w:val="20"/>
          <w:szCs w:val="20"/>
          <w:lang w:eastAsia="fr-FR"/>
        </w:rPr>
        <w:t xml:space="preserve">Ce dossier ne contiendra pas de fiches clients qui sont </w:t>
      </w:r>
      <w:r w:rsidR="005C5E8C" w:rsidRPr="007B1313">
        <w:rPr>
          <w:rFonts w:ascii="Comic Sans MS" w:hAnsi="Comic Sans MS"/>
          <w:sz w:val="20"/>
          <w:szCs w:val="20"/>
          <w:lang w:eastAsia="fr-FR"/>
        </w:rPr>
        <w:t xml:space="preserve">toutes </w:t>
      </w:r>
      <w:r w:rsidRPr="007B1313">
        <w:rPr>
          <w:rFonts w:ascii="Comic Sans MS" w:hAnsi="Comic Sans MS"/>
          <w:sz w:val="20"/>
          <w:szCs w:val="20"/>
          <w:lang w:eastAsia="fr-FR"/>
        </w:rPr>
        <w:t>existantes dans E-season</w:t>
      </w:r>
      <w:r w:rsidR="00EA45E2">
        <w:rPr>
          <w:rFonts w:ascii="Comic Sans MS" w:hAnsi="Comic Sans MS"/>
          <w:sz w:val="20"/>
          <w:szCs w:val="20"/>
          <w:lang w:eastAsia="fr-FR"/>
        </w:rPr>
        <w:t xml:space="preserve"> mais uniquement des éléments de suivis opérationnels.</w:t>
      </w:r>
    </w:p>
    <w:p w14:paraId="423B5297" w14:textId="74732111" w:rsidR="000B6259" w:rsidRPr="007B1313" w:rsidRDefault="000F4770" w:rsidP="000B6259">
      <w:pPr>
        <w:rPr>
          <w:rFonts w:ascii="Comic Sans MS" w:hAnsi="Comic Sans MS"/>
          <w:sz w:val="20"/>
          <w:szCs w:val="20"/>
          <w:lang w:eastAsia="fr-FR"/>
        </w:rPr>
      </w:pPr>
      <w:r w:rsidRPr="007B1313">
        <w:rPr>
          <w:rFonts w:ascii="Comic Sans MS" w:hAnsi="Comic Sans MS"/>
          <w:sz w:val="20"/>
          <w:szCs w:val="20"/>
          <w:lang w:eastAsia="fr-FR"/>
        </w:rPr>
        <w:t>Les clients dits « sous locataires » sont quant à eux parfaitement gérés dans E-season.</w:t>
      </w:r>
    </w:p>
    <w:p w14:paraId="41A87A52" w14:textId="1091C06C" w:rsidR="000B6259" w:rsidRPr="007B1313" w:rsidRDefault="000B6259" w:rsidP="000B6259">
      <w:pPr>
        <w:rPr>
          <w:rFonts w:ascii="Comic Sans MS" w:hAnsi="Comic Sans MS"/>
          <w:sz w:val="20"/>
          <w:szCs w:val="20"/>
          <w:lang w:eastAsia="fr-FR"/>
        </w:rPr>
      </w:pPr>
      <w:r w:rsidRPr="007B1313">
        <w:rPr>
          <w:rFonts w:ascii="Comic Sans MS" w:hAnsi="Comic Sans MS"/>
          <w:sz w:val="20"/>
          <w:szCs w:val="20"/>
          <w:lang w:eastAsia="fr-FR"/>
        </w:rPr>
        <w:t>Ce dossier contiendra </w:t>
      </w:r>
      <w:r w:rsidR="00B7216E" w:rsidRPr="007B1313">
        <w:rPr>
          <w:rFonts w:ascii="Comic Sans MS" w:hAnsi="Comic Sans MS"/>
          <w:sz w:val="20"/>
          <w:szCs w:val="20"/>
          <w:lang w:eastAsia="fr-FR"/>
        </w:rPr>
        <w:t xml:space="preserve">donc </w:t>
      </w:r>
      <w:r w:rsidRPr="007B1313">
        <w:rPr>
          <w:rFonts w:ascii="Comic Sans MS" w:hAnsi="Comic Sans MS"/>
          <w:sz w:val="20"/>
          <w:szCs w:val="20"/>
          <w:lang w:eastAsia="fr-FR"/>
        </w:rPr>
        <w:t>:</w:t>
      </w:r>
    </w:p>
    <w:p w14:paraId="70E4AE72" w14:textId="3176FCA6" w:rsidR="007632D6" w:rsidRDefault="007632D6">
      <w:pPr>
        <w:pStyle w:val="Paragraphedeliste"/>
        <w:numPr>
          <w:ilvl w:val="0"/>
          <w:numId w:val="108"/>
        </w:numPr>
        <w:rPr>
          <w:rFonts w:ascii="Comic Sans MS" w:hAnsi="Comic Sans MS"/>
          <w:sz w:val="20"/>
          <w:szCs w:val="20"/>
          <w:lang w:eastAsia="fr-FR"/>
        </w:rPr>
      </w:pPr>
      <w:r w:rsidRPr="007B1313">
        <w:rPr>
          <w:rFonts w:ascii="Comic Sans MS" w:hAnsi="Comic Sans MS"/>
          <w:sz w:val="20"/>
          <w:szCs w:val="20"/>
          <w:lang w:eastAsia="fr-FR"/>
        </w:rPr>
        <w:t xml:space="preserve">Un dossier type à dupliquer et renommer dans le </w:t>
      </w:r>
      <w:r w:rsidR="00EA45E2">
        <w:rPr>
          <w:rFonts w:ascii="Comic Sans MS" w:hAnsi="Comic Sans MS"/>
          <w:sz w:val="20"/>
          <w:szCs w:val="20"/>
          <w:lang w:eastAsia="fr-FR"/>
        </w:rPr>
        <w:t>« </w:t>
      </w:r>
      <w:r w:rsidRPr="00EA45E2">
        <w:rPr>
          <w:rFonts w:ascii="Comic Sans MS" w:hAnsi="Comic Sans MS"/>
          <w:b/>
          <w:bCs/>
          <w:sz w:val="20"/>
          <w:szCs w:val="20"/>
          <w:lang w:eastAsia="fr-FR"/>
        </w:rPr>
        <w:t>dossier des clients</w:t>
      </w:r>
      <w:r w:rsidR="00EA45E2">
        <w:rPr>
          <w:rFonts w:ascii="Comic Sans MS" w:hAnsi="Comic Sans MS"/>
          <w:sz w:val="20"/>
          <w:szCs w:val="20"/>
          <w:lang w:eastAsia="fr-FR"/>
        </w:rPr>
        <w:t> »</w:t>
      </w:r>
      <w:r w:rsidRPr="007B1313">
        <w:rPr>
          <w:rFonts w:ascii="Comic Sans MS" w:hAnsi="Comic Sans MS"/>
          <w:sz w:val="20"/>
          <w:szCs w:val="20"/>
          <w:lang w:eastAsia="fr-FR"/>
        </w:rPr>
        <w:t xml:space="preserve"> pour chaque client</w:t>
      </w:r>
      <w:r w:rsidR="008660F4">
        <w:rPr>
          <w:rFonts w:ascii="Comic Sans MS" w:hAnsi="Comic Sans MS"/>
          <w:sz w:val="20"/>
          <w:szCs w:val="20"/>
          <w:lang w:eastAsia="fr-FR"/>
        </w:rPr>
        <w:t xml:space="preserve"> nouveau.</w:t>
      </w:r>
    </w:p>
    <w:p w14:paraId="3CC72733" w14:textId="15BC299F" w:rsidR="00F27950" w:rsidRDefault="00F27950">
      <w:pPr>
        <w:pStyle w:val="Paragraphedeliste"/>
        <w:numPr>
          <w:ilvl w:val="0"/>
          <w:numId w:val="108"/>
        </w:numPr>
        <w:rPr>
          <w:rFonts w:ascii="Comic Sans MS" w:hAnsi="Comic Sans MS"/>
          <w:sz w:val="20"/>
          <w:szCs w:val="20"/>
          <w:lang w:eastAsia="fr-FR"/>
        </w:rPr>
      </w:pPr>
      <w:r>
        <w:rPr>
          <w:rFonts w:ascii="Comic Sans MS" w:hAnsi="Comic Sans MS"/>
          <w:sz w:val="20"/>
          <w:szCs w:val="20"/>
          <w:lang w:eastAsia="fr-FR"/>
        </w:rPr>
        <w:t>Le modèle de fiche contact</w:t>
      </w:r>
    </w:p>
    <w:p w14:paraId="6E9582B7" w14:textId="486BEAC8" w:rsidR="00F27950" w:rsidRPr="007B1313" w:rsidRDefault="00F27950">
      <w:pPr>
        <w:pStyle w:val="Paragraphedeliste"/>
        <w:numPr>
          <w:ilvl w:val="0"/>
          <w:numId w:val="108"/>
        </w:numPr>
        <w:rPr>
          <w:rFonts w:ascii="Comic Sans MS" w:hAnsi="Comic Sans MS"/>
          <w:sz w:val="20"/>
          <w:szCs w:val="20"/>
          <w:lang w:eastAsia="fr-FR"/>
        </w:rPr>
      </w:pPr>
      <w:r>
        <w:rPr>
          <w:rFonts w:ascii="Comic Sans MS" w:hAnsi="Comic Sans MS"/>
          <w:sz w:val="20"/>
          <w:szCs w:val="20"/>
          <w:lang w:eastAsia="fr-FR"/>
        </w:rPr>
        <w:t>L’index des fiches contacts</w:t>
      </w:r>
    </w:p>
    <w:p w14:paraId="75396A78" w14:textId="08750D2F" w:rsidR="000B6259" w:rsidRPr="007B1313" w:rsidRDefault="000B6259">
      <w:pPr>
        <w:pStyle w:val="Paragraphedeliste"/>
        <w:numPr>
          <w:ilvl w:val="0"/>
          <w:numId w:val="108"/>
        </w:numPr>
        <w:rPr>
          <w:rFonts w:ascii="Comic Sans MS" w:hAnsi="Comic Sans MS"/>
          <w:sz w:val="20"/>
          <w:szCs w:val="20"/>
          <w:lang w:eastAsia="fr-FR"/>
        </w:rPr>
      </w:pPr>
      <w:r w:rsidRPr="007B1313">
        <w:rPr>
          <w:rFonts w:ascii="Comic Sans MS" w:hAnsi="Comic Sans MS"/>
          <w:sz w:val="20"/>
          <w:szCs w:val="20"/>
          <w:lang w:eastAsia="fr-FR"/>
        </w:rPr>
        <w:t>Un index des clients</w:t>
      </w:r>
      <w:r w:rsidR="000F4770" w:rsidRPr="007B1313">
        <w:rPr>
          <w:rFonts w:ascii="Comic Sans MS" w:hAnsi="Comic Sans MS"/>
          <w:sz w:val="20"/>
          <w:szCs w:val="20"/>
          <w:lang w:eastAsia="fr-FR"/>
        </w:rPr>
        <w:t xml:space="preserve"> avec le </w:t>
      </w:r>
      <w:r w:rsidR="00A746F2" w:rsidRPr="007B1313">
        <w:rPr>
          <w:rFonts w:ascii="Comic Sans MS" w:hAnsi="Comic Sans MS"/>
          <w:sz w:val="20"/>
          <w:szCs w:val="20"/>
          <w:lang w:eastAsia="fr-FR"/>
        </w:rPr>
        <w:t>nom,</w:t>
      </w:r>
      <w:r w:rsidR="000F4770" w:rsidRPr="007B1313">
        <w:rPr>
          <w:rFonts w:ascii="Comic Sans MS" w:hAnsi="Comic Sans MS"/>
          <w:sz w:val="20"/>
          <w:szCs w:val="20"/>
          <w:lang w:eastAsia="fr-FR"/>
        </w:rPr>
        <w:t xml:space="preserve"> le numéro de parcelle</w:t>
      </w:r>
      <w:r w:rsidR="00693CDD" w:rsidRPr="007B1313">
        <w:rPr>
          <w:rFonts w:ascii="Comic Sans MS" w:hAnsi="Comic Sans MS"/>
          <w:sz w:val="20"/>
          <w:szCs w:val="20"/>
          <w:lang w:eastAsia="fr-FR"/>
        </w:rPr>
        <w:t xml:space="preserve"> et un lien du nom vers le dossier nominatif</w:t>
      </w:r>
    </w:p>
    <w:p w14:paraId="0D878A49" w14:textId="20EF5A1C" w:rsidR="00A746F2" w:rsidRPr="007B1313" w:rsidRDefault="00A746F2">
      <w:pPr>
        <w:pStyle w:val="Paragraphedeliste"/>
        <w:numPr>
          <w:ilvl w:val="0"/>
          <w:numId w:val="108"/>
        </w:numPr>
        <w:rPr>
          <w:rFonts w:ascii="Comic Sans MS" w:hAnsi="Comic Sans MS"/>
          <w:sz w:val="20"/>
          <w:szCs w:val="20"/>
          <w:lang w:eastAsia="fr-FR"/>
        </w:rPr>
      </w:pPr>
      <w:r w:rsidRPr="007B1313">
        <w:rPr>
          <w:rFonts w:ascii="Comic Sans MS" w:hAnsi="Comic Sans MS"/>
          <w:sz w:val="20"/>
          <w:szCs w:val="20"/>
          <w:lang w:eastAsia="fr-FR"/>
        </w:rPr>
        <w:t>Un index des demandes de travaux avec un lien vers le dossier du client</w:t>
      </w:r>
    </w:p>
    <w:p w14:paraId="06CDCFE9" w14:textId="1D3A5BAF" w:rsidR="000B6259" w:rsidRPr="007B1313" w:rsidRDefault="000B6259">
      <w:pPr>
        <w:pStyle w:val="Paragraphedeliste"/>
        <w:numPr>
          <w:ilvl w:val="0"/>
          <w:numId w:val="108"/>
        </w:numPr>
        <w:rPr>
          <w:rFonts w:ascii="Comic Sans MS" w:hAnsi="Comic Sans MS"/>
          <w:sz w:val="20"/>
          <w:szCs w:val="20"/>
          <w:lang w:eastAsia="fr-FR"/>
        </w:rPr>
      </w:pPr>
      <w:r w:rsidRPr="007B1313">
        <w:rPr>
          <w:rFonts w:ascii="Comic Sans MS" w:hAnsi="Comic Sans MS"/>
          <w:sz w:val="20"/>
          <w:szCs w:val="20"/>
          <w:lang w:eastAsia="fr-FR"/>
        </w:rPr>
        <w:t>Un dossier des clients (anciens et existants) qui comprendra lui-même :</w:t>
      </w:r>
    </w:p>
    <w:p w14:paraId="0CBA8CC6" w14:textId="2AAA9FC4" w:rsidR="000B6259" w:rsidRPr="007B1313" w:rsidRDefault="000B6259">
      <w:pPr>
        <w:pStyle w:val="Paragraphedeliste"/>
        <w:numPr>
          <w:ilvl w:val="1"/>
          <w:numId w:val="108"/>
        </w:numPr>
        <w:rPr>
          <w:rFonts w:ascii="Comic Sans MS" w:hAnsi="Comic Sans MS"/>
          <w:sz w:val="20"/>
          <w:szCs w:val="20"/>
          <w:lang w:eastAsia="fr-FR"/>
        </w:rPr>
      </w:pPr>
      <w:r w:rsidRPr="007B1313">
        <w:rPr>
          <w:rFonts w:ascii="Comic Sans MS" w:hAnsi="Comic Sans MS"/>
          <w:sz w:val="20"/>
          <w:szCs w:val="20"/>
          <w:lang w:eastAsia="fr-FR"/>
        </w:rPr>
        <w:t xml:space="preserve">Un dossier nominatif </w:t>
      </w:r>
      <w:r w:rsidR="00693CDD" w:rsidRPr="007B1313">
        <w:rPr>
          <w:rFonts w:ascii="Comic Sans MS" w:hAnsi="Comic Sans MS"/>
          <w:sz w:val="20"/>
          <w:szCs w:val="20"/>
          <w:lang w:eastAsia="fr-FR"/>
        </w:rPr>
        <w:t>par client</w:t>
      </w:r>
      <w:r w:rsidR="000F4770" w:rsidRPr="007B1313">
        <w:rPr>
          <w:rFonts w:ascii="Comic Sans MS" w:hAnsi="Comic Sans MS"/>
          <w:sz w:val="20"/>
          <w:szCs w:val="20"/>
          <w:lang w:eastAsia="fr-FR"/>
        </w:rPr>
        <w:t xml:space="preserve"> avec pour chacun</w:t>
      </w:r>
    </w:p>
    <w:p w14:paraId="357CA008" w14:textId="607E82BA" w:rsidR="000F4770" w:rsidRPr="007B1313" w:rsidRDefault="000F4770">
      <w:pPr>
        <w:pStyle w:val="Paragraphedeliste"/>
        <w:numPr>
          <w:ilvl w:val="1"/>
          <w:numId w:val="108"/>
        </w:numPr>
        <w:ind w:left="1701"/>
        <w:rPr>
          <w:rFonts w:ascii="Comic Sans MS" w:hAnsi="Comic Sans MS"/>
          <w:sz w:val="20"/>
          <w:szCs w:val="20"/>
          <w:lang w:eastAsia="fr-FR"/>
        </w:rPr>
      </w:pPr>
      <w:r w:rsidRPr="007B1313">
        <w:rPr>
          <w:rFonts w:ascii="Comic Sans MS" w:hAnsi="Comic Sans MS"/>
          <w:sz w:val="20"/>
          <w:szCs w:val="20"/>
          <w:lang w:eastAsia="fr-FR"/>
        </w:rPr>
        <w:t xml:space="preserve">Le dossier </w:t>
      </w:r>
      <w:r w:rsidR="00693CDD" w:rsidRPr="007B1313">
        <w:rPr>
          <w:rFonts w:ascii="Comic Sans MS" w:hAnsi="Comic Sans MS"/>
          <w:sz w:val="20"/>
          <w:szCs w:val="20"/>
          <w:lang w:eastAsia="fr-FR"/>
        </w:rPr>
        <w:t xml:space="preserve">des </w:t>
      </w:r>
      <w:r w:rsidRPr="007B1313">
        <w:rPr>
          <w:rFonts w:ascii="Comic Sans MS" w:hAnsi="Comic Sans MS"/>
          <w:sz w:val="20"/>
          <w:szCs w:val="20"/>
          <w:lang w:eastAsia="fr-FR"/>
        </w:rPr>
        <w:t>contrats</w:t>
      </w:r>
    </w:p>
    <w:p w14:paraId="0A69DF53" w14:textId="569DA45E" w:rsidR="000F4770" w:rsidRPr="007B1313" w:rsidRDefault="000F4770">
      <w:pPr>
        <w:pStyle w:val="Paragraphedeliste"/>
        <w:numPr>
          <w:ilvl w:val="1"/>
          <w:numId w:val="108"/>
        </w:numPr>
        <w:ind w:left="1701"/>
        <w:rPr>
          <w:rFonts w:ascii="Comic Sans MS" w:hAnsi="Comic Sans MS"/>
          <w:sz w:val="20"/>
          <w:szCs w:val="20"/>
          <w:lang w:eastAsia="fr-FR"/>
        </w:rPr>
      </w:pPr>
      <w:r w:rsidRPr="007B1313">
        <w:rPr>
          <w:rFonts w:ascii="Comic Sans MS" w:hAnsi="Comic Sans MS"/>
          <w:sz w:val="20"/>
          <w:szCs w:val="20"/>
          <w:lang w:eastAsia="fr-FR"/>
        </w:rPr>
        <w:t>Un dossier</w:t>
      </w:r>
      <w:r w:rsidR="00693CDD" w:rsidRPr="007B1313">
        <w:rPr>
          <w:rFonts w:ascii="Comic Sans MS" w:hAnsi="Comic Sans MS"/>
          <w:sz w:val="20"/>
          <w:szCs w:val="20"/>
          <w:lang w:eastAsia="fr-FR"/>
        </w:rPr>
        <w:t xml:space="preserve"> des</w:t>
      </w:r>
      <w:r w:rsidRPr="007B1313">
        <w:rPr>
          <w:rFonts w:ascii="Comic Sans MS" w:hAnsi="Comic Sans MS"/>
          <w:sz w:val="20"/>
          <w:szCs w:val="20"/>
          <w:lang w:eastAsia="fr-FR"/>
        </w:rPr>
        <w:t xml:space="preserve"> images</w:t>
      </w:r>
    </w:p>
    <w:p w14:paraId="006FF5E4" w14:textId="4BC7F25A" w:rsidR="000F4770" w:rsidRPr="007B1313" w:rsidRDefault="000F4770">
      <w:pPr>
        <w:pStyle w:val="Paragraphedeliste"/>
        <w:numPr>
          <w:ilvl w:val="1"/>
          <w:numId w:val="108"/>
        </w:numPr>
        <w:ind w:left="1701"/>
        <w:rPr>
          <w:rFonts w:ascii="Comic Sans MS" w:hAnsi="Comic Sans MS"/>
          <w:sz w:val="20"/>
          <w:szCs w:val="20"/>
          <w:lang w:eastAsia="fr-FR"/>
        </w:rPr>
      </w:pPr>
      <w:r w:rsidRPr="007B1313">
        <w:rPr>
          <w:rFonts w:ascii="Comic Sans MS" w:hAnsi="Comic Sans MS"/>
          <w:sz w:val="20"/>
          <w:szCs w:val="20"/>
          <w:lang w:eastAsia="fr-FR"/>
        </w:rPr>
        <w:t xml:space="preserve">Un dossier </w:t>
      </w:r>
      <w:r w:rsidR="00693CDD" w:rsidRPr="007B1313">
        <w:rPr>
          <w:rFonts w:ascii="Comic Sans MS" w:hAnsi="Comic Sans MS"/>
          <w:sz w:val="20"/>
          <w:szCs w:val="20"/>
          <w:lang w:eastAsia="fr-FR"/>
        </w:rPr>
        <w:t xml:space="preserve">des </w:t>
      </w:r>
      <w:r w:rsidRPr="007B1313">
        <w:rPr>
          <w:rFonts w:ascii="Comic Sans MS" w:hAnsi="Comic Sans MS"/>
          <w:sz w:val="20"/>
          <w:szCs w:val="20"/>
          <w:lang w:eastAsia="fr-FR"/>
        </w:rPr>
        <w:t>courriers</w:t>
      </w:r>
    </w:p>
    <w:p w14:paraId="14FDF395" w14:textId="6686990F" w:rsidR="00E151AC" w:rsidRDefault="00E151AC">
      <w:pPr>
        <w:pStyle w:val="Paragraphedeliste"/>
        <w:numPr>
          <w:ilvl w:val="1"/>
          <w:numId w:val="108"/>
        </w:numPr>
        <w:ind w:left="1701"/>
        <w:rPr>
          <w:rFonts w:ascii="Comic Sans MS" w:hAnsi="Comic Sans MS"/>
          <w:sz w:val="20"/>
          <w:szCs w:val="20"/>
          <w:lang w:eastAsia="fr-FR"/>
        </w:rPr>
      </w:pPr>
      <w:r w:rsidRPr="007B1313">
        <w:rPr>
          <w:rFonts w:ascii="Comic Sans MS" w:hAnsi="Comic Sans MS"/>
          <w:sz w:val="20"/>
          <w:szCs w:val="20"/>
          <w:lang w:eastAsia="fr-FR"/>
        </w:rPr>
        <w:t xml:space="preserve">Un dossier </w:t>
      </w:r>
      <w:r w:rsidR="00693CDD" w:rsidRPr="007B1313">
        <w:rPr>
          <w:rFonts w:ascii="Comic Sans MS" w:hAnsi="Comic Sans MS"/>
          <w:sz w:val="20"/>
          <w:szCs w:val="20"/>
          <w:lang w:eastAsia="fr-FR"/>
        </w:rPr>
        <w:t xml:space="preserve">des </w:t>
      </w:r>
      <w:r w:rsidRPr="007B1313">
        <w:rPr>
          <w:rFonts w:ascii="Comic Sans MS" w:hAnsi="Comic Sans MS"/>
          <w:sz w:val="20"/>
          <w:szCs w:val="20"/>
          <w:lang w:eastAsia="fr-FR"/>
        </w:rPr>
        <w:t>travaux</w:t>
      </w:r>
    </w:p>
    <w:p w14:paraId="54AAD540" w14:textId="40FB21F1" w:rsidR="008A621F" w:rsidRPr="007B1313" w:rsidRDefault="008A621F">
      <w:pPr>
        <w:pStyle w:val="Paragraphedeliste"/>
        <w:numPr>
          <w:ilvl w:val="1"/>
          <w:numId w:val="108"/>
        </w:numPr>
        <w:ind w:left="1701"/>
        <w:rPr>
          <w:rFonts w:ascii="Comic Sans MS" w:hAnsi="Comic Sans MS"/>
          <w:sz w:val="20"/>
          <w:szCs w:val="20"/>
          <w:lang w:eastAsia="fr-FR"/>
        </w:rPr>
      </w:pPr>
      <w:r>
        <w:rPr>
          <w:rFonts w:ascii="Comic Sans MS" w:hAnsi="Comic Sans MS"/>
          <w:sz w:val="20"/>
          <w:szCs w:val="20"/>
          <w:lang w:eastAsia="fr-FR"/>
        </w:rPr>
        <w:t>Un dossier des Archives</w:t>
      </w:r>
    </w:p>
    <w:p w14:paraId="7929642C" w14:textId="1B8B1146" w:rsidR="00857E41" w:rsidRDefault="00857E41" w:rsidP="00857E41">
      <w:pPr>
        <w:pStyle w:val="Titre2"/>
        <w:rPr>
          <w:lang w:eastAsia="fr-FR"/>
        </w:rPr>
      </w:pPr>
      <w:bookmarkStart w:id="527" w:name="_17-1_Le_dossier"/>
      <w:bookmarkStart w:id="528" w:name="_Toc123537173"/>
      <w:bookmarkEnd w:id="527"/>
      <w:r w:rsidRPr="00DE2E30">
        <w:rPr>
          <w:b/>
          <w:bCs/>
          <w:lang w:eastAsia="fr-FR"/>
        </w:rPr>
        <w:t>17-1</w:t>
      </w:r>
      <w:r w:rsidRPr="007B1313">
        <w:rPr>
          <w:lang w:eastAsia="fr-FR"/>
        </w:rPr>
        <w:t xml:space="preserve"> Le dossier type d’un client</w:t>
      </w:r>
      <w:bookmarkEnd w:id="528"/>
    </w:p>
    <w:p w14:paraId="4122791B" w14:textId="3997A93D" w:rsidR="008660F4" w:rsidRPr="00E224C0" w:rsidRDefault="009216C5" w:rsidP="00E224C0">
      <w:pPr>
        <w:pStyle w:val="Titre3"/>
      </w:pPr>
      <w:r w:rsidRPr="00E224C0">
        <w:t xml:space="preserve"> </w:t>
      </w:r>
      <w:bookmarkStart w:id="529" w:name="_Toc123537174"/>
      <w:r w:rsidR="00E224C0" w:rsidRPr="00DE2E30">
        <w:rPr>
          <w:b/>
          <w:bCs/>
        </w:rPr>
        <w:t>17-1-1</w:t>
      </w:r>
      <w:r w:rsidR="00E224C0">
        <w:t xml:space="preserve"> </w:t>
      </w:r>
      <w:r w:rsidR="008660F4" w:rsidRPr="00E224C0">
        <w:t>Nouveau client sur parcelle vide</w:t>
      </w:r>
      <w:bookmarkEnd w:id="529"/>
    </w:p>
    <w:p w14:paraId="19C64DA3" w14:textId="07D6FBE4" w:rsidR="00461A93" w:rsidRPr="00A555B3" w:rsidRDefault="004303F4" w:rsidP="00A555B3">
      <w:pPr>
        <w:pStyle w:val="Paragraphedeliste"/>
        <w:ind w:left="540"/>
        <w:rPr>
          <w:rFonts w:ascii="Comic Sans MS" w:hAnsi="Comic Sans MS"/>
          <w:sz w:val="20"/>
          <w:szCs w:val="20"/>
          <w:lang w:eastAsia="fr-FR"/>
        </w:rPr>
      </w:pPr>
      <w:r w:rsidRPr="00461A93">
        <w:rPr>
          <w:rFonts w:ascii="Comic Sans MS" w:hAnsi="Comic Sans MS"/>
          <w:sz w:val="20"/>
          <w:szCs w:val="20"/>
          <w:lang w:eastAsia="fr-FR"/>
        </w:rPr>
        <w:t>Dossier qui</w:t>
      </w:r>
      <w:r w:rsidR="00857E41" w:rsidRPr="00461A93">
        <w:rPr>
          <w:rFonts w:ascii="Comic Sans MS" w:hAnsi="Comic Sans MS"/>
          <w:sz w:val="20"/>
          <w:szCs w:val="20"/>
          <w:lang w:eastAsia="fr-FR"/>
        </w:rPr>
        <w:t xml:space="preserve"> devra être copier au niveau 1</w:t>
      </w:r>
      <w:r w:rsidR="00382566" w:rsidRPr="00461A93">
        <w:rPr>
          <w:rFonts w:ascii="Comic Sans MS" w:hAnsi="Comic Sans MS"/>
          <w:sz w:val="20"/>
          <w:szCs w:val="20"/>
          <w:lang w:eastAsia="fr-FR"/>
        </w:rPr>
        <w:t>(dossier Clients)</w:t>
      </w:r>
      <w:r w:rsidR="00857E41" w:rsidRPr="00461A93">
        <w:rPr>
          <w:rFonts w:ascii="Comic Sans MS" w:hAnsi="Comic Sans MS"/>
          <w:sz w:val="20"/>
          <w:szCs w:val="20"/>
          <w:lang w:eastAsia="fr-FR"/>
        </w:rPr>
        <w:t xml:space="preserve"> et coller dans le </w:t>
      </w:r>
      <w:r w:rsidR="00382566" w:rsidRPr="00461A93">
        <w:rPr>
          <w:rFonts w:ascii="Comic Sans MS" w:hAnsi="Comic Sans MS"/>
          <w:sz w:val="20"/>
          <w:szCs w:val="20"/>
          <w:lang w:eastAsia="fr-FR"/>
        </w:rPr>
        <w:t>« </w:t>
      </w:r>
      <w:r w:rsidR="00857E41" w:rsidRPr="00461A93">
        <w:rPr>
          <w:rFonts w:ascii="Comic Sans MS" w:hAnsi="Comic Sans MS"/>
          <w:sz w:val="20"/>
          <w:szCs w:val="20"/>
          <w:lang w:eastAsia="fr-FR"/>
        </w:rPr>
        <w:t xml:space="preserve">dossier des clients </w:t>
      </w:r>
      <w:r w:rsidR="00382566" w:rsidRPr="00461A93">
        <w:rPr>
          <w:rFonts w:ascii="Comic Sans MS" w:hAnsi="Comic Sans MS"/>
          <w:sz w:val="20"/>
          <w:szCs w:val="20"/>
          <w:lang w:eastAsia="fr-FR"/>
        </w:rPr>
        <w:t>« </w:t>
      </w:r>
      <w:r w:rsidR="00461A93">
        <w:rPr>
          <w:rFonts w:ascii="Comic Sans MS" w:hAnsi="Comic Sans MS"/>
          <w:sz w:val="20"/>
          <w:szCs w:val="20"/>
          <w:lang w:eastAsia="fr-FR"/>
        </w:rPr>
        <w:t>(</w:t>
      </w:r>
      <w:r w:rsidR="00857E41" w:rsidRPr="00461A93">
        <w:rPr>
          <w:rFonts w:ascii="Comic Sans MS" w:hAnsi="Comic Sans MS"/>
          <w:sz w:val="20"/>
          <w:szCs w:val="20"/>
          <w:lang w:eastAsia="fr-FR"/>
        </w:rPr>
        <w:t>au niveau 2</w:t>
      </w:r>
      <w:r w:rsidR="00461A93">
        <w:rPr>
          <w:rFonts w:ascii="Comic Sans MS" w:hAnsi="Comic Sans MS"/>
          <w:sz w:val="20"/>
          <w:szCs w:val="20"/>
          <w:lang w:eastAsia="fr-FR"/>
        </w:rPr>
        <w:t>)</w:t>
      </w:r>
      <w:r w:rsidR="00857E41" w:rsidRPr="00461A93">
        <w:rPr>
          <w:rFonts w:ascii="Comic Sans MS" w:hAnsi="Comic Sans MS"/>
          <w:sz w:val="20"/>
          <w:szCs w:val="20"/>
          <w:lang w:eastAsia="fr-FR"/>
        </w:rPr>
        <w:t xml:space="preserve"> en le renommant</w:t>
      </w:r>
      <w:r w:rsidR="00382566" w:rsidRPr="00461A93">
        <w:rPr>
          <w:rFonts w:ascii="Comic Sans MS" w:hAnsi="Comic Sans MS"/>
          <w:sz w:val="20"/>
          <w:szCs w:val="20"/>
          <w:lang w:eastAsia="fr-FR"/>
        </w:rPr>
        <w:t xml:space="preserve"> </w:t>
      </w:r>
      <w:r w:rsidR="00382566">
        <w:rPr>
          <w:lang w:eastAsia="fr-FR"/>
        </w:rPr>
        <w:t xml:space="preserve">sous la forme : </w:t>
      </w:r>
      <w:r w:rsidR="008660F4">
        <w:rPr>
          <w:lang w:eastAsia="fr-FR"/>
        </w:rPr>
        <w:t>numéro de parcelle + nom du client.</w:t>
      </w:r>
      <w:r w:rsidR="008660F4" w:rsidRPr="00461A93">
        <w:rPr>
          <w:rFonts w:ascii="Comic Sans MS" w:hAnsi="Comic Sans MS"/>
          <w:sz w:val="20"/>
          <w:szCs w:val="20"/>
          <w:lang w:eastAsia="fr-FR"/>
        </w:rPr>
        <w:t xml:space="preserve"> Il comprend déjà les éléments de structure prêts à l’emploi</w:t>
      </w:r>
    </w:p>
    <w:p w14:paraId="2B76DEE9" w14:textId="2D97F127" w:rsidR="008660F4" w:rsidRDefault="00A555B3" w:rsidP="00A555B3">
      <w:pPr>
        <w:pStyle w:val="Titre3"/>
        <w:rPr>
          <w:lang w:eastAsia="fr-FR"/>
        </w:rPr>
      </w:pPr>
      <w:bookmarkStart w:id="530" w:name="_Toc123537175"/>
      <w:r w:rsidRPr="00DE2E30">
        <w:rPr>
          <w:b/>
          <w:bCs/>
          <w:lang w:eastAsia="fr-FR"/>
        </w:rPr>
        <w:t>17-1-2</w:t>
      </w:r>
      <w:r>
        <w:rPr>
          <w:lang w:eastAsia="fr-FR"/>
        </w:rPr>
        <w:t xml:space="preserve"> </w:t>
      </w:r>
      <w:r w:rsidR="008660F4">
        <w:rPr>
          <w:lang w:eastAsia="fr-FR"/>
        </w:rPr>
        <w:t>Changement de propriétaire</w:t>
      </w:r>
      <w:bookmarkEnd w:id="530"/>
    </w:p>
    <w:p w14:paraId="5C8DCB67" w14:textId="377DCCD4" w:rsidR="00461A93" w:rsidRDefault="00461A93" w:rsidP="00461A93">
      <w:pPr>
        <w:ind w:left="566"/>
        <w:rPr>
          <w:lang w:eastAsia="fr-FR"/>
        </w:rPr>
      </w:pPr>
      <w:r>
        <w:rPr>
          <w:lang w:eastAsia="fr-FR"/>
        </w:rPr>
        <w:lastRenderedPageBreak/>
        <w:t>Dans ce cas copier le dossier existant (clic droit copier) et coller au même niveau. Renommer immédiatement la copie en mettant la lettre Z avant le nom du client puis enregistrer. L’ajouter à l’index à la suite de la dernière ligne active en modifiant les valeurs</w:t>
      </w:r>
    </w:p>
    <w:p w14:paraId="0F8C9289" w14:textId="161C3687" w:rsidR="00461A93" w:rsidRDefault="00461A93" w:rsidP="00461A93">
      <w:pPr>
        <w:ind w:left="566"/>
        <w:rPr>
          <w:lang w:eastAsia="fr-FR"/>
        </w:rPr>
      </w:pPr>
      <w:r>
        <w:rPr>
          <w:lang w:eastAsia="fr-FR"/>
        </w:rPr>
        <w:t xml:space="preserve">Revenir à l’original et le renommer au nom du nouveau propriétaire </w:t>
      </w:r>
      <w:proofErr w:type="gramStart"/>
      <w:r w:rsidR="00EA45E2">
        <w:rPr>
          <w:lang w:eastAsia="fr-FR"/>
        </w:rPr>
        <w:t>( format</w:t>
      </w:r>
      <w:proofErr w:type="gramEnd"/>
      <w:r w:rsidR="00EA45E2">
        <w:rPr>
          <w:lang w:eastAsia="fr-FR"/>
        </w:rPr>
        <w:t xml:space="preserve"> n° de parcelle + espace+ nom du client) </w:t>
      </w:r>
      <w:r>
        <w:rPr>
          <w:lang w:eastAsia="fr-FR"/>
        </w:rPr>
        <w:t>et nettoyer les dossiers existants en gardant les images et les travaux</w:t>
      </w:r>
      <w:r w:rsidR="00A555B3">
        <w:rPr>
          <w:lang w:eastAsia="fr-FR"/>
        </w:rPr>
        <w:t xml:space="preserve"> pour un historique en continu, qui reste également dans le dossier de celui qui est parti.</w:t>
      </w:r>
    </w:p>
    <w:p w14:paraId="1758FB06" w14:textId="794EF507" w:rsidR="004656D4" w:rsidRDefault="004656D4" w:rsidP="00A555B3">
      <w:pPr>
        <w:pStyle w:val="Titre3"/>
        <w:rPr>
          <w:lang w:eastAsia="fr-FR"/>
        </w:rPr>
      </w:pPr>
      <w:bookmarkStart w:id="531" w:name="_Toc123537176"/>
      <w:r w:rsidRPr="00DE2E30">
        <w:rPr>
          <w:b/>
          <w:bCs/>
          <w:lang w:eastAsia="fr-FR"/>
        </w:rPr>
        <w:t>17-1-</w:t>
      </w:r>
      <w:r w:rsidR="00A555B3" w:rsidRPr="00DE2E30">
        <w:rPr>
          <w:b/>
          <w:bCs/>
          <w:lang w:eastAsia="fr-FR"/>
        </w:rPr>
        <w:t>3</w:t>
      </w:r>
      <w:r>
        <w:rPr>
          <w:lang w:eastAsia="fr-FR"/>
        </w:rPr>
        <w:t xml:space="preserve"> Le dossier des contrats</w:t>
      </w:r>
      <w:bookmarkEnd w:id="531"/>
    </w:p>
    <w:p w14:paraId="22A4F167" w14:textId="53760BAC" w:rsidR="004656D4" w:rsidRDefault="004656D4" w:rsidP="00A555B3">
      <w:pPr>
        <w:ind w:left="567"/>
        <w:rPr>
          <w:lang w:eastAsia="fr-FR"/>
        </w:rPr>
      </w:pPr>
      <w:r>
        <w:rPr>
          <w:lang w:eastAsia="fr-FR"/>
        </w:rPr>
        <w:t>Il comprendra outre les contrats successifs, les copies de polices d’assurance, de CNI et les différentes pièces du contrat</w:t>
      </w:r>
      <w:r w:rsidR="00382566">
        <w:rPr>
          <w:lang w:eastAsia="fr-FR"/>
        </w:rPr>
        <w:t xml:space="preserve"> numérisées.</w:t>
      </w:r>
    </w:p>
    <w:p w14:paraId="07F4654D" w14:textId="447FE34E" w:rsidR="004656D4" w:rsidRDefault="004656D4" w:rsidP="00A555B3">
      <w:pPr>
        <w:pStyle w:val="Titre3"/>
        <w:rPr>
          <w:lang w:eastAsia="fr-FR"/>
        </w:rPr>
      </w:pPr>
      <w:bookmarkStart w:id="532" w:name="_Toc123537177"/>
      <w:r w:rsidRPr="00DE2E30">
        <w:rPr>
          <w:b/>
          <w:bCs/>
          <w:lang w:eastAsia="fr-FR"/>
        </w:rPr>
        <w:t>17-1</w:t>
      </w:r>
      <w:r w:rsidR="00A555B3" w:rsidRPr="00DE2E30">
        <w:rPr>
          <w:b/>
          <w:bCs/>
          <w:lang w:eastAsia="fr-FR"/>
        </w:rPr>
        <w:t>-4</w:t>
      </w:r>
      <w:r>
        <w:rPr>
          <w:lang w:eastAsia="fr-FR"/>
        </w:rPr>
        <w:t xml:space="preserve"> Le dossier des images</w:t>
      </w:r>
      <w:bookmarkEnd w:id="532"/>
    </w:p>
    <w:p w14:paraId="35930441" w14:textId="150733A7" w:rsidR="004656D4" w:rsidRDefault="004656D4" w:rsidP="00DF0774">
      <w:pPr>
        <w:ind w:left="567"/>
        <w:rPr>
          <w:lang w:eastAsia="fr-FR"/>
        </w:rPr>
      </w:pPr>
      <w:r>
        <w:rPr>
          <w:lang w:eastAsia="fr-FR"/>
        </w:rPr>
        <w:t>Il comprendra les images liées à la résidence mobile</w:t>
      </w:r>
      <w:r w:rsidR="00DF0774">
        <w:rPr>
          <w:lang w:eastAsia="fr-FR"/>
        </w:rPr>
        <w:t xml:space="preserve">. Elles ne seront archivées qu’au cas </w:t>
      </w:r>
      <w:proofErr w:type="spellStart"/>
      <w:r w:rsidR="00DF0774">
        <w:rPr>
          <w:lang w:eastAsia="fr-FR"/>
        </w:rPr>
        <w:t>ou</w:t>
      </w:r>
      <w:proofErr w:type="spellEnd"/>
      <w:r w:rsidR="00DF0774">
        <w:rPr>
          <w:lang w:eastAsia="fr-FR"/>
        </w:rPr>
        <w:t xml:space="preserve"> il y ait un changement de la résidence.</w:t>
      </w:r>
    </w:p>
    <w:p w14:paraId="5F463DFA" w14:textId="77037C33" w:rsidR="004656D4" w:rsidRDefault="004656D4" w:rsidP="00A555B3">
      <w:pPr>
        <w:pStyle w:val="Titre3"/>
        <w:rPr>
          <w:lang w:eastAsia="fr-FR"/>
        </w:rPr>
      </w:pPr>
      <w:bookmarkStart w:id="533" w:name="_Toc123537178"/>
      <w:r w:rsidRPr="00DE2E30">
        <w:rPr>
          <w:b/>
          <w:bCs/>
          <w:lang w:eastAsia="fr-FR"/>
        </w:rPr>
        <w:t>17-1-</w:t>
      </w:r>
      <w:r w:rsidR="00A555B3" w:rsidRPr="00DE2E30">
        <w:rPr>
          <w:b/>
          <w:bCs/>
          <w:lang w:eastAsia="fr-FR"/>
        </w:rPr>
        <w:t>5</w:t>
      </w:r>
      <w:r>
        <w:rPr>
          <w:lang w:eastAsia="fr-FR"/>
        </w:rPr>
        <w:t xml:space="preserve"> Le dossier des courriers</w:t>
      </w:r>
      <w:bookmarkEnd w:id="533"/>
    </w:p>
    <w:p w14:paraId="0F1C639E" w14:textId="47A764CC" w:rsidR="00A555B3" w:rsidRDefault="004656D4" w:rsidP="00DF0774">
      <w:pPr>
        <w:ind w:left="567"/>
        <w:rPr>
          <w:lang w:eastAsia="fr-FR"/>
        </w:rPr>
      </w:pPr>
      <w:r>
        <w:rPr>
          <w:lang w:eastAsia="fr-FR"/>
        </w:rPr>
        <w:t>Il comprendra (éventuellement classés par années ensuite) tous les courriers (courriels ou papiers</w:t>
      </w:r>
      <w:r w:rsidR="00382566">
        <w:rPr>
          <w:lang w:eastAsia="fr-FR"/>
        </w:rPr>
        <w:t xml:space="preserve"> et</w:t>
      </w:r>
      <w:r>
        <w:rPr>
          <w:lang w:eastAsia="fr-FR"/>
        </w:rPr>
        <w:t xml:space="preserve"> numérisés) qui concerne le client</w:t>
      </w:r>
      <w:r w:rsidR="00DF0774">
        <w:rPr>
          <w:lang w:eastAsia="fr-FR"/>
        </w:rPr>
        <w:t>.</w:t>
      </w:r>
    </w:p>
    <w:p w14:paraId="67AFF46F" w14:textId="4F0AAC21" w:rsidR="004656D4" w:rsidRDefault="004656D4" w:rsidP="00A555B3">
      <w:pPr>
        <w:pStyle w:val="Titre3"/>
        <w:rPr>
          <w:lang w:eastAsia="fr-FR"/>
        </w:rPr>
      </w:pPr>
      <w:bookmarkStart w:id="534" w:name="_17-1-6_Le_dossier"/>
      <w:bookmarkStart w:id="535" w:name="_Toc123537179"/>
      <w:bookmarkEnd w:id="534"/>
      <w:r w:rsidRPr="00DE2E30">
        <w:rPr>
          <w:b/>
          <w:bCs/>
          <w:lang w:eastAsia="fr-FR"/>
        </w:rPr>
        <w:t>17-1-</w:t>
      </w:r>
      <w:r w:rsidR="00A555B3" w:rsidRPr="00DE2E30">
        <w:rPr>
          <w:b/>
          <w:bCs/>
          <w:lang w:eastAsia="fr-FR"/>
        </w:rPr>
        <w:t>6</w:t>
      </w:r>
      <w:r>
        <w:rPr>
          <w:lang w:eastAsia="fr-FR"/>
        </w:rPr>
        <w:t xml:space="preserve"> Le dossier travaux</w:t>
      </w:r>
      <w:bookmarkEnd w:id="535"/>
    </w:p>
    <w:p w14:paraId="7C9898B0" w14:textId="44432FCD" w:rsidR="004656D4" w:rsidRDefault="004656D4" w:rsidP="00A555B3">
      <w:pPr>
        <w:ind w:left="567"/>
        <w:rPr>
          <w:lang w:eastAsia="fr-FR"/>
        </w:rPr>
      </w:pPr>
      <w:r>
        <w:rPr>
          <w:lang w:eastAsia="fr-FR"/>
        </w:rPr>
        <w:t xml:space="preserve">Il comprendra les demandes de travaux </w:t>
      </w:r>
      <w:hyperlink r:id="rId61" w:history="1">
        <w:r w:rsidRPr="00382566">
          <w:rPr>
            <w:rStyle w:val="Lienhypertexte"/>
            <w:lang w:eastAsia="fr-FR"/>
          </w:rPr>
          <w:t>(voir modèle)</w:t>
        </w:r>
      </w:hyperlink>
      <w:r>
        <w:rPr>
          <w:lang w:eastAsia="fr-FR"/>
        </w:rPr>
        <w:t xml:space="preserve"> </w:t>
      </w:r>
      <w:r w:rsidR="00907CCE">
        <w:rPr>
          <w:lang w:eastAsia="fr-FR"/>
        </w:rPr>
        <w:t xml:space="preserve">individuels </w:t>
      </w:r>
      <w:r>
        <w:rPr>
          <w:lang w:eastAsia="fr-FR"/>
        </w:rPr>
        <w:t>et les réponses</w:t>
      </w:r>
      <w:r w:rsidR="00382566">
        <w:rPr>
          <w:lang w:eastAsia="fr-FR"/>
        </w:rPr>
        <w:t xml:space="preserve"> apportées</w:t>
      </w:r>
      <w:r w:rsidR="00D022FC">
        <w:rPr>
          <w:lang w:eastAsia="fr-FR"/>
        </w:rPr>
        <w:t>. Aucun</w:t>
      </w:r>
      <w:r w:rsidR="009857A6">
        <w:rPr>
          <w:lang w:eastAsia="fr-FR"/>
        </w:rPr>
        <w:t>s</w:t>
      </w:r>
      <w:r w:rsidR="00D022FC">
        <w:rPr>
          <w:lang w:eastAsia="fr-FR"/>
        </w:rPr>
        <w:t xml:space="preserve"> travaux ne pourr</w:t>
      </w:r>
      <w:r w:rsidR="009857A6">
        <w:rPr>
          <w:lang w:eastAsia="fr-FR"/>
        </w:rPr>
        <w:t xml:space="preserve">ont </w:t>
      </w:r>
      <w:r w:rsidR="00D022FC">
        <w:rPr>
          <w:lang w:eastAsia="fr-FR"/>
        </w:rPr>
        <w:t>être effectué</w:t>
      </w:r>
      <w:r w:rsidR="009857A6">
        <w:rPr>
          <w:lang w:eastAsia="fr-FR"/>
        </w:rPr>
        <w:t>s</w:t>
      </w:r>
      <w:r w:rsidR="00D022FC">
        <w:rPr>
          <w:lang w:eastAsia="fr-FR"/>
        </w:rPr>
        <w:t xml:space="preserve"> sans </w:t>
      </w:r>
      <w:r w:rsidR="009857A6">
        <w:rPr>
          <w:lang w:eastAsia="fr-FR"/>
        </w:rPr>
        <w:t xml:space="preserve">une </w:t>
      </w:r>
      <w:r w:rsidR="00D022FC">
        <w:rPr>
          <w:lang w:eastAsia="fr-FR"/>
        </w:rPr>
        <w:t xml:space="preserve">demande préalable </w:t>
      </w:r>
      <w:r w:rsidR="009E60F2">
        <w:rPr>
          <w:lang w:eastAsia="fr-FR"/>
        </w:rPr>
        <w:t>(voir</w:t>
      </w:r>
      <w:r w:rsidR="00D022FC">
        <w:rPr>
          <w:lang w:eastAsia="fr-FR"/>
        </w:rPr>
        <w:t xml:space="preserve"> contrat)</w:t>
      </w:r>
    </w:p>
    <w:p w14:paraId="7BD3D01D" w14:textId="190332CF" w:rsidR="00382566" w:rsidRDefault="00382566" w:rsidP="00A555B3">
      <w:pPr>
        <w:ind w:firstLine="567"/>
        <w:rPr>
          <w:lang w:eastAsia="fr-FR"/>
        </w:rPr>
      </w:pPr>
      <w:r>
        <w:rPr>
          <w:lang w:eastAsia="fr-FR"/>
        </w:rPr>
        <w:t xml:space="preserve">La demande de travaux modèle sera téléchargeable sur </w:t>
      </w:r>
      <w:hyperlink r:id="rId62" w:history="1">
        <w:r w:rsidRPr="00D022FC">
          <w:rPr>
            <w:rStyle w:val="Lienhypertexte"/>
            <w:lang w:eastAsia="fr-FR"/>
          </w:rPr>
          <w:t xml:space="preserve">le site internet </w:t>
        </w:r>
        <w:r w:rsidR="00D022FC" w:rsidRPr="00D022FC">
          <w:rPr>
            <w:rStyle w:val="Lienhypertexte"/>
            <w:lang w:eastAsia="fr-FR"/>
          </w:rPr>
          <w:t>ici</w:t>
        </w:r>
      </w:hyperlink>
      <w:r w:rsidR="00D022FC">
        <w:rPr>
          <w:lang w:eastAsia="fr-FR"/>
        </w:rPr>
        <w:t>.</w:t>
      </w:r>
    </w:p>
    <w:p w14:paraId="2AC0F961" w14:textId="5393DF2D" w:rsidR="00D022FC" w:rsidRDefault="00D022FC" w:rsidP="00A555B3">
      <w:pPr>
        <w:ind w:left="567"/>
        <w:rPr>
          <w:lang w:eastAsia="fr-FR"/>
        </w:rPr>
      </w:pPr>
      <w:r>
        <w:rPr>
          <w:lang w:eastAsia="fr-FR"/>
        </w:rPr>
        <w:t xml:space="preserve">Le client La </w:t>
      </w:r>
      <w:r w:rsidR="009E60F2">
        <w:rPr>
          <w:lang w:eastAsia="fr-FR"/>
        </w:rPr>
        <w:t>complètera soit</w:t>
      </w:r>
      <w:r>
        <w:rPr>
          <w:lang w:eastAsia="fr-FR"/>
        </w:rPr>
        <w:t xml:space="preserve"> sous forme papier soit sous forme électronique et la fera parvenir à la réception pour enregistrement.</w:t>
      </w:r>
    </w:p>
    <w:p w14:paraId="6AE5AF0A" w14:textId="3B3608C8" w:rsidR="009E60F2" w:rsidRDefault="009E60F2" w:rsidP="00A555B3">
      <w:pPr>
        <w:ind w:firstLine="567"/>
        <w:rPr>
          <w:lang w:eastAsia="fr-FR"/>
        </w:rPr>
      </w:pPr>
      <w:r>
        <w:rPr>
          <w:lang w:eastAsia="fr-FR"/>
        </w:rPr>
        <w:t>La réception incrémentera l’index des demandes afin d’en assurer un suivi cohérent.</w:t>
      </w:r>
    </w:p>
    <w:p w14:paraId="58F414BA" w14:textId="2CADE835" w:rsidR="009E60F2" w:rsidRDefault="00D022FC" w:rsidP="00A555B3">
      <w:pPr>
        <w:ind w:left="567"/>
        <w:rPr>
          <w:lang w:eastAsia="fr-FR"/>
        </w:rPr>
      </w:pPr>
      <w:r>
        <w:rPr>
          <w:lang w:eastAsia="fr-FR"/>
        </w:rPr>
        <w:t xml:space="preserve">Le camping disposera d’un délai de huit jours à compter de la date </w:t>
      </w:r>
      <w:r w:rsidR="009E60F2" w:rsidRPr="00D022FC">
        <w:rPr>
          <w:b/>
          <w:bCs/>
          <w:lang w:eastAsia="fr-FR"/>
        </w:rPr>
        <w:t>d’enregistrement</w:t>
      </w:r>
      <w:r w:rsidR="009E60F2">
        <w:rPr>
          <w:b/>
          <w:bCs/>
          <w:lang w:eastAsia="fr-FR"/>
        </w:rPr>
        <w:t xml:space="preserve"> </w:t>
      </w:r>
      <w:r w:rsidR="009E60F2">
        <w:rPr>
          <w:lang w:eastAsia="fr-FR"/>
        </w:rPr>
        <w:t>pour</w:t>
      </w:r>
      <w:r>
        <w:rPr>
          <w:lang w:eastAsia="fr-FR"/>
        </w:rPr>
        <w:t xml:space="preserve"> y apporter soit une réponse </w:t>
      </w:r>
      <w:r w:rsidR="009E60F2">
        <w:rPr>
          <w:lang w:eastAsia="fr-FR"/>
        </w:rPr>
        <w:t xml:space="preserve">finale (positive ou négative avec dans ce </w:t>
      </w:r>
      <w:r w:rsidR="0037298A">
        <w:rPr>
          <w:lang w:eastAsia="fr-FR"/>
        </w:rPr>
        <w:t xml:space="preserve">dernier </w:t>
      </w:r>
      <w:r w:rsidR="009E60F2">
        <w:rPr>
          <w:lang w:eastAsia="fr-FR"/>
        </w:rPr>
        <w:t xml:space="preserve">cas un refus motivé) </w:t>
      </w:r>
      <w:r>
        <w:rPr>
          <w:lang w:eastAsia="fr-FR"/>
        </w:rPr>
        <w:t>soit une demande de compléments d’information.</w:t>
      </w:r>
    </w:p>
    <w:p w14:paraId="3320B956" w14:textId="3E3D2538" w:rsidR="009E60F2" w:rsidRDefault="009857A6" w:rsidP="00A555B3">
      <w:pPr>
        <w:pStyle w:val="Titre4"/>
        <w:rPr>
          <w:lang w:eastAsia="fr-FR"/>
        </w:rPr>
      </w:pPr>
      <w:bookmarkStart w:id="536" w:name="_Toc123537180"/>
      <w:r w:rsidRPr="00DE2E30">
        <w:rPr>
          <w:b/>
          <w:bCs/>
          <w:lang w:eastAsia="fr-FR"/>
        </w:rPr>
        <w:t>17-1-</w:t>
      </w:r>
      <w:r w:rsidR="00A555B3" w:rsidRPr="00DE2E30">
        <w:rPr>
          <w:b/>
          <w:bCs/>
          <w:lang w:eastAsia="fr-FR"/>
        </w:rPr>
        <w:t>6-1</w:t>
      </w:r>
      <w:r w:rsidR="00A555B3">
        <w:rPr>
          <w:lang w:eastAsia="fr-FR"/>
        </w:rPr>
        <w:t xml:space="preserve"> </w:t>
      </w:r>
      <w:r>
        <w:rPr>
          <w:lang w:eastAsia="fr-FR"/>
        </w:rPr>
        <w:t>Mode d’emploi</w:t>
      </w:r>
      <w:bookmarkEnd w:id="536"/>
    </w:p>
    <w:p w14:paraId="6C1A08F0" w14:textId="0B104919" w:rsidR="009857A6" w:rsidRDefault="009857A6">
      <w:pPr>
        <w:pStyle w:val="Paragraphedeliste"/>
        <w:numPr>
          <w:ilvl w:val="0"/>
          <w:numId w:val="118"/>
        </w:numPr>
        <w:ind w:left="1985"/>
        <w:rPr>
          <w:lang w:eastAsia="fr-FR"/>
        </w:rPr>
      </w:pPr>
      <w:r>
        <w:rPr>
          <w:lang w:eastAsia="fr-FR"/>
        </w:rPr>
        <w:t>Ouvrir l’index des demandes de travaux</w:t>
      </w:r>
    </w:p>
    <w:p w14:paraId="0AD10739" w14:textId="5D540DB4" w:rsidR="009857A6" w:rsidRDefault="009857A6">
      <w:pPr>
        <w:pStyle w:val="Paragraphedeliste"/>
        <w:numPr>
          <w:ilvl w:val="0"/>
          <w:numId w:val="118"/>
        </w:numPr>
        <w:ind w:left="1985"/>
        <w:rPr>
          <w:lang w:eastAsia="fr-FR"/>
        </w:rPr>
      </w:pPr>
      <w:r>
        <w:rPr>
          <w:lang w:eastAsia="fr-FR"/>
        </w:rPr>
        <w:t>Enregistrer le numéro d’ordre</w:t>
      </w:r>
      <w:r w:rsidR="00462F41">
        <w:rPr>
          <w:lang w:eastAsia="fr-FR"/>
        </w:rPr>
        <w:t xml:space="preserve"> </w:t>
      </w:r>
      <w:r w:rsidR="004E2303">
        <w:rPr>
          <w:lang w:eastAsia="fr-FR"/>
        </w:rPr>
        <w:t>(5</w:t>
      </w:r>
      <w:r w:rsidR="00462F41">
        <w:rPr>
          <w:lang w:eastAsia="fr-FR"/>
        </w:rPr>
        <w:t xml:space="preserve"> chiffres)</w:t>
      </w:r>
      <w:r>
        <w:rPr>
          <w:lang w:eastAsia="fr-FR"/>
        </w:rPr>
        <w:t>, le nom du demandeur et le numéro de parcelle</w:t>
      </w:r>
    </w:p>
    <w:p w14:paraId="18B7E9AB" w14:textId="6515B10C" w:rsidR="009857A6" w:rsidRDefault="009857A6">
      <w:pPr>
        <w:pStyle w:val="Paragraphedeliste"/>
        <w:numPr>
          <w:ilvl w:val="0"/>
          <w:numId w:val="118"/>
        </w:numPr>
        <w:ind w:left="1985"/>
        <w:rPr>
          <w:lang w:eastAsia="fr-FR"/>
        </w:rPr>
      </w:pPr>
      <w:r>
        <w:rPr>
          <w:lang w:eastAsia="fr-FR"/>
        </w:rPr>
        <w:t xml:space="preserve">Cliquer </w:t>
      </w:r>
      <w:r w:rsidR="004E2303">
        <w:rPr>
          <w:lang w:eastAsia="fr-FR"/>
        </w:rPr>
        <w:t>en haut de tableau</w:t>
      </w:r>
      <w:r>
        <w:rPr>
          <w:lang w:eastAsia="fr-FR"/>
        </w:rPr>
        <w:t xml:space="preserve"> sur le lien (Ctrl+clic) vers le modèle de demande</w:t>
      </w:r>
    </w:p>
    <w:p w14:paraId="18AF1F6F" w14:textId="6A7C86A8" w:rsidR="009857A6" w:rsidRDefault="009857A6">
      <w:pPr>
        <w:pStyle w:val="Paragraphedeliste"/>
        <w:numPr>
          <w:ilvl w:val="0"/>
          <w:numId w:val="118"/>
        </w:numPr>
        <w:ind w:left="1985"/>
        <w:rPr>
          <w:lang w:eastAsia="fr-FR"/>
        </w:rPr>
      </w:pPr>
      <w:r>
        <w:rPr>
          <w:lang w:eastAsia="fr-FR"/>
        </w:rPr>
        <w:t>Le modèle s’ouvre</w:t>
      </w:r>
    </w:p>
    <w:p w14:paraId="4646D7C9" w14:textId="12CB8ABB" w:rsidR="009857A6" w:rsidRDefault="009857A6">
      <w:pPr>
        <w:pStyle w:val="Paragraphedeliste"/>
        <w:numPr>
          <w:ilvl w:val="0"/>
          <w:numId w:val="118"/>
        </w:numPr>
        <w:ind w:left="1985"/>
        <w:rPr>
          <w:lang w:eastAsia="fr-FR"/>
        </w:rPr>
      </w:pPr>
      <w:r>
        <w:rPr>
          <w:lang w:eastAsia="fr-FR"/>
        </w:rPr>
        <w:t>Faire immédiatement « Enregistrer sous » à partir du menu Fichier en haut et à gauche</w:t>
      </w:r>
      <w:r w:rsidR="00462F41">
        <w:rPr>
          <w:lang w:eastAsia="fr-FR"/>
        </w:rPr>
        <w:t xml:space="preserve"> afin de conserver le modèle intact.</w:t>
      </w:r>
    </w:p>
    <w:p w14:paraId="53BEE6A3" w14:textId="1934B851" w:rsidR="009857A6" w:rsidRDefault="009857A6">
      <w:pPr>
        <w:pStyle w:val="Paragraphedeliste"/>
        <w:numPr>
          <w:ilvl w:val="0"/>
          <w:numId w:val="118"/>
        </w:numPr>
        <w:ind w:left="1985"/>
        <w:rPr>
          <w:lang w:eastAsia="fr-FR"/>
        </w:rPr>
      </w:pPr>
      <w:r>
        <w:rPr>
          <w:lang w:eastAsia="fr-FR"/>
        </w:rPr>
        <w:t xml:space="preserve">Utiliser la fonction « Parcourir » pour atteindre le dossier </w:t>
      </w:r>
      <w:r w:rsidR="00462F41">
        <w:rPr>
          <w:lang w:eastAsia="fr-FR"/>
        </w:rPr>
        <w:t>travaux dans le dossier nominatif</w:t>
      </w:r>
      <w:r>
        <w:rPr>
          <w:lang w:eastAsia="fr-FR"/>
        </w:rPr>
        <w:t xml:space="preserve"> du client dans le dossier des clients et nommer le fichier par le numéro d’ordre suivi </w:t>
      </w:r>
      <w:r w:rsidR="00462F41">
        <w:rPr>
          <w:lang w:eastAsia="fr-FR"/>
        </w:rPr>
        <w:t>du nom du client puis Enregistrer</w:t>
      </w:r>
    </w:p>
    <w:p w14:paraId="346A3BEA" w14:textId="3C012F67" w:rsidR="00462F41" w:rsidRDefault="00462F41">
      <w:pPr>
        <w:pStyle w:val="Paragraphedeliste"/>
        <w:numPr>
          <w:ilvl w:val="0"/>
          <w:numId w:val="118"/>
        </w:numPr>
        <w:ind w:left="1985"/>
        <w:rPr>
          <w:lang w:eastAsia="fr-FR"/>
        </w:rPr>
      </w:pPr>
      <w:r>
        <w:rPr>
          <w:lang w:eastAsia="fr-FR"/>
        </w:rPr>
        <w:t>Compléter la demande et la sauvegarder</w:t>
      </w:r>
    </w:p>
    <w:p w14:paraId="148454FE" w14:textId="2765DDDF" w:rsidR="00462F41" w:rsidRDefault="00462F41">
      <w:pPr>
        <w:pStyle w:val="Paragraphedeliste"/>
        <w:numPr>
          <w:ilvl w:val="0"/>
          <w:numId w:val="118"/>
        </w:numPr>
        <w:ind w:left="1985"/>
        <w:rPr>
          <w:lang w:eastAsia="fr-FR"/>
        </w:rPr>
      </w:pPr>
      <w:r>
        <w:rPr>
          <w:lang w:eastAsia="fr-FR"/>
        </w:rPr>
        <w:t xml:space="preserve">Revenir à l’index des demandes de travaux et créer le lien n° d’ordre vers le fichier de la demande </w:t>
      </w:r>
    </w:p>
    <w:p w14:paraId="09FD71E8" w14:textId="5743A123" w:rsidR="00462F41" w:rsidRDefault="00462F41">
      <w:pPr>
        <w:pStyle w:val="Paragraphedeliste"/>
        <w:numPr>
          <w:ilvl w:val="0"/>
          <w:numId w:val="119"/>
        </w:numPr>
        <w:ind w:left="2694"/>
        <w:rPr>
          <w:lang w:eastAsia="fr-FR"/>
        </w:rPr>
      </w:pPr>
      <w:r>
        <w:rPr>
          <w:lang w:eastAsia="fr-FR"/>
        </w:rPr>
        <w:t>Sélectionner le numéro d’ordre</w:t>
      </w:r>
    </w:p>
    <w:p w14:paraId="588991CE" w14:textId="13794606" w:rsidR="00462F41" w:rsidRDefault="00462F41">
      <w:pPr>
        <w:pStyle w:val="Paragraphedeliste"/>
        <w:numPr>
          <w:ilvl w:val="0"/>
          <w:numId w:val="119"/>
        </w:numPr>
        <w:ind w:left="2694"/>
        <w:rPr>
          <w:lang w:eastAsia="fr-FR"/>
        </w:rPr>
      </w:pPr>
      <w:r>
        <w:rPr>
          <w:lang w:eastAsia="fr-FR"/>
        </w:rPr>
        <w:t>Clic droit sur la sélection</w:t>
      </w:r>
      <w:r w:rsidR="000430EF">
        <w:rPr>
          <w:lang w:eastAsia="fr-FR"/>
        </w:rPr>
        <w:t xml:space="preserve"> puis dans la liste déroulante « Lien »</w:t>
      </w:r>
    </w:p>
    <w:p w14:paraId="2E80203C" w14:textId="552E46FC" w:rsidR="000430EF" w:rsidRDefault="000430EF">
      <w:pPr>
        <w:pStyle w:val="Paragraphedeliste"/>
        <w:numPr>
          <w:ilvl w:val="0"/>
          <w:numId w:val="119"/>
        </w:numPr>
        <w:ind w:left="2694"/>
        <w:rPr>
          <w:lang w:eastAsia="fr-FR"/>
        </w:rPr>
      </w:pPr>
      <w:r>
        <w:rPr>
          <w:lang w:eastAsia="fr-FR"/>
        </w:rPr>
        <w:t>Parcourir « fichier ou page Web existant(e) » puis « Dossier actif » puis chercher le dossier travaux du client, l’ouvrir par double clic et sélectionner le fichier désire par un clic gauche</w:t>
      </w:r>
    </w:p>
    <w:p w14:paraId="6B66174C" w14:textId="0C3A28F7" w:rsidR="000430EF" w:rsidRDefault="000430EF">
      <w:pPr>
        <w:pStyle w:val="Paragraphedeliste"/>
        <w:numPr>
          <w:ilvl w:val="0"/>
          <w:numId w:val="119"/>
        </w:numPr>
        <w:ind w:left="2694"/>
        <w:rPr>
          <w:lang w:eastAsia="fr-FR"/>
        </w:rPr>
      </w:pPr>
      <w:r>
        <w:rPr>
          <w:lang w:eastAsia="fr-FR"/>
        </w:rPr>
        <w:lastRenderedPageBreak/>
        <w:t>Faire OK le fichier est lié au numéro d’enregistrement</w:t>
      </w:r>
    </w:p>
    <w:p w14:paraId="3B1219BC" w14:textId="17F5D48F" w:rsidR="000430EF" w:rsidRPr="009857A6" w:rsidRDefault="000430EF">
      <w:pPr>
        <w:pStyle w:val="Paragraphedeliste"/>
        <w:numPr>
          <w:ilvl w:val="0"/>
          <w:numId w:val="119"/>
        </w:numPr>
        <w:ind w:left="2694"/>
        <w:rPr>
          <w:lang w:eastAsia="fr-FR"/>
        </w:rPr>
      </w:pPr>
      <w:r>
        <w:rPr>
          <w:lang w:eastAsia="fr-FR"/>
        </w:rPr>
        <w:t>Faire enregistrer l’index</w:t>
      </w:r>
    </w:p>
    <w:p w14:paraId="2E373CFB" w14:textId="0CED4131" w:rsidR="004656D4" w:rsidRDefault="004656D4" w:rsidP="00E224C0">
      <w:pPr>
        <w:pStyle w:val="Titre3"/>
        <w:rPr>
          <w:lang w:eastAsia="fr-FR"/>
        </w:rPr>
      </w:pPr>
      <w:bookmarkStart w:id="537" w:name="_Toc123537181"/>
      <w:r w:rsidRPr="00DE2E30">
        <w:rPr>
          <w:b/>
          <w:bCs/>
          <w:lang w:eastAsia="fr-FR"/>
        </w:rPr>
        <w:t>17-1-</w:t>
      </w:r>
      <w:r w:rsidR="00E224C0" w:rsidRPr="00DE2E30">
        <w:rPr>
          <w:b/>
          <w:bCs/>
          <w:lang w:eastAsia="fr-FR"/>
        </w:rPr>
        <w:t>7</w:t>
      </w:r>
      <w:r>
        <w:rPr>
          <w:lang w:eastAsia="fr-FR"/>
        </w:rPr>
        <w:t xml:space="preserve"> le dossier archives</w:t>
      </w:r>
      <w:bookmarkEnd w:id="537"/>
    </w:p>
    <w:p w14:paraId="22D0C893" w14:textId="6F1AD9D0" w:rsidR="004656D4" w:rsidRDefault="004656D4" w:rsidP="00E224C0">
      <w:pPr>
        <w:ind w:firstLine="567"/>
        <w:rPr>
          <w:lang w:eastAsia="fr-FR"/>
        </w:rPr>
      </w:pPr>
      <w:r>
        <w:rPr>
          <w:lang w:eastAsia="fr-FR"/>
        </w:rPr>
        <w:t>Comme son nom l’indique</w:t>
      </w:r>
      <w:r w:rsidR="004E2303">
        <w:rPr>
          <w:lang w:eastAsia="fr-FR"/>
        </w:rPr>
        <w:t xml:space="preserve"> on y enregistrera les archives diverses du client</w:t>
      </w:r>
    </w:p>
    <w:p w14:paraId="7422F4A0" w14:textId="5C2AF07B" w:rsidR="00F27950" w:rsidRDefault="00F27950" w:rsidP="00F27950">
      <w:pPr>
        <w:pStyle w:val="Titre2"/>
        <w:rPr>
          <w:lang w:eastAsia="fr-FR"/>
        </w:rPr>
      </w:pPr>
      <w:bookmarkStart w:id="538" w:name="_Toc123537182"/>
      <w:r w:rsidRPr="00DE2E30">
        <w:rPr>
          <w:b/>
          <w:bCs/>
          <w:lang w:eastAsia="fr-FR"/>
        </w:rPr>
        <w:t>17-2</w:t>
      </w:r>
      <w:r>
        <w:rPr>
          <w:lang w:eastAsia="fr-FR"/>
        </w:rPr>
        <w:t xml:space="preserve"> La fiche contact</w:t>
      </w:r>
      <w:r w:rsidR="0082629E">
        <w:rPr>
          <w:lang w:eastAsia="fr-FR"/>
        </w:rPr>
        <w:t xml:space="preserve"> et son index</w:t>
      </w:r>
      <w:bookmarkEnd w:id="538"/>
    </w:p>
    <w:p w14:paraId="0E883C77" w14:textId="6BD92CAF" w:rsidR="00F27950" w:rsidRDefault="00F27950" w:rsidP="00F27950">
      <w:pPr>
        <w:ind w:left="284"/>
        <w:rPr>
          <w:lang w:eastAsia="fr-FR"/>
        </w:rPr>
      </w:pPr>
      <w:r>
        <w:rPr>
          <w:lang w:eastAsia="fr-FR"/>
        </w:rPr>
        <w:t xml:space="preserve">Tout contact avec un nouveau client engendrera la création de la fiche contact </w:t>
      </w:r>
    </w:p>
    <w:p w14:paraId="1B401374" w14:textId="72075067" w:rsidR="00E14BA5" w:rsidRDefault="00E14BA5">
      <w:pPr>
        <w:pStyle w:val="Paragraphedeliste"/>
        <w:numPr>
          <w:ilvl w:val="0"/>
          <w:numId w:val="129"/>
        </w:numPr>
        <w:rPr>
          <w:lang w:eastAsia="fr-FR"/>
        </w:rPr>
      </w:pPr>
      <w:r>
        <w:rPr>
          <w:lang w:eastAsia="fr-FR"/>
        </w:rPr>
        <w:t xml:space="preserve">Créer un dossier clients </w:t>
      </w:r>
      <w:hyperlink w:anchor="_17-1_Le_dossier" w:history="1">
        <w:r w:rsidRPr="00E14BA5">
          <w:rPr>
            <w:rStyle w:val="Lienhypertexte"/>
            <w:lang w:eastAsia="fr-FR"/>
          </w:rPr>
          <w:t>voir 17-1 ci-dessus</w:t>
        </w:r>
      </w:hyperlink>
    </w:p>
    <w:p w14:paraId="059421D9" w14:textId="5C642C30" w:rsidR="00F27950" w:rsidRDefault="00E14BA5">
      <w:pPr>
        <w:pStyle w:val="Paragraphedeliste"/>
        <w:numPr>
          <w:ilvl w:val="0"/>
          <w:numId w:val="129"/>
        </w:numPr>
        <w:rPr>
          <w:lang w:eastAsia="fr-FR"/>
        </w:rPr>
      </w:pPr>
      <w:r>
        <w:rPr>
          <w:lang w:eastAsia="fr-FR"/>
        </w:rPr>
        <w:t>Ouvrir le modèle de la fiche au niveau 1 du dossier clients (double clic, le fichier s’ouvre)</w:t>
      </w:r>
    </w:p>
    <w:p w14:paraId="19DD0CF3" w14:textId="135366C4" w:rsidR="00E14BA5" w:rsidRDefault="00E14BA5">
      <w:pPr>
        <w:pStyle w:val="Paragraphedeliste"/>
        <w:numPr>
          <w:ilvl w:val="0"/>
          <w:numId w:val="129"/>
        </w:numPr>
        <w:rPr>
          <w:lang w:eastAsia="fr-FR"/>
        </w:rPr>
      </w:pPr>
      <w:r>
        <w:rPr>
          <w:lang w:eastAsia="fr-FR"/>
        </w:rPr>
        <w:t xml:space="preserve">Faire immédiatement « Enregistrer sous » puis dans la fenêtre utiliser la fonction parcourir pour ouvrir le dossier du client concerné dans le </w:t>
      </w:r>
      <w:r w:rsidRPr="00E14BA5">
        <w:rPr>
          <w:b/>
          <w:bCs/>
          <w:lang w:eastAsia="fr-FR"/>
        </w:rPr>
        <w:t>dossier des clients</w:t>
      </w:r>
      <w:r>
        <w:rPr>
          <w:b/>
          <w:bCs/>
          <w:lang w:eastAsia="fr-FR"/>
        </w:rPr>
        <w:t xml:space="preserve">. </w:t>
      </w:r>
    </w:p>
    <w:p w14:paraId="0B5951B0" w14:textId="214AE2DE" w:rsidR="00E14BA5" w:rsidRDefault="0082629E">
      <w:pPr>
        <w:pStyle w:val="Paragraphedeliste"/>
        <w:numPr>
          <w:ilvl w:val="0"/>
          <w:numId w:val="129"/>
        </w:numPr>
        <w:rPr>
          <w:lang w:eastAsia="fr-FR"/>
        </w:rPr>
      </w:pPr>
      <w:r>
        <w:rPr>
          <w:lang w:eastAsia="fr-FR"/>
        </w:rPr>
        <w:t>Faire enregistrer</w:t>
      </w:r>
    </w:p>
    <w:p w14:paraId="50EE2EF9" w14:textId="040D2D50" w:rsidR="0082629E" w:rsidRDefault="0082629E">
      <w:pPr>
        <w:pStyle w:val="Paragraphedeliste"/>
        <w:numPr>
          <w:ilvl w:val="0"/>
          <w:numId w:val="129"/>
        </w:numPr>
        <w:rPr>
          <w:lang w:eastAsia="fr-FR"/>
        </w:rPr>
      </w:pPr>
      <w:r>
        <w:rPr>
          <w:lang w:eastAsia="fr-FR"/>
        </w:rPr>
        <w:t>Compléter la fiche puis l’enregistrer</w:t>
      </w:r>
    </w:p>
    <w:p w14:paraId="0890153B" w14:textId="5A926C66" w:rsidR="0082629E" w:rsidRDefault="0082629E">
      <w:pPr>
        <w:pStyle w:val="Paragraphedeliste"/>
        <w:numPr>
          <w:ilvl w:val="0"/>
          <w:numId w:val="129"/>
        </w:numPr>
        <w:rPr>
          <w:lang w:eastAsia="fr-FR"/>
        </w:rPr>
      </w:pPr>
      <w:r>
        <w:rPr>
          <w:lang w:eastAsia="fr-FR"/>
        </w:rPr>
        <w:t>Ouvrir l’index des fiches contacts au niveau 1 du dossier client</w:t>
      </w:r>
    </w:p>
    <w:p w14:paraId="3E557479" w14:textId="7DE9BAB8" w:rsidR="0082629E" w:rsidRDefault="0082629E">
      <w:pPr>
        <w:pStyle w:val="Paragraphedeliste"/>
        <w:numPr>
          <w:ilvl w:val="0"/>
          <w:numId w:val="129"/>
        </w:numPr>
        <w:rPr>
          <w:lang w:eastAsia="fr-FR"/>
        </w:rPr>
      </w:pPr>
      <w:r>
        <w:rPr>
          <w:lang w:eastAsia="fr-FR"/>
        </w:rPr>
        <w:t>Compléter la ligne à la suite de l’existant</w:t>
      </w:r>
    </w:p>
    <w:p w14:paraId="27AF7BB8" w14:textId="6B3F0044" w:rsidR="0082629E" w:rsidRPr="00F27950" w:rsidRDefault="0082629E">
      <w:pPr>
        <w:pStyle w:val="Paragraphedeliste"/>
        <w:numPr>
          <w:ilvl w:val="0"/>
          <w:numId w:val="129"/>
        </w:numPr>
        <w:rPr>
          <w:lang w:eastAsia="fr-FR"/>
        </w:rPr>
      </w:pPr>
      <w:r>
        <w:rPr>
          <w:lang w:eastAsia="fr-FR"/>
        </w:rPr>
        <w:t>Enregistrer et fermer l’index</w:t>
      </w:r>
    </w:p>
    <w:p w14:paraId="4E7F74C9" w14:textId="3DBDBFB4" w:rsidR="00B1139B" w:rsidRPr="007B1313" w:rsidRDefault="00D85812" w:rsidP="00D85812">
      <w:pPr>
        <w:pStyle w:val="Titre2"/>
        <w:rPr>
          <w:lang w:eastAsia="fr-FR"/>
        </w:rPr>
      </w:pPr>
      <w:bookmarkStart w:id="539" w:name="_Toc123537183"/>
      <w:r w:rsidRPr="00DE2E30">
        <w:rPr>
          <w:b/>
          <w:bCs/>
          <w:lang w:eastAsia="fr-FR"/>
        </w:rPr>
        <w:t>17-</w:t>
      </w:r>
      <w:r w:rsidR="0082629E" w:rsidRPr="00DE2E30">
        <w:rPr>
          <w:b/>
          <w:bCs/>
          <w:lang w:eastAsia="fr-FR"/>
        </w:rPr>
        <w:t>3</w:t>
      </w:r>
      <w:r w:rsidRPr="007B1313">
        <w:rPr>
          <w:lang w:eastAsia="fr-FR"/>
        </w:rPr>
        <w:t xml:space="preserve"> L’index des Clients</w:t>
      </w:r>
      <w:bookmarkEnd w:id="539"/>
    </w:p>
    <w:p w14:paraId="1759FA2D" w14:textId="251846BC" w:rsidR="00D85812" w:rsidRPr="007B1313" w:rsidRDefault="00D85812" w:rsidP="00857E41">
      <w:pPr>
        <w:ind w:left="284"/>
        <w:rPr>
          <w:rFonts w:ascii="Comic Sans MS" w:hAnsi="Comic Sans MS"/>
          <w:sz w:val="20"/>
          <w:szCs w:val="20"/>
          <w:lang w:eastAsia="fr-FR"/>
        </w:rPr>
      </w:pPr>
      <w:r w:rsidRPr="007B1313">
        <w:rPr>
          <w:rFonts w:ascii="Comic Sans MS" w:hAnsi="Comic Sans MS"/>
          <w:sz w:val="20"/>
          <w:szCs w:val="20"/>
          <w:lang w:eastAsia="fr-FR"/>
        </w:rPr>
        <w:t xml:space="preserve">C’est une liste au format </w:t>
      </w:r>
      <w:r w:rsidR="004B357D" w:rsidRPr="007B1313">
        <w:rPr>
          <w:rFonts w:ascii="Comic Sans MS" w:hAnsi="Comic Sans MS"/>
          <w:sz w:val="20"/>
          <w:szCs w:val="20"/>
          <w:lang w:eastAsia="fr-FR"/>
        </w:rPr>
        <w:t>W</w:t>
      </w:r>
      <w:r w:rsidR="00D41D98" w:rsidRPr="007B1313">
        <w:rPr>
          <w:rFonts w:ascii="Comic Sans MS" w:hAnsi="Comic Sans MS"/>
          <w:sz w:val="20"/>
          <w:szCs w:val="20"/>
          <w:lang w:eastAsia="fr-FR"/>
        </w:rPr>
        <w:t xml:space="preserve">ord en 4 colonnes </w:t>
      </w:r>
      <w:r w:rsidRPr="007B1313">
        <w:rPr>
          <w:rFonts w:ascii="Comic Sans MS" w:hAnsi="Comic Sans MS"/>
          <w:sz w:val="20"/>
          <w:szCs w:val="20"/>
          <w:lang w:eastAsia="fr-FR"/>
        </w:rPr>
        <w:t>qui regroupe tous les locataires présents ou partis</w:t>
      </w:r>
      <w:r w:rsidR="007B1313" w:rsidRPr="007B1313">
        <w:rPr>
          <w:rFonts w:ascii="Comic Sans MS" w:hAnsi="Comic Sans MS"/>
          <w:sz w:val="20"/>
          <w:szCs w:val="20"/>
          <w:lang w:eastAsia="fr-FR"/>
        </w:rPr>
        <w:t xml:space="preserve"> et les emplacements vides</w:t>
      </w:r>
      <w:r w:rsidRPr="007B1313">
        <w:rPr>
          <w:rFonts w:ascii="Comic Sans MS" w:hAnsi="Comic Sans MS"/>
          <w:sz w:val="20"/>
          <w:szCs w:val="20"/>
          <w:lang w:eastAsia="fr-FR"/>
        </w:rPr>
        <w:t xml:space="preserve"> et qui comporte le nom </w:t>
      </w:r>
      <w:r w:rsidR="007B1313" w:rsidRPr="007B1313">
        <w:rPr>
          <w:rFonts w:ascii="Comic Sans MS" w:hAnsi="Comic Sans MS"/>
          <w:sz w:val="20"/>
          <w:szCs w:val="20"/>
          <w:lang w:eastAsia="fr-FR"/>
        </w:rPr>
        <w:t>(</w:t>
      </w:r>
      <w:r w:rsidRPr="007B1313">
        <w:rPr>
          <w:rFonts w:ascii="Comic Sans MS" w:hAnsi="Comic Sans MS"/>
          <w:sz w:val="20"/>
          <w:szCs w:val="20"/>
          <w:lang w:eastAsia="fr-FR"/>
        </w:rPr>
        <w:t>et prénom</w:t>
      </w:r>
      <w:r w:rsidR="007B1313" w:rsidRPr="007B1313">
        <w:rPr>
          <w:rFonts w:ascii="Comic Sans MS" w:hAnsi="Comic Sans MS"/>
          <w:sz w:val="20"/>
          <w:szCs w:val="20"/>
          <w:lang w:eastAsia="fr-FR"/>
        </w:rPr>
        <w:t>)</w:t>
      </w:r>
      <w:r w:rsidRPr="007B1313">
        <w:rPr>
          <w:rFonts w:ascii="Comic Sans MS" w:hAnsi="Comic Sans MS"/>
          <w:sz w:val="20"/>
          <w:szCs w:val="20"/>
          <w:lang w:eastAsia="fr-FR"/>
        </w:rPr>
        <w:t>, une case d’état (présent</w:t>
      </w:r>
      <w:r w:rsidR="007B1313" w:rsidRPr="007B1313">
        <w:rPr>
          <w:rFonts w:ascii="Comic Sans MS" w:hAnsi="Comic Sans MS"/>
          <w:sz w:val="20"/>
          <w:szCs w:val="20"/>
          <w:lang w:eastAsia="fr-FR"/>
        </w:rPr>
        <w:t>,</w:t>
      </w:r>
      <w:r w:rsidRPr="007B1313">
        <w:rPr>
          <w:rFonts w:ascii="Comic Sans MS" w:hAnsi="Comic Sans MS"/>
          <w:sz w:val="20"/>
          <w:szCs w:val="20"/>
          <w:lang w:eastAsia="fr-FR"/>
        </w:rPr>
        <w:t xml:space="preserve"> parti</w:t>
      </w:r>
      <w:r w:rsidR="007B1313" w:rsidRPr="007B1313">
        <w:rPr>
          <w:rFonts w:ascii="Comic Sans MS" w:hAnsi="Comic Sans MS"/>
          <w:sz w:val="20"/>
          <w:szCs w:val="20"/>
          <w:lang w:eastAsia="fr-FR"/>
        </w:rPr>
        <w:t xml:space="preserve"> ou vide</w:t>
      </w:r>
      <w:r w:rsidRPr="007B1313">
        <w:rPr>
          <w:rFonts w:ascii="Comic Sans MS" w:hAnsi="Comic Sans MS"/>
          <w:sz w:val="20"/>
          <w:szCs w:val="20"/>
          <w:lang w:eastAsia="fr-FR"/>
        </w:rPr>
        <w:t xml:space="preserve">) et le numéro de la parcelle </w:t>
      </w:r>
      <w:r w:rsidR="007B1313" w:rsidRPr="007B1313">
        <w:rPr>
          <w:rFonts w:ascii="Comic Sans MS" w:hAnsi="Comic Sans MS"/>
          <w:sz w:val="20"/>
          <w:szCs w:val="20"/>
          <w:lang w:eastAsia="fr-FR"/>
        </w:rPr>
        <w:t>correspondante</w:t>
      </w:r>
      <w:r w:rsidRPr="007B1313">
        <w:rPr>
          <w:rFonts w:ascii="Comic Sans MS" w:hAnsi="Comic Sans MS"/>
          <w:sz w:val="20"/>
          <w:szCs w:val="20"/>
          <w:lang w:eastAsia="fr-FR"/>
        </w:rPr>
        <w:t>.</w:t>
      </w:r>
      <w:r w:rsidR="00D41D98" w:rsidRPr="007B1313">
        <w:rPr>
          <w:rFonts w:ascii="Comic Sans MS" w:hAnsi="Comic Sans MS"/>
          <w:sz w:val="20"/>
          <w:szCs w:val="20"/>
          <w:lang w:eastAsia="fr-FR"/>
        </w:rPr>
        <w:t xml:space="preserve"> Cette liste peut être triée à partir de l’onglet « outils de tableau </w:t>
      </w:r>
      <w:r w:rsidR="004B357D" w:rsidRPr="007B1313">
        <w:rPr>
          <w:rFonts w:ascii="Comic Sans MS" w:hAnsi="Comic Sans MS"/>
          <w:sz w:val="20"/>
          <w:szCs w:val="20"/>
          <w:lang w:eastAsia="fr-FR"/>
        </w:rPr>
        <w:t>» mise</w:t>
      </w:r>
      <w:r w:rsidR="00D41D98" w:rsidRPr="007B1313">
        <w:rPr>
          <w:rFonts w:ascii="Comic Sans MS" w:hAnsi="Comic Sans MS"/>
          <w:sz w:val="20"/>
          <w:szCs w:val="20"/>
          <w:lang w:eastAsia="fr-FR"/>
        </w:rPr>
        <w:t xml:space="preserve"> en </w:t>
      </w:r>
      <w:r w:rsidR="004B357D" w:rsidRPr="007B1313">
        <w:rPr>
          <w:rFonts w:ascii="Comic Sans MS" w:hAnsi="Comic Sans MS"/>
          <w:sz w:val="20"/>
          <w:szCs w:val="20"/>
          <w:lang w:eastAsia="fr-FR"/>
        </w:rPr>
        <w:t>page et</w:t>
      </w:r>
      <w:r w:rsidR="00D41D98" w:rsidRPr="007B1313">
        <w:rPr>
          <w:rFonts w:ascii="Comic Sans MS" w:hAnsi="Comic Sans MS"/>
          <w:sz w:val="20"/>
          <w:szCs w:val="20"/>
          <w:lang w:eastAsia="fr-FR"/>
        </w:rPr>
        <w:t xml:space="preserve"> trier</w:t>
      </w:r>
      <w:r w:rsidR="004B357D" w:rsidRPr="007B1313">
        <w:rPr>
          <w:rFonts w:ascii="Comic Sans MS" w:hAnsi="Comic Sans MS"/>
          <w:sz w:val="20"/>
          <w:szCs w:val="20"/>
          <w:lang w:eastAsia="fr-FR"/>
        </w:rPr>
        <w:t xml:space="preserve"> en fonction des critères voulus</w:t>
      </w:r>
    </w:p>
    <w:p w14:paraId="7943FE63" w14:textId="16839819" w:rsidR="00DA68E9" w:rsidRDefault="007B1313" w:rsidP="00857E41">
      <w:pPr>
        <w:ind w:left="284"/>
        <w:rPr>
          <w:rFonts w:ascii="Comic Sans MS" w:hAnsi="Comic Sans MS"/>
          <w:sz w:val="20"/>
          <w:szCs w:val="20"/>
          <w:lang w:eastAsia="fr-FR"/>
        </w:rPr>
      </w:pPr>
      <w:r w:rsidRPr="007B1313">
        <w:rPr>
          <w:rFonts w:ascii="Comic Sans MS" w:hAnsi="Comic Sans MS"/>
          <w:sz w:val="20"/>
          <w:szCs w:val="20"/>
          <w:lang w:eastAsia="fr-FR"/>
        </w:rPr>
        <w:t xml:space="preserve">Pour que le tri fonctionne </w:t>
      </w:r>
      <w:r w:rsidR="008F2EE2">
        <w:rPr>
          <w:rFonts w:ascii="Comic Sans MS" w:hAnsi="Comic Sans MS"/>
          <w:sz w:val="20"/>
          <w:szCs w:val="20"/>
          <w:lang w:eastAsia="fr-FR"/>
        </w:rPr>
        <w:t>correctement</w:t>
      </w:r>
    </w:p>
    <w:p w14:paraId="205F559D" w14:textId="45FD2835" w:rsidR="008F2EE2" w:rsidRDefault="008F2EE2">
      <w:pPr>
        <w:pStyle w:val="Paragraphedeliste"/>
        <w:numPr>
          <w:ilvl w:val="0"/>
          <w:numId w:val="109"/>
        </w:numPr>
        <w:rPr>
          <w:rFonts w:ascii="Comic Sans MS" w:hAnsi="Comic Sans MS"/>
          <w:sz w:val="20"/>
          <w:szCs w:val="20"/>
          <w:lang w:eastAsia="fr-FR"/>
        </w:rPr>
      </w:pPr>
      <w:r>
        <w:rPr>
          <w:rFonts w:ascii="Comic Sans MS" w:hAnsi="Comic Sans MS"/>
          <w:sz w:val="20"/>
          <w:szCs w:val="20"/>
          <w:lang w:eastAsia="fr-FR"/>
        </w:rPr>
        <w:t>Les lignes vides doivent être nommées avec un Z et cochées vides (A faire lorsque l’on ajoute des lignes au tableau.</w:t>
      </w:r>
      <w:r w:rsidR="008660F4">
        <w:rPr>
          <w:rFonts w:ascii="Comic Sans MS" w:hAnsi="Comic Sans MS"/>
          <w:sz w:val="20"/>
          <w:szCs w:val="20"/>
          <w:lang w:eastAsia="fr-FR"/>
        </w:rPr>
        <w:t xml:space="preserve"> Ces lignes seront modifiées à la première utilisation.</w:t>
      </w:r>
    </w:p>
    <w:p w14:paraId="6F24C8BB" w14:textId="7BE1CC16" w:rsidR="007B1313" w:rsidRPr="00DA68E9" w:rsidRDefault="007B1313">
      <w:pPr>
        <w:pStyle w:val="Paragraphedeliste"/>
        <w:numPr>
          <w:ilvl w:val="0"/>
          <w:numId w:val="109"/>
        </w:numPr>
        <w:rPr>
          <w:rFonts w:ascii="Comic Sans MS" w:hAnsi="Comic Sans MS"/>
          <w:sz w:val="20"/>
          <w:szCs w:val="20"/>
          <w:lang w:eastAsia="fr-FR"/>
        </w:rPr>
      </w:pPr>
      <w:r w:rsidRPr="00DA68E9">
        <w:rPr>
          <w:rFonts w:ascii="Comic Sans MS" w:hAnsi="Comic Sans MS"/>
          <w:sz w:val="20"/>
          <w:szCs w:val="20"/>
          <w:lang w:eastAsia="fr-FR"/>
        </w:rPr>
        <w:t>exemple recommandé</w:t>
      </w:r>
      <w:r w:rsidR="00DA68E9" w:rsidRPr="00DA68E9">
        <w:rPr>
          <w:rFonts w:ascii="Comic Sans MS" w:hAnsi="Comic Sans MS"/>
          <w:sz w:val="20"/>
          <w:szCs w:val="20"/>
          <w:lang w:eastAsia="fr-FR"/>
        </w:rPr>
        <w:t xml:space="preserve"> 1</w:t>
      </w:r>
      <w:r w:rsidRPr="00DA68E9">
        <w:rPr>
          <w:rFonts w:ascii="Comic Sans MS" w:hAnsi="Comic Sans MS"/>
          <w:sz w:val="20"/>
          <w:szCs w:val="20"/>
          <w:lang w:eastAsia="fr-FR"/>
        </w:rPr>
        <w:t> :  Présent et n</w:t>
      </w:r>
      <w:r w:rsidR="00B5772D">
        <w:rPr>
          <w:rFonts w:ascii="Comic Sans MS" w:hAnsi="Comic Sans MS"/>
          <w:sz w:val="20"/>
          <w:szCs w:val="20"/>
          <w:lang w:eastAsia="fr-FR"/>
        </w:rPr>
        <w:t>uméro</w:t>
      </w:r>
      <w:r w:rsidRPr="00DA68E9">
        <w:rPr>
          <w:rFonts w:ascii="Comic Sans MS" w:hAnsi="Comic Sans MS"/>
          <w:sz w:val="20"/>
          <w:szCs w:val="20"/>
          <w:lang w:eastAsia="fr-FR"/>
        </w:rPr>
        <w:t xml:space="preserve"> de </w:t>
      </w:r>
      <w:r w:rsidR="00DA68E9" w:rsidRPr="00DA68E9">
        <w:rPr>
          <w:rFonts w:ascii="Comic Sans MS" w:hAnsi="Comic Sans MS"/>
          <w:sz w:val="20"/>
          <w:szCs w:val="20"/>
          <w:lang w:eastAsia="fr-FR"/>
        </w:rPr>
        <w:t>parcelle croissant</w:t>
      </w:r>
      <w:r w:rsidRPr="00DA68E9">
        <w:rPr>
          <w:rFonts w:ascii="Comic Sans MS" w:hAnsi="Comic Sans MS"/>
          <w:sz w:val="20"/>
          <w:szCs w:val="20"/>
          <w:lang w:eastAsia="fr-FR"/>
        </w:rPr>
        <w:t xml:space="preserve"> il faut :</w:t>
      </w:r>
    </w:p>
    <w:p w14:paraId="28EEE9CC" w14:textId="52E37D07" w:rsidR="007B1313" w:rsidRPr="007B1313" w:rsidRDefault="007B1313">
      <w:pPr>
        <w:pStyle w:val="Paragraphedeliste"/>
        <w:numPr>
          <w:ilvl w:val="0"/>
          <w:numId w:val="110"/>
        </w:numPr>
        <w:ind w:left="1418"/>
        <w:rPr>
          <w:rFonts w:ascii="Comic Sans MS" w:hAnsi="Comic Sans MS"/>
          <w:sz w:val="20"/>
          <w:szCs w:val="20"/>
          <w:lang w:eastAsia="fr-FR"/>
        </w:rPr>
      </w:pPr>
      <w:r w:rsidRPr="007B1313">
        <w:rPr>
          <w:rFonts w:ascii="Comic Sans MS" w:hAnsi="Comic Sans MS"/>
          <w:sz w:val="20"/>
          <w:szCs w:val="20"/>
          <w:lang w:eastAsia="fr-FR"/>
        </w:rPr>
        <w:t xml:space="preserve">Sélectionner </w:t>
      </w:r>
      <w:r w:rsidRPr="007B1313">
        <w:rPr>
          <w:rFonts w:ascii="Comic Sans MS" w:hAnsi="Comic Sans MS"/>
          <w:b/>
          <w:bCs/>
          <w:sz w:val="20"/>
          <w:szCs w:val="20"/>
          <w:lang w:eastAsia="fr-FR"/>
        </w:rPr>
        <w:t>toutes les lignes actives</w:t>
      </w:r>
      <w:r w:rsidRPr="007B1313">
        <w:rPr>
          <w:rFonts w:ascii="Comic Sans MS" w:hAnsi="Comic Sans MS"/>
          <w:sz w:val="20"/>
          <w:szCs w:val="20"/>
          <w:lang w:eastAsia="fr-FR"/>
        </w:rPr>
        <w:t xml:space="preserve"> pas les colonnes</w:t>
      </w:r>
    </w:p>
    <w:p w14:paraId="7C406722" w14:textId="4BFC061B" w:rsidR="007B1313" w:rsidRPr="007B1313" w:rsidRDefault="007B1313">
      <w:pPr>
        <w:pStyle w:val="Paragraphedeliste"/>
        <w:numPr>
          <w:ilvl w:val="0"/>
          <w:numId w:val="110"/>
        </w:numPr>
        <w:ind w:left="1418"/>
        <w:rPr>
          <w:rFonts w:ascii="Comic Sans MS" w:hAnsi="Comic Sans MS"/>
          <w:sz w:val="20"/>
          <w:szCs w:val="20"/>
          <w:lang w:eastAsia="fr-FR"/>
        </w:rPr>
      </w:pPr>
      <w:r w:rsidRPr="007B1313">
        <w:rPr>
          <w:rFonts w:ascii="Comic Sans MS" w:hAnsi="Comic Sans MS"/>
          <w:sz w:val="20"/>
          <w:szCs w:val="20"/>
          <w:lang w:eastAsia="fr-FR"/>
        </w:rPr>
        <w:t>Dans l’onglet « Outils de tableau » cliquer sur Trier</w:t>
      </w:r>
    </w:p>
    <w:p w14:paraId="1E8307E3" w14:textId="105287CD" w:rsidR="007B1313" w:rsidRPr="007B1313" w:rsidRDefault="007B1313">
      <w:pPr>
        <w:pStyle w:val="Paragraphedeliste"/>
        <w:numPr>
          <w:ilvl w:val="0"/>
          <w:numId w:val="110"/>
        </w:numPr>
        <w:ind w:left="1418"/>
        <w:rPr>
          <w:rFonts w:ascii="Comic Sans MS" w:hAnsi="Comic Sans MS"/>
          <w:sz w:val="20"/>
          <w:szCs w:val="20"/>
          <w:lang w:eastAsia="fr-FR"/>
        </w:rPr>
      </w:pPr>
      <w:r w:rsidRPr="007B1313">
        <w:rPr>
          <w:rFonts w:ascii="Comic Sans MS" w:hAnsi="Comic Sans MS"/>
          <w:sz w:val="20"/>
          <w:szCs w:val="20"/>
          <w:lang w:eastAsia="fr-FR"/>
        </w:rPr>
        <w:t xml:space="preserve">Dans la fenêtre qui s’ouvre </w:t>
      </w:r>
    </w:p>
    <w:p w14:paraId="49308376" w14:textId="226FB5D1" w:rsidR="007B1313" w:rsidRPr="007B1313" w:rsidRDefault="007B1313">
      <w:pPr>
        <w:pStyle w:val="Paragraphedeliste"/>
        <w:numPr>
          <w:ilvl w:val="1"/>
          <w:numId w:val="111"/>
        </w:numPr>
        <w:ind w:left="1985"/>
        <w:rPr>
          <w:rFonts w:ascii="Comic Sans MS" w:hAnsi="Comic Sans MS"/>
          <w:sz w:val="20"/>
          <w:szCs w:val="20"/>
          <w:lang w:eastAsia="fr-FR"/>
        </w:rPr>
      </w:pPr>
      <w:r w:rsidRPr="007B1313">
        <w:rPr>
          <w:rFonts w:ascii="Comic Sans MS" w:hAnsi="Comic Sans MS"/>
          <w:sz w:val="20"/>
          <w:szCs w:val="20"/>
          <w:lang w:eastAsia="fr-FR"/>
        </w:rPr>
        <w:t>1</w:t>
      </w:r>
      <w:r w:rsidRPr="007B1313">
        <w:rPr>
          <w:rFonts w:ascii="Comic Sans MS" w:hAnsi="Comic Sans MS"/>
          <w:sz w:val="20"/>
          <w:szCs w:val="20"/>
          <w:vertAlign w:val="superscript"/>
          <w:lang w:eastAsia="fr-FR"/>
        </w:rPr>
        <w:t>ère</w:t>
      </w:r>
      <w:r w:rsidRPr="007B1313">
        <w:rPr>
          <w:rFonts w:ascii="Comic Sans MS" w:hAnsi="Comic Sans MS"/>
          <w:sz w:val="20"/>
          <w:szCs w:val="20"/>
          <w:lang w:eastAsia="fr-FR"/>
        </w:rPr>
        <w:t xml:space="preserve"> clé choisir Colonne 3 Décroissant</w:t>
      </w:r>
    </w:p>
    <w:p w14:paraId="137BFC36" w14:textId="6BCEEC0B" w:rsidR="007B1313" w:rsidRPr="007B1313" w:rsidRDefault="007B1313">
      <w:pPr>
        <w:pStyle w:val="Paragraphedeliste"/>
        <w:numPr>
          <w:ilvl w:val="1"/>
          <w:numId w:val="111"/>
        </w:numPr>
        <w:ind w:left="1985"/>
        <w:rPr>
          <w:rFonts w:ascii="Comic Sans MS" w:hAnsi="Comic Sans MS"/>
          <w:sz w:val="20"/>
          <w:szCs w:val="20"/>
          <w:lang w:eastAsia="fr-FR"/>
        </w:rPr>
      </w:pPr>
      <w:r w:rsidRPr="007B1313">
        <w:rPr>
          <w:rFonts w:ascii="Comic Sans MS" w:hAnsi="Comic Sans MS"/>
          <w:sz w:val="20"/>
          <w:szCs w:val="20"/>
          <w:lang w:eastAsia="fr-FR"/>
        </w:rPr>
        <w:t>2eme clé choisir Colonne 2 Croissant</w:t>
      </w:r>
    </w:p>
    <w:p w14:paraId="5E6B26B2" w14:textId="77777777" w:rsidR="00B5772D" w:rsidRDefault="007B1313">
      <w:pPr>
        <w:pStyle w:val="Paragraphedeliste"/>
        <w:numPr>
          <w:ilvl w:val="1"/>
          <w:numId w:val="115"/>
        </w:numPr>
        <w:rPr>
          <w:rFonts w:ascii="Comic Sans MS" w:hAnsi="Comic Sans MS"/>
          <w:sz w:val="20"/>
          <w:szCs w:val="20"/>
          <w:lang w:eastAsia="fr-FR"/>
        </w:rPr>
      </w:pPr>
      <w:r w:rsidRPr="007B1313">
        <w:rPr>
          <w:rFonts w:ascii="Comic Sans MS" w:hAnsi="Comic Sans MS"/>
          <w:sz w:val="20"/>
          <w:szCs w:val="20"/>
          <w:lang w:eastAsia="fr-FR"/>
        </w:rPr>
        <w:t xml:space="preserve">Cocher la case sans en-tête Impératif sinon </w:t>
      </w:r>
      <w:r w:rsidR="00DA68E9" w:rsidRPr="007B1313">
        <w:rPr>
          <w:rFonts w:ascii="Comic Sans MS" w:hAnsi="Comic Sans MS"/>
          <w:sz w:val="20"/>
          <w:szCs w:val="20"/>
          <w:lang w:eastAsia="fr-FR"/>
        </w:rPr>
        <w:t>ça ne fonctionne pas</w:t>
      </w:r>
    </w:p>
    <w:p w14:paraId="57696AF5" w14:textId="30E1B861" w:rsidR="007B1313" w:rsidRPr="00B5772D" w:rsidRDefault="007B1313">
      <w:pPr>
        <w:pStyle w:val="Paragraphedeliste"/>
        <w:numPr>
          <w:ilvl w:val="1"/>
          <w:numId w:val="115"/>
        </w:numPr>
        <w:rPr>
          <w:rFonts w:ascii="Comic Sans MS" w:hAnsi="Comic Sans MS"/>
          <w:sz w:val="20"/>
          <w:szCs w:val="20"/>
          <w:lang w:eastAsia="fr-FR"/>
        </w:rPr>
      </w:pPr>
      <w:r w:rsidRPr="00B5772D">
        <w:rPr>
          <w:rFonts w:ascii="Comic Sans MS" w:hAnsi="Comic Sans MS"/>
          <w:sz w:val="20"/>
          <w:szCs w:val="20"/>
          <w:lang w:eastAsia="fr-FR"/>
        </w:rPr>
        <w:t xml:space="preserve">Cliquer sur OK </w:t>
      </w:r>
    </w:p>
    <w:p w14:paraId="3DB83920" w14:textId="31461003" w:rsidR="00DA68E9" w:rsidRPr="00825428" w:rsidRDefault="00DA68E9">
      <w:pPr>
        <w:pStyle w:val="Paragraphedeliste"/>
        <w:numPr>
          <w:ilvl w:val="1"/>
          <w:numId w:val="110"/>
        </w:numPr>
        <w:ind w:left="993"/>
        <w:rPr>
          <w:rFonts w:ascii="Comic Sans MS" w:hAnsi="Comic Sans MS"/>
          <w:sz w:val="20"/>
          <w:szCs w:val="20"/>
          <w:lang w:eastAsia="fr-FR"/>
        </w:rPr>
      </w:pPr>
      <w:r w:rsidRPr="00825428">
        <w:rPr>
          <w:rFonts w:ascii="Comic Sans MS" w:hAnsi="Comic Sans MS"/>
          <w:sz w:val="20"/>
          <w:szCs w:val="20"/>
          <w:lang w:eastAsia="fr-FR"/>
        </w:rPr>
        <w:t>exemple recommandé 2 :  Présent et nom alphabétique il faut :</w:t>
      </w:r>
    </w:p>
    <w:p w14:paraId="5F74566B" w14:textId="77777777" w:rsidR="00DA68E9" w:rsidRPr="007B1313" w:rsidRDefault="00DA68E9">
      <w:pPr>
        <w:pStyle w:val="Paragraphedeliste"/>
        <w:numPr>
          <w:ilvl w:val="0"/>
          <w:numId w:val="114"/>
        </w:numPr>
        <w:ind w:left="1418"/>
        <w:rPr>
          <w:rFonts w:ascii="Comic Sans MS" w:hAnsi="Comic Sans MS"/>
          <w:sz w:val="20"/>
          <w:szCs w:val="20"/>
          <w:lang w:eastAsia="fr-FR"/>
        </w:rPr>
      </w:pPr>
      <w:r w:rsidRPr="007B1313">
        <w:rPr>
          <w:rFonts w:ascii="Comic Sans MS" w:hAnsi="Comic Sans MS"/>
          <w:sz w:val="20"/>
          <w:szCs w:val="20"/>
          <w:lang w:eastAsia="fr-FR"/>
        </w:rPr>
        <w:t xml:space="preserve">Sélectionner </w:t>
      </w:r>
      <w:r w:rsidRPr="007B1313">
        <w:rPr>
          <w:rFonts w:ascii="Comic Sans MS" w:hAnsi="Comic Sans MS"/>
          <w:b/>
          <w:bCs/>
          <w:sz w:val="20"/>
          <w:szCs w:val="20"/>
          <w:lang w:eastAsia="fr-FR"/>
        </w:rPr>
        <w:t>toutes les lignes actives</w:t>
      </w:r>
      <w:r w:rsidRPr="007B1313">
        <w:rPr>
          <w:rFonts w:ascii="Comic Sans MS" w:hAnsi="Comic Sans MS"/>
          <w:sz w:val="20"/>
          <w:szCs w:val="20"/>
          <w:lang w:eastAsia="fr-FR"/>
        </w:rPr>
        <w:t xml:space="preserve"> pas les colonnes</w:t>
      </w:r>
    </w:p>
    <w:p w14:paraId="0D241FE4" w14:textId="77777777" w:rsidR="00DA68E9" w:rsidRPr="007B1313" w:rsidRDefault="00DA68E9">
      <w:pPr>
        <w:pStyle w:val="Paragraphedeliste"/>
        <w:numPr>
          <w:ilvl w:val="0"/>
          <w:numId w:val="114"/>
        </w:numPr>
        <w:ind w:left="1418"/>
        <w:rPr>
          <w:rFonts w:ascii="Comic Sans MS" w:hAnsi="Comic Sans MS"/>
          <w:sz w:val="20"/>
          <w:szCs w:val="20"/>
          <w:lang w:eastAsia="fr-FR"/>
        </w:rPr>
      </w:pPr>
      <w:r w:rsidRPr="007B1313">
        <w:rPr>
          <w:rFonts w:ascii="Comic Sans MS" w:hAnsi="Comic Sans MS"/>
          <w:sz w:val="20"/>
          <w:szCs w:val="20"/>
          <w:lang w:eastAsia="fr-FR"/>
        </w:rPr>
        <w:t>Dans l’onglet « Outils de tableau » cliquer sur Trier</w:t>
      </w:r>
    </w:p>
    <w:p w14:paraId="3DE81936" w14:textId="77777777" w:rsidR="00DA68E9" w:rsidRPr="007B1313" w:rsidRDefault="00DA68E9">
      <w:pPr>
        <w:pStyle w:val="Paragraphedeliste"/>
        <w:numPr>
          <w:ilvl w:val="0"/>
          <w:numId w:val="114"/>
        </w:numPr>
        <w:ind w:left="1418"/>
        <w:rPr>
          <w:rFonts w:ascii="Comic Sans MS" w:hAnsi="Comic Sans MS"/>
          <w:sz w:val="20"/>
          <w:szCs w:val="20"/>
          <w:lang w:eastAsia="fr-FR"/>
        </w:rPr>
      </w:pPr>
      <w:r w:rsidRPr="007B1313">
        <w:rPr>
          <w:rFonts w:ascii="Comic Sans MS" w:hAnsi="Comic Sans MS"/>
          <w:sz w:val="20"/>
          <w:szCs w:val="20"/>
          <w:lang w:eastAsia="fr-FR"/>
        </w:rPr>
        <w:t xml:space="preserve">Dans la fenêtre qui s’ouvre </w:t>
      </w:r>
    </w:p>
    <w:p w14:paraId="0C1C0CFA" w14:textId="77777777" w:rsidR="00DA68E9" w:rsidRPr="007B1313" w:rsidRDefault="00DA68E9">
      <w:pPr>
        <w:pStyle w:val="Paragraphedeliste"/>
        <w:numPr>
          <w:ilvl w:val="1"/>
          <w:numId w:val="112"/>
        </w:numPr>
        <w:ind w:left="1985"/>
        <w:rPr>
          <w:rFonts w:ascii="Comic Sans MS" w:hAnsi="Comic Sans MS"/>
          <w:sz w:val="20"/>
          <w:szCs w:val="20"/>
          <w:lang w:eastAsia="fr-FR"/>
        </w:rPr>
      </w:pPr>
      <w:r w:rsidRPr="007B1313">
        <w:rPr>
          <w:rFonts w:ascii="Comic Sans MS" w:hAnsi="Comic Sans MS"/>
          <w:sz w:val="20"/>
          <w:szCs w:val="20"/>
          <w:lang w:eastAsia="fr-FR"/>
        </w:rPr>
        <w:t>1</w:t>
      </w:r>
      <w:r w:rsidRPr="007B1313">
        <w:rPr>
          <w:rFonts w:ascii="Comic Sans MS" w:hAnsi="Comic Sans MS"/>
          <w:sz w:val="20"/>
          <w:szCs w:val="20"/>
          <w:vertAlign w:val="superscript"/>
          <w:lang w:eastAsia="fr-FR"/>
        </w:rPr>
        <w:t>ère</w:t>
      </w:r>
      <w:r w:rsidRPr="007B1313">
        <w:rPr>
          <w:rFonts w:ascii="Comic Sans MS" w:hAnsi="Comic Sans MS"/>
          <w:sz w:val="20"/>
          <w:szCs w:val="20"/>
          <w:lang w:eastAsia="fr-FR"/>
        </w:rPr>
        <w:t xml:space="preserve"> clé choisir Colonne 3 Décroissant</w:t>
      </w:r>
    </w:p>
    <w:p w14:paraId="2B2A9CED" w14:textId="783AE8B8" w:rsidR="00DA68E9" w:rsidRPr="007B1313" w:rsidRDefault="00DA68E9">
      <w:pPr>
        <w:pStyle w:val="Paragraphedeliste"/>
        <w:numPr>
          <w:ilvl w:val="1"/>
          <w:numId w:val="112"/>
        </w:numPr>
        <w:ind w:left="1985"/>
        <w:rPr>
          <w:rFonts w:ascii="Comic Sans MS" w:hAnsi="Comic Sans MS"/>
          <w:sz w:val="20"/>
          <w:szCs w:val="20"/>
          <w:lang w:eastAsia="fr-FR"/>
        </w:rPr>
      </w:pPr>
      <w:r w:rsidRPr="007B1313">
        <w:rPr>
          <w:rFonts w:ascii="Comic Sans MS" w:hAnsi="Comic Sans MS"/>
          <w:sz w:val="20"/>
          <w:szCs w:val="20"/>
          <w:lang w:eastAsia="fr-FR"/>
        </w:rPr>
        <w:t xml:space="preserve">2eme clé choisir Colonne </w:t>
      </w:r>
      <w:r>
        <w:rPr>
          <w:rFonts w:ascii="Comic Sans MS" w:hAnsi="Comic Sans MS"/>
          <w:sz w:val="20"/>
          <w:szCs w:val="20"/>
          <w:lang w:eastAsia="fr-FR"/>
        </w:rPr>
        <w:t>1</w:t>
      </w:r>
      <w:r w:rsidRPr="007B1313">
        <w:rPr>
          <w:rFonts w:ascii="Comic Sans MS" w:hAnsi="Comic Sans MS"/>
          <w:sz w:val="20"/>
          <w:szCs w:val="20"/>
          <w:lang w:eastAsia="fr-FR"/>
        </w:rPr>
        <w:t xml:space="preserve"> Croissant</w:t>
      </w:r>
    </w:p>
    <w:p w14:paraId="1CD2FC3A" w14:textId="1D4E3D49" w:rsidR="00DA68E9" w:rsidRPr="00B5772D" w:rsidRDefault="00DA68E9">
      <w:pPr>
        <w:pStyle w:val="Paragraphedeliste"/>
        <w:numPr>
          <w:ilvl w:val="0"/>
          <w:numId w:val="117"/>
        </w:numPr>
        <w:ind w:left="1418"/>
        <w:rPr>
          <w:rFonts w:ascii="Comic Sans MS" w:hAnsi="Comic Sans MS"/>
          <w:sz w:val="20"/>
          <w:szCs w:val="20"/>
          <w:lang w:eastAsia="fr-FR"/>
        </w:rPr>
      </w:pPr>
      <w:r w:rsidRPr="00B5772D">
        <w:rPr>
          <w:rFonts w:ascii="Comic Sans MS" w:hAnsi="Comic Sans MS"/>
          <w:sz w:val="20"/>
          <w:szCs w:val="20"/>
          <w:lang w:eastAsia="fr-FR"/>
        </w:rPr>
        <w:t>Cocher la case sans en-tête Impératif sinon ça ne fonctionne pas</w:t>
      </w:r>
    </w:p>
    <w:p w14:paraId="176FF936" w14:textId="216F3ADF" w:rsidR="00DA68E9" w:rsidRDefault="00DA68E9">
      <w:pPr>
        <w:pStyle w:val="Paragraphedeliste"/>
        <w:numPr>
          <w:ilvl w:val="0"/>
          <w:numId w:val="116"/>
        </w:numPr>
        <w:ind w:left="1418"/>
        <w:rPr>
          <w:rFonts w:ascii="Comic Sans MS" w:hAnsi="Comic Sans MS"/>
          <w:sz w:val="20"/>
          <w:szCs w:val="20"/>
          <w:lang w:eastAsia="fr-FR"/>
        </w:rPr>
      </w:pPr>
      <w:r w:rsidRPr="007B1313">
        <w:rPr>
          <w:rFonts w:ascii="Comic Sans MS" w:hAnsi="Comic Sans MS"/>
          <w:sz w:val="20"/>
          <w:szCs w:val="20"/>
          <w:lang w:eastAsia="fr-FR"/>
        </w:rPr>
        <w:t xml:space="preserve">Cliquer sur OK </w:t>
      </w:r>
    </w:p>
    <w:p w14:paraId="04D0FB64" w14:textId="702B6624" w:rsidR="00825428" w:rsidRDefault="00825428" w:rsidP="00825428">
      <w:pPr>
        <w:pStyle w:val="Titre3"/>
        <w:rPr>
          <w:lang w:eastAsia="fr-FR"/>
        </w:rPr>
      </w:pPr>
      <w:bookmarkStart w:id="540" w:name="_Toc123537184"/>
      <w:r w:rsidRPr="00DE2E30">
        <w:rPr>
          <w:b/>
          <w:bCs/>
          <w:lang w:eastAsia="fr-FR"/>
        </w:rPr>
        <w:t>17-</w:t>
      </w:r>
      <w:r w:rsidR="0082629E" w:rsidRPr="00DE2E30">
        <w:rPr>
          <w:b/>
          <w:bCs/>
          <w:lang w:eastAsia="fr-FR"/>
        </w:rPr>
        <w:t>3</w:t>
      </w:r>
      <w:r w:rsidRPr="00DE2E30">
        <w:rPr>
          <w:b/>
          <w:bCs/>
          <w:lang w:eastAsia="fr-FR"/>
        </w:rPr>
        <w:t>-1</w:t>
      </w:r>
      <w:r>
        <w:rPr>
          <w:lang w:eastAsia="fr-FR"/>
        </w:rPr>
        <w:t xml:space="preserve"> Cas du changement de propriétaires </w:t>
      </w:r>
      <w:r w:rsidR="00B5772D">
        <w:rPr>
          <w:lang w:eastAsia="fr-FR"/>
        </w:rPr>
        <w:t>et/</w:t>
      </w:r>
      <w:r>
        <w:rPr>
          <w:lang w:eastAsia="fr-FR"/>
        </w:rPr>
        <w:t>ou de l’arrivée sur un emplacement vide</w:t>
      </w:r>
      <w:bookmarkEnd w:id="540"/>
    </w:p>
    <w:p w14:paraId="6048EF49" w14:textId="41BB265C" w:rsidR="00825428" w:rsidRDefault="00825428" w:rsidP="00825428">
      <w:pPr>
        <w:ind w:left="567" w:firstLine="3"/>
        <w:rPr>
          <w:lang w:eastAsia="fr-FR"/>
        </w:rPr>
      </w:pPr>
      <w:r>
        <w:rPr>
          <w:lang w:eastAsia="fr-FR"/>
        </w:rPr>
        <w:t xml:space="preserve">Dans les deux cas, Il faut créer un nouveau dossier </w:t>
      </w:r>
      <w:r w:rsidR="00B5772D">
        <w:rPr>
          <w:lang w:eastAsia="fr-FR"/>
        </w:rPr>
        <w:t>nominatif dans le</w:t>
      </w:r>
      <w:r>
        <w:rPr>
          <w:lang w:eastAsia="fr-FR"/>
        </w:rPr>
        <w:t xml:space="preserve"> dossier des clients</w:t>
      </w:r>
    </w:p>
    <w:p w14:paraId="6910BA0E" w14:textId="77777777" w:rsidR="00825428" w:rsidRDefault="00825428">
      <w:pPr>
        <w:pStyle w:val="Paragraphedeliste"/>
        <w:numPr>
          <w:ilvl w:val="0"/>
          <w:numId w:val="113"/>
        </w:numPr>
        <w:rPr>
          <w:lang w:eastAsia="fr-FR"/>
        </w:rPr>
      </w:pPr>
      <w:r>
        <w:rPr>
          <w:lang w:eastAsia="fr-FR"/>
        </w:rPr>
        <w:t>Aller au premier niveau dossier clients et copier le dossier type</w:t>
      </w:r>
    </w:p>
    <w:p w14:paraId="41BE9290" w14:textId="77777777" w:rsidR="00825428" w:rsidRDefault="00825428">
      <w:pPr>
        <w:pStyle w:val="Paragraphedeliste"/>
        <w:numPr>
          <w:ilvl w:val="0"/>
          <w:numId w:val="113"/>
        </w:numPr>
        <w:rPr>
          <w:lang w:eastAsia="fr-FR"/>
        </w:rPr>
      </w:pPr>
      <w:r>
        <w:rPr>
          <w:lang w:eastAsia="fr-FR"/>
        </w:rPr>
        <w:t>Aller dans le dossier des clients et coller (clic droit) le dossier type en prenant soin de pointer bien à droite de la fenêtre afin de ne pas le mettre dans un dossier existant</w:t>
      </w:r>
    </w:p>
    <w:p w14:paraId="4709723B" w14:textId="77777777" w:rsidR="00825428" w:rsidRDefault="00825428">
      <w:pPr>
        <w:pStyle w:val="Paragraphedeliste"/>
        <w:numPr>
          <w:ilvl w:val="0"/>
          <w:numId w:val="113"/>
        </w:numPr>
        <w:rPr>
          <w:lang w:eastAsia="fr-FR"/>
        </w:rPr>
      </w:pPr>
      <w:r>
        <w:rPr>
          <w:lang w:eastAsia="fr-FR"/>
        </w:rPr>
        <w:lastRenderedPageBreak/>
        <w:t>Clic droit sur le dossier copie qui est normalement sélectionné et le renommer sous la forme : numéro de parcelle suivi du nom du client</w:t>
      </w:r>
    </w:p>
    <w:p w14:paraId="50702C0E" w14:textId="77777777" w:rsidR="00825428" w:rsidRDefault="00825428">
      <w:pPr>
        <w:pStyle w:val="Paragraphedeliste"/>
        <w:numPr>
          <w:ilvl w:val="0"/>
          <w:numId w:val="113"/>
        </w:numPr>
        <w:rPr>
          <w:lang w:eastAsia="fr-FR"/>
        </w:rPr>
      </w:pPr>
      <w:r>
        <w:rPr>
          <w:lang w:eastAsia="fr-FR"/>
        </w:rPr>
        <w:t>Ouvrir le dossier ainsi nommé et renseigner les dossiers inclus avec les données disponibles</w:t>
      </w:r>
    </w:p>
    <w:p w14:paraId="7A570121" w14:textId="7EFA7F5C" w:rsidR="00825428" w:rsidRDefault="00825428">
      <w:pPr>
        <w:pStyle w:val="Paragraphedeliste"/>
        <w:numPr>
          <w:ilvl w:val="0"/>
          <w:numId w:val="113"/>
        </w:numPr>
        <w:rPr>
          <w:lang w:eastAsia="fr-FR"/>
        </w:rPr>
      </w:pPr>
      <w:r>
        <w:rPr>
          <w:lang w:eastAsia="fr-FR"/>
        </w:rPr>
        <w:t>Revenir au niveau 1 dossier client ouvrir et Incrémenter l’index des clients</w:t>
      </w:r>
      <w:r w:rsidR="00B5772D">
        <w:rPr>
          <w:lang w:eastAsia="fr-FR"/>
        </w:rPr>
        <w:t xml:space="preserve"> selon le cas</w:t>
      </w:r>
    </w:p>
    <w:p w14:paraId="76D34C57" w14:textId="77777777" w:rsidR="00825428" w:rsidRDefault="00825428">
      <w:pPr>
        <w:pStyle w:val="Paragraphedeliste"/>
        <w:numPr>
          <w:ilvl w:val="1"/>
          <w:numId w:val="113"/>
        </w:numPr>
        <w:ind w:left="1701"/>
        <w:rPr>
          <w:lang w:eastAsia="fr-FR"/>
        </w:rPr>
      </w:pPr>
      <w:r>
        <w:rPr>
          <w:lang w:eastAsia="fr-FR"/>
        </w:rPr>
        <w:t>Changement de propriétaire faire une nouvelle ligne, ne pas oublier de changer la case d’état du partant</w:t>
      </w:r>
    </w:p>
    <w:p w14:paraId="2324A177" w14:textId="77777777" w:rsidR="00825428" w:rsidRDefault="00825428">
      <w:pPr>
        <w:pStyle w:val="Paragraphedeliste"/>
        <w:numPr>
          <w:ilvl w:val="1"/>
          <w:numId w:val="113"/>
        </w:numPr>
        <w:ind w:left="1701"/>
        <w:rPr>
          <w:lang w:eastAsia="fr-FR"/>
        </w:rPr>
      </w:pPr>
      <w:r>
        <w:rPr>
          <w:lang w:eastAsia="fr-FR"/>
        </w:rPr>
        <w:t>Parcelle vide utiliser la ligne existante en renseignant le nom, le numéro de parcelle puis changer la case d’état</w:t>
      </w:r>
    </w:p>
    <w:p w14:paraId="43323270" w14:textId="4E596F2A" w:rsidR="00825428" w:rsidRPr="00B5772D" w:rsidRDefault="00825428">
      <w:pPr>
        <w:pStyle w:val="Paragraphedeliste"/>
        <w:numPr>
          <w:ilvl w:val="0"/>
          <w:numId w:val="113"/>
        </w:numPr>
        <w:rPr>
          <w:lang w:eastAsia="fr-FR"/>
        </w:rPr>
      </w:pPr>
      <w:r>
        <w:rPr>
          <w:lang w:eastAsia="fr-FR"/>
        </w:rPr>
        <w:t>Refaire un tri (voir ci-dessous</w:t>
      </w:r>
      <w:r w:rsidR="00B5772D">
        <w:rPr>
          <w:lang w:eastAsia="fr-FR"/>
        </w:rPr>
        <w:t xml:space="preserve"> tri</w:t>
      </w:r>
      <w:r>
        <w:rPr>
          <w:lang w:eastAsia="fr-FR"/>
        </w:rPr>
        <w:t>)</w:t>
      </w:r>
    </w:p>
    <w:p w14:paraId="3D374E13" w14:textId="3665AE04" w:rsidR="00DA68E9" w:rsidRDefault="00DA68E9" w:rsidP="00DA68E9">
      <w:pPr>
        <w:ind w:left="284"/>
        <w:rPr>
          <w:rFonts w:ascii="Comic Sans MS" w:hAnsi="Comic Sans MS"/>
          <w:sz w:val="20"/>
          <w:szCs w:val="20"/>
          <w:lang w:eastAsia="fr-FR"/>
        </w:rPr>
      </w:pPr>
      <w:r>
        <w:rPr>
          <w:rFonts w:ascii="Comic Sans MS" w:hAnsi="Comic Sans MS"/>
          <w:sz w:val="20"/>
          <w:szCs w:val="20"/>
          <w:lang w:eastAsia="fr-FR"/>
        </w:rPr>
        <w:t>Le tri effectué, si le lien est fait sur le nom on peut accéder au dossier nominatif par un simple clic.</w:t>
      </w:r>
    </w:p>
    <w:p w14:paraId="75D1AD09" w14:textId="027E8659" w:rsidR="00DA68E9" w:rsidRPr="00DA68E9" w:rsidRDefault="00DA68E9" w:rsidP="00DA68E9">
      <w:pPr>
        <w:ind w:left="284"/>
        <w:rPr>
          <w:rFonts w:ascii="Comic Sans MS" w:hAnsi="Comic Sans MS"/>
          <w:sz w:val="20"/>
          <w:szCs w:val="20"/>
          <w:lang w:eastAsia="fr-FR"/>
        </w:rPr>
      </w:pPr>
      <w:r>
        <w:rPr>
          <w:rFonts w:ascii="Comic Sans MS" w:hAnsi="Comic Sans MS"/>
          <w:sz w:val="20"/>
          <w:szCs w:val="20"/>
          <w:lang w:eastAsia="fr-FR"/>
        </w:rPr>
        <w:t>Si on arrive en bas de tableau on peut ajouter des lignes vierges. Pour copier /coller les cases à cocher il faut le faire par colonne</w:t>
      </w:r>
      <w:r w:rsidR="00CC2281">
        <w:rPr>
          <w:rFonts w:ascii="Comic Sans MS" w:hAnsi="Comic Sans MS"/>
          <w:sz w:val="20"/>
          <w:szCs w:val="20"/>
          <w:lang w:eastAsia="fr-FR"/>
        </w:rPr>
        <w:t>.</w:t>
      </w:r>
    </w:p>
    <w:p w14:paraId="3EEE4B83" w14:textId="60D23229" w:rsidR="00D41D98" w:rsidRPr="007B1313" w:rsidRDefault="004B357D" w:rsidP="004B357D">
      <w:pPr>
        <w:pStyle w:val="Titre2"/>
        <w:rPr>
          <w:lang w:eastAsia="fr-FR"/>
        </w:rPr>
      </w:pPr>
      <w:bookmarkStart w:id="541" w:name="_Toc123537185"/>
      <w:r w:rsidRPr="00FC28BE">
        <w:rPr>
          <w:b/>
          <w:bCs/>
          <w:lang w:eastAsia="fr-FR"/>
        </w:rPr>
        <w:t>17-</w:t>
      </w:r>
      <w:r w:rsidR="0082629E" w:rsidRPr="00FC28BE">
        <w:rPr>
          <w:b/>
          <w:bCs/>
          <w:lang w:eastAsia="fr-FR"/>
        </w:rPr>
        <w:t>4</w:t>
      </w:r>
      <w:r w:rsidRPr="007B1313">
        <w:rPr>
          <w:lang w:eastAsia="fr-FR"/>
        </w:rPr>
        <w:t xml:space="preserve"> </w:t>
      </w:r>
      <w:r w:rsidR="00857E41" w:rsidRPr="007B1313">
        <w:rPr>
          <w:lang w:eastAsia="fr-FR"/>
        </w:rPr>
        <w:t>L</w:t>
      </w:r>
      <w:r w:rsidRPr="007B1313">
        <w:rPr>
          <w:lang w:eastAsia="fr-FR"/>
        </w:rPr>
        <w:t>’index des demandes de travaux</w:t>
      </w:r>
      <w:bookmarkEnd w:id="541"/>
    </w:p>
    <w:p w14:paraId="34754ED9" w14:textId="5D20065E" w:rsidR="004B357D" w:rsidRDefault="004B357D" w:rsidP="004A6EB5">
      <w:pPr>
        <w:ind w:left="284"/>
        <w:rPr>
          <w:rFonts w:ascii="Comic Sans MS" w:hAnsi="Comic Sans MS"/>
          <w:sz w:val="20"/>
          <w:szCs w:val="20"/>
          <w:lang w:eastAsia="fr-FR"/>
        </w:rPr>
      </w:pPr>
      <w:r w:rsidRPr="007B1313">
        <w:rPr>
          <w:rFonts w:ascii="Comic Sans MS" w:hAnsi="Comic Sans MS"/>
          <w:sz w:val="20"/>
          <w:szCs w:val="20"/>
          <w:lang w:eastAsia="fr-FR"/>
        </w:rPr>
        <w:t>C’est une liste chronologique des demandes de travaux parvenues par écrit</w:t>
      </w:r>
      <w:r w:rsidR="00B5772D">
        <w:rPr>
          <w:rFonts w:ascii="Comic Sans MS" w:hAnsi="Comic Sans MS"/>
          <w:sz w:val="20"/>
          <w:szCs w:val="20"/>
          <w:lang w:eastAsia="fr-FR"/>
        </w:rPr>
        <w:t xml:space="preserve"> ou courriel</w:t>
      </w:r>
      <w:r w:rsidRPr="007B1313">
        <w:rPr>
          <w:rFonts w:ascii="Comic Sans MS" w:hAnsi="Comic Sans MS"/>
          <w:sz w:val="20"/>
          <w:szCs w:val="20"/>
          <w:lang w:eastAsia="fr-FR"/>
        </w:rPr>
        <w:t xml:space="preserve"> obligatoirement.</w:t>
      </w:r>
      <w:r w:rsidR="004A6EB5">
        <w:rPr>
          <w:rFonts w:ascii="Comic Sans MS" w:hAnsi="Comic Sans MS"/>
          <w:sz w:val="20"/>
          <w:szCs w:val="20"/>
          <w:lang w:eastAsia="fr-FR"/>
        </w:rPr>
        <w:t xml:space="preserve"> Les demandes verbales ne peuvent être prises en considération</w:t>
      </w:r>
      <w:r w:rsidR="0037298A">
        <w:rPr>
          <w:rFonts w:ascii="Comic Sans MS" w:hAnsi="Comic Sans MS"/>
          <w:sz w:val="20"/>
          <w:szCs w:val="20"/>
          <w:lang w:eastAsia="fr-FR"/>
        </w:rPr>
        <w:t xml:space="preserve"> pas plus qu’une réponse du même type.</w:t>
      </w:r>
    </w:p>
    <w:p w14:paraId="30A11A04" w14:textId="37BB9928" w:rsidR="0022629D" w:rsidRPr="007B1313" w:rsidRDefault="0022629D" w:rsidP="004A6EB5">
      <w:pPr>
        <w:ind w:left="284"/>
        <w:rPr>
          <w:rFonts w:ascii="Comic Sans MS" w:hAnsi="Comic Sans MS"/>
          <w:sz w:val="20"/>
          <w:szCs w:val="20"/>
          <w:lang w:eastAsia="fr-FR"/>
        </w:rPr>
      </w:pPr>
      <w:r>
        <w:rPr>
          <w:rFonts w:ascii="Comic Sans MS" w:hAnsi="Comic Sans MS"/>
          <w:sz w:val="20"/>
          <w:szCs w:val="20"/>
          <w:lang w:eastAsia="fr-FR"/>
        </w:rPr>
        <w:t>Il y a lieu de ne pas confondre les demandes de travaux avec la gestion des problèmes rencontrés (voir 18 ci-après)</w:t>
      </w:r>
    </w:p>
    <w:p w14:paraId="22FB6B4F" w14:textId="7C7C0EEF" w:rsidR="004B357D" w:rsidRDefault="004B357D" w:rsidP="00857E41">
      <w:pPr>
        <w:ind w:left="284"/>
        <w:rPr>
          <w:rFonts w:ascii="Comic Sans MS" w:hAnsi="Comic Sans MS"/>
          <w:sz w:val="20"/>
          <w:szCs w:val="20"/>
          <w:lang w:eastAsia="fr-FR"/>
        </w:rPr>
      </w:pPr>
      <w:r w:rsidRPr="007B1313">
        <w:rPr>
          <w:rFonts w:ascii="Comic Sans MS" w:hAnsi="Comic Sans MS"/>
          <w:sz w:val="20"/>
          <w:szCs w:val="20"/>
          <w:lang w:eastAsia="fr-FR"/>
        </w:rPr>
        <w:t>Elle comporte une numérotation</w:t>
      </w:r>
      <w:r w:rsidR="00857E41" w:rsidRPr="007B1313">
        <w:rPr>
          <w:rFonts w:ascii="Comic Sans MS" w:hAnsi="Comic Sans MS"/>
          <w:sz w:val="20"/>
          <w:szCs w:val="20"/>
          <w:lang w:eastAsia="fr-FR"/>
        </w:rPr>
        <w:t>,</w:t>
      </w:r>
      <w:r w:rsidRPr="007B1313">
        <w:rPr>
          <w:rFonts w:ascii="Comic Sans MS" w:hAnsi="Comic Sans MS"/>
          <w:sz w:val="20"/>
          <w:szCs w:val="20"/>
          <w:lang w:eastAsia="fr-FR"/>
        </w:rPr>
        <w:t xml:space="preserve"> le nom du demandeur</w:t>
      </w:r>
      <w:r w:rsidR="00857E41" w:rsidRPr="007B1313">
        <w:rPr>
          <w:rFonts w:ascii="Comic Sans MS" w:hAnsi="Comic Sans MS"/>
          <w:sz w:val="20"/>
          <w:szCs w:val="20"/>
          <w:lang w:eastAsia="fr-FR"/>
        </w:rPr>
        <w:t xml:space="preserve"> avec un lien du </w:t>
      </w:r>
      <w:r w:rsidR="005063B4">
        <w:rPr>
          <w:rFonts w:ascii="Comic Sans MS" w:hAnsi="Comic Sans MS"/>
          <w:sz w:val="20"/>
          <w:szCs w:val="20"/>
          <w:lang w:eastAsia="fr-FR"/>
        </w:rPr>
        <w:t>numéro d’ordre</w:t>
      </w:r>
      <w:r w:rsidR="00857E41" w:rsidRPr="007B1313">
        <w:rPr>
          <w:rFonts w:ascii="Comic Sans MS" w:hAnsi="Comic Sans MS"/>
          <w:sz w:val="20"/>
          <w:szCs w:val="20"/>
          <w:lang w:eastAsia="fr-FR"/>
        </w:rPr>
        <w:t xml:space="preserve"> vers la demande elle-même classée dans le dossier demande de travaux du client</w:t>
      </w:r>
      <w:r w:rsidRPr="007B1313">
        <w:rPr>
          <w:rFonts w:ascii="Comic Sans MS" w:hAnsi="Comic Sans MS"/>
          <w:sz w:val="20"/>
          <w:szCs w:val="20"/>
          <w:lang w:eastAsia="fr-FR"/>
        </w:rPr>
        <w:t xml:space="preserve">, </w:t>
      </w:r>
      <w:r w:rsidR="005063B4">
        <w:rPr>
          <w:rFonts w:ascii="Comic Sans MS" w:hAnsi="Comic Sans MS"/>
          <w:sz w:val="20"/>
          <w:szCs w:val="20"/>
          <w:lang w:eastAsia="fr-FR"/>
        </w:rPr>
        <w:t>trois</w:t>
      </w:r>
      <w:r w:rsidRPr="007B1313">
        <w:rPr>
          <w:rFonts w:ascii="Comic Sans MS" w:hAnsi="Comic Sans MS"/>
          <w:sz w:val="20"/>
          <w:szCs w:val="20"/>
          <w:lang w:eastAsia="fr-FR"/>
        </w:rPr>
        <w:t xml:space="preserve"> cases d’état (accordé</w:t>
      </w:r>
      <w:r w:rsidR="005063B4">
        <w:rPr>
          <w:rFonts w:ascii="Comic Sans MS" w:hAnsi="Comic Sans MS"/>
          <w:sz w:val="20"/>
          <w:szCs w:val="20"/>
          <w:lang w:eastAsia="fr-FR"/>
        </w:rPr>
        <w:t>e,</w:t>
      </w:r>
      <w:r w:rsidRPr="007B1313">
        <w:rPr>
          <w:rFonts w:ascii="Comic Sans MS" w:hAnsi="Comic Sans MS"/>
          <w:sz w:val="20"/>
          <w:szCs w:val="20"/>
          <w:lang w:eastAsia="fr-FR"/>
        </w:rPr>
        <w:t xml:space="preserve"> refusé</w:t>
      </w:r>
      <w:r w:rsidR="005063B4">
        <w:rPr>
          <w:rFonts w:ascii="Comic Sans MS" w:hAnsi="Comic Sans MS"/>
          <w:sz w:val="20"/>
          <w:szCs w:val="20"/>
          <w:lang w:eastAsia="fr-FR"/>
        </w:rPr>
        <w:t>e et compléments d’infos</w:t>
      </w:r>
      <w:r w:rsidRPr="007B1313">
        <w:rPr>
          <w:rFonts w:ascii="Comic Sans MS" w:hAnsi="Comic Sans MS"/>
          <w:sz w:val="20"/>
          <w:szCs w:val="20"/>
          <w:lang w:eastAsia="fr-FR"/>
        </w:rPr>
        <w:t>) et le numéro de la parcelle.</w:t>
      </w:r>
    </w:p>
    <w:p w14:paraId="3E55CFA6" w14:textId="705553A6" w:rsidR="00A423FB" w:rsidRPr="007B1313" w:rsidRDefault="00A423FB" w:rsidP="00857E41">
      <w:pPr>
        <w:ind w:left="284"/>
        <w:rPr>
          <w:rFonts w:ascii="Comic Sans MS" w:hAnsi="Comic Sans MS"/>
          <w:sz w:val="20"/>
          <w:szCs w:val="20"/>
          <w:lang w:eastAsia="fr-FR"/>
        </w:rPr>
      </w:pPr>
      <w:r>
        <w:rPr>
          <w:rFonts w:ascii="Comic Sans MS" w:hAnsi="Comic Sans MS"/>
          <w:sz w:val="20"/>
          <w:szCs w:val="20"/>
          <w:lang w:eastAsia="fr-FR"/>
        </w:rPr>
        <w:t>Elle permet un suivi de l’évolution de l’état de la parcelle et de la résidence</w:t>
      </w:r>
    </w:p>
    <w:p w14:paraId="2C6C2E82" w14:textId="7ADB492D" w:rsidR="00A52396" w:rsidRDefault="004B357D" w:rsidP="0082629E">
      <w:pPr>
        <w:ind w:left="284"/>
        <w:rPr>
          <w:rFonts w:ascii="Comic Sans MS" w:hAnsi="Comic Sans MS"/>
          <w:sz w:val="20"/>
          <w:szCs w:val="20"/>
          <w:lang w:eastAsia="fr-FR"/>
        </w:rPr>
      </w:pPr>
      <w:r w:rsidRPr="007B1313">
        <w:rPr>
          <w:rFonts w:ascii="Comic Sans MS" w:hAnsi="Comic Sans MS"/>
          <w:sz w:val="20"/>
          <w:szCs w:val="20"/>
          <w:lang w:eastAsia="fr-FR"/>
        </w:rPr>
        <w:t>Cette liste peut être triée à partir de l’onglet « outils de tableau » mise en page et trier en fonction des critères voulus</w:t>
      </w:r>
      <w:r w:rsidR="0037298A">
        <w:rPr>
          <w:rFonts w:ascii="Comic Sans MS" w:hAnsi="Comic Sans MS"/>
          <w:sz w:val="20"/>
          <w:szCs w:val="20"/>
          <w:lang w:eastAsia="fr-FR"/>
        </w:rPr>
        <w:t xml:space="preserve"> </w:t>
      </w:r>
      <w:r w:rsidR="003B65E0">
        <w:rPr>
          <w:rFonts w:ascii="Comic Sans MS" w:hAnsi="Comic Sans MS"/>
          <w:sz w:val="20"/>
          <w:szCs w:val="20"/>
          <w:lang w:eastAsia="fr-FR"/>
        </w:rPr>
        <w:t>exemple :</w:t>
      </w:r>
    </w:p>
    <w:p w14:paraId="138106E3" w14:textId="14BC8095" w:rsidR="0037298A" w:rsidRDefault="0037298A">
      <w:pPr>
        <w:pStyle w:val="Paragraphedeliste"/>
        <w:numPr>
          <w:ilvl w:val="0"/>
          <w:numId w:val="120"/>
        </w:numPr>
        <w:rPr>
          <w:rFonts w:ascii="Comic Sans MS" w:hAnsi="Comic Sans MS"/>
          <w:sz w:val="20"/>
          <w:szCs w:val="20"/>
          <w:lang w:eastAsia="fr-FR"/>
        </w:rPr>
      </w:pPr>
      <w:r>
        <w:rPr>
          <w:rFonts w:ascii="Comic Sans MS" w:hAnsi="Comic Sans MS"/>
          <w:sz w:val="20"/>
          <w:szCs w:val="20"/>
          <w:lang w:eastAsia="fr-FR"/>
        </w:rPr>
        <w:t>Sélectionner toutes les lignes actives</w:t>
      </w:r>
    </w:p>
    <w:p w14:paraId="42872AA1" w14:textId="3A3945DF" w:rsidR="00797895" w:rsidRDefault="00797895">
      <w:pPr>
        <w:pStyle w:val="Paragraphedeliste"/>
        <w:numPr>
          <w:ilvl w:val="0"/>
          <w:numId w:val="121"/>
        </w:numPr>
        <w:ind w:left="1276"/>
        <w:rPr>
          <w:rFonts w:ascii="Comic Sans MS" w:hAnsi="Comic Sans MS"/>
          <w:sz w:val="20"/>
          <w:szCs w:val="20"/>
          <w:lang w:eastAsia="fr-FR"/>
        </w:rPr>
      </w:pPr>
      <w:r>
        <w:rPr>
          <w:rFonts w:ascii="Comic Sans MS" w:hAnsi="Comic Sans MS"/>
          <w:sz w:val="20"/>
          <w:szCs w:val="20"/>
          <w:lang w:eastAsia="fr-FR"/>
        </w:rPr>
        <w:t>1 ère clé au choix colonne 3,4 ou 5 décroissante suivant la valeur recherchée en n’oubliant pas de cocher non pour la ligne d’en-tête. Ce choix permet un tri sur les valeurs « accordée, refusée ou compléments)</w:t>
      </w:r>
    </w:p>
    <w:p w14:paraId="567B4278" w14:textId="2143237D" w:rsidR="00797895" w:rsidRPr="0037298A" w:rsidRDefault="00797895">
      <w:pPr>
        <w:pStyle w:val="Paragraphedeliste"/>
        <w:numPr>
          <w:ilvl w:val="0"/>
          <w:numId w:val="121"/>
        </w:numPr>
        <w:ind w:left="1276"/>
        <w:rPr>
          <w:rFonts w:ascii="Comic Sans MS" w:hAnsi="Comic Sans MS"/>
          <w:sz w:val="20"/>
          <w:szCs w:val="20"/>
          <w:lang w:eastAsia="fr-FR"/>
        </w:rPr>
      </w:pPr>
      <w:r>
        <w:rPr>
          <w:rFonts w:ascii="Comic Sans MS" w:hAnsi="Comic Sans MS"/>
          <w:sz w:val="20"/>
          <w:szCs w:val="20"/>
          <w:lang w:eastAsia="fr-FR"/>
        </w:rPr>
        <w:t>2</w:t>
      </w:r>
      <w:r w:rsidRPr="003B65E0">
        <w:rPr>
          <w:rFonts w:ascii="Comic Sans MS" w:hAnsi="Comic Sans MS"/>
          <w:sz w:val="20"/>
          <w:szCs w:val="20"/>
          <w:vertAlign w:val="superscript"/>
          <w:lang w:eastAsia="fr-FR"/>
        </w:rPr>
        <w:t>ème</w:t>
      </w:r>
      <w:r>
        <w:rPr>
          <w:rFonts w:ascii="Comic Sans MS" w:hAnsi="Comic Sans MS"/>
          <w:sz w:val="20"/>
          <w:szCs w:val="20"/>
          <w:lang w:eastAsia="fr-FR"/>
        </w:rPr>
        <w:t xml:space="preserve"> clé peut être le nom ou le numéro de parcelle croissant</w:t>
      </w:r>
    </w:p>
    <w:p w14:paraId="1C557028" w14:textId="77777777" w:rsidR="00797895" w:rsidRDefault="00797895" w:rsidP="00797895">
      <w:pPr>
        <w:pStyle w:val="Paragraphedeliste"/>
        <w:ind w:left="1004"/>
        <w:rPr>
          <w:rFonts w:ascii="Comic Sans MS" w:hAnsi="Comic Sans MS"/>
          <w:sz w:val="20"/>
          <w:szCs w:val="20"/>
          <w:lang w:eastAsia="fr-FR"/>
        </w:rPr>
      </w:pPr>
    </w:p>
    <w:p w14:paraId="57AFE05F" w14:textId="32A4FB9B" w:rsidR="0037298A" w:rsidRDefault="0037298A">
      <w:pPr>
        <w:pStyle w:val="Paragraphedeliste"/>
        <w:numPr>
          <w:ilvl w:val="0"/>
          <w:numId w:val="120"/>
        </w:numPr>
        <w:rPr>
          <w:rFonts w:ascii="Comic Sans MS" w:hAnsi="Comic Sans MS"/>
          <w:sz w:val="20"/>
          <w:szCs w:val="20"/>
          <w:lang w:eastAsia="fr-FR"/>
        </w:rPr>
      </w:pPr>
      <w:r>
        <w:rPr>
          <w:rFonts w:ascii="Comic Sans MS" w:hAnsi="Comic Sans MS"/>
          <w:sz w:val="20"/>
          <w:szCs w:val="20"/>
          <w:lang w:eastAsia="fr-FR"/>
        </w:rPr>
        <w:t>Onglet « outils de tableau mise en page trier de A à Z</w:t>
      </w:r>
    </w:p>
    <w:p w14:paraId="7E5543F8" w14:textId="43F89006" w:rsidR="0022629D" w:rsidRDefault="0022629D" w:rsidP="0022629D">
      <w:pPr>
        <w:rPr>
          <w:rFonts w:ascii="Comic Sans MS" w:hAnsi="Comic Sans MS"/>
          <w:sz w:val="20"/>
          <w:szCs w:val="20"/>
          <w:lang w:eastAsia="fr-FR"/>
        </w:rPr>
      </w:pPr>
    </w:p>
    <w:p w14:paraId="31BA1A96" w14:textId="77777777" w:rsidR="0022629D" w:rsidRPr="0022629D" w:rsidRDefault="0022629D" w:rsidP="0022629D">
      <w:pPr>
        <w:rPr>
          <w:rFonts w:ascii="Comic Sans MS" w:hAnsi="Comic Sans MS"/>
          <w:sz w:val="20"/>
          <w:szCs w:val="20"/>
          <w:lang w:eastAsia="fr-FR"/>
        </w:rPr>
      </w:pPr>
    </w:p>
    <w:p w14:paraId="446405A6" w14:textId="0DB4CCEE" w:rsidR="00727B10" w:rsidRDefault="00727B10" w:rsidP="008361FB">
      <w:pPr>
        <w:pStyle w:val="Titre1"/>
        <w:rPr>
          <w:lang w:eastAsia="fr-FR"/>
        </w:rPr>
      </w:pPr>
      <w:bookmarkStart w:id="542" w:name="_Toc123537186"/>
      <w:r>
        <w:rPr>
          <w:lang w:eastAsia="fr-FR"/>
        </w:rPr>
        <w:t>18- La gestion des problèmes</w:t>
      </w:r>
      <w:bookmarkEnd w:id="542"/>
    </w:p>
    <w:p w14:paraId="6C268DCA" w14:textId="22C88DA5" w:rsidR="00727B10" w:rsidRDefault="00727B10" w:rsidP="00727B10">
      <w:pPr>
        <w:rPr>
          <w:rFonts w:ascii="Comic Sans MS" w:hAnsi="Comic Sans MS"/>
          <w:sz w:val="20"/>
          <w:szCs w:val="20"/>
          <w:lang w:eastAsia="fr-FR"/>
        </w:rPr>
      </w:pPr>
      <w:r>
        <w:rPr>
          <w:rFonts w:ascii="Comic Sans MS" w:hAnsi="Comic Sans MS"/>
          <w:sz w:val="20"/>
          <w:szCs w:val="20"/>
          <w:lang w:eastAsia="fr-FR"/>
        </w:rPr>
        <w:t>Comme tout « village » les infrastructures subissent soit des pannes (petites ou grandes) soit des dégradations dans le temps et il s’impose de traiter les causes.</w:t>
      </w:r>
      <w:r w:rsidR="008361FB">
        <w:rPr>
          <w:rFonts w:ascii="Comic Sans MS" w:hAnsi="Comic Sans MS"/>
          <w:sz w:val="20"/>
          <w:szCs w:val="20"/>
          <w:lang w:eastAsia="fr-FR"/>
        </w:rPr>
        <w:t xml:space="preserve"> De même l’organisation administrative peut ne pas couvrir l’ensemble des questions qui se posent et nécessiter soit des changements</w:t>
      </w:r>
      <w:r w:rsidR="00C60BA5">
        <w:rPr>
          <w:rFonts w:ascii="Comic Sans MS" w:hAnsi="Comic Sans MS"/>
          <w:sz w:val="20"/>
          <w:szCs w:val="20"/>
          <w:lang w:eastAsia="fr-FR"/>
        </w:rPr>
        <w:t xml:space="preserve"> ou des aménagements</w:t>
      </w:r>
      <w:r w:rsidR="008361FB">
        <w:rPr>
          <w:rFonts w:ascii="Comic Sans MS" w:hAnsi="Comic Sans MS"/>
          <w:sz w:val="20"/>
          <w:szCs w:val="20"/>
          <w:lang w:eastAsia="fr-FR"/>
        </w:rPr>
        <w:t xml:space="preserve"> soit des réponses précises</w:t>
      </w:r>
      <w:r w:rsidR="00560604">
        <w:rPr>
          <w:rFonts w:ascii="Comic Sans MS" w:hAnsi="Comic Sans MS"/>
          <w:sz w:val="20"/>
          <w:szCs w:val="20"/>
          <w:lang w:eastAsia="fr-FR"/>
        </w:rPr>
        <w:t xml:space="preserve"> et</w:t>
      </w:r>
      <w:r w:rsidR="008361FB">
        <w:rPr>
          <w:rFonts w:ascii="Comic Sans MS" w:hAnsi="Comic Sans MS"/>
          <w:sz w:val="20"/>
          <w:szCs w:val="20"/>
          <w:lang w:eastAsia="fr-FR"/>
        </w:rPr>
        <w:t xml:space="preserve"> qu’i</w:t>
      </w:r>
      <w:r w:rsidR="00C60BA5">
        <w:rPr>
          <w:rFonts w:ascii="Comic Sans MS" w:hAnsi="Comic Sans MS"/>
          <w:sz w:val="20"/>
          <w:szCs w:val="20"/>
          <w:lang w:eastAsia="fr-FR"/>
        </w:rPr>
        <w:t>l</w:t>
      </w:r>
      <w:r w:rsidR="008361FB">
        <w:rPr>
          <w:rFonts w:ascii="Comic Sans MS" w:hAnsi="Comic Sans MS"/>
          <w:sz w:val="20"/>
          <w:szCs w:val="20"/>
          <w:lang w:eastAsia="fr-FR"/>
        </w:rPr>
        <w:t xml:space="preserve"> convient de résoudre. </w:t>
      </w:r>
    </w:p>
    <w:p w14:paraId="07F2FCC1" w14:textId="780E0884" w:rsidR="00560604" w:rsidRDefault="00727B10" w:rsidP="00727B10">
      <w:pPr>
        <w:rPr>
          <w:rFonts w:ascii="Comic Sans MS" w:hAnsi="Comic Sans MS"/>
          <w:sz w:val="20"/>
          <w:szCs w:val="20"/>
          <w:lang w:eastAsia="fr-FR"/>
        </w:rPr>
      </w:pPr>
      <w:r>
        <w:rPr>
          <w:rFonts w:ascii="Comic Sans MS" w:hAnsi="Comic Sans MS"/>
          <w:sz w:val="20"/>
          <w:szCs w:val="20"/>
          <w:lang w:eastAsia="fr-FR"/>
        </w:rPr>
        <w:t>L</w:t>
      </w:r>
      <w:r w:rsidR="008361FB">
        <w:rPr>
          <w:rFonts w:ascii="Comic Sans MS" w:hAnsi="Comic Sans MS"/>
          <w:sz w:val="20"/>
          <w:szCs w:val="20"/>
          <w:lang w:eastAsia="fr-FR"/>
        </w:rPr>
        <w:t>’ensemble des</w:t>
      </w:r>
      <w:r>
        <w:rPr>
          <w:rFonts w:ascii="Comic Sans MS" w:hAnsi="Comic Sans MS"/>
          <w:sz w:val="20"/>
          <w:szCs w:val="20"/>
          <w:lang w:eastAsia="fr-FR"/>
        </w:rPr>
        <w:t xml:space="preserve"> problèmes rencontrés dont l’origine peut être soit le signalement d’un client, soit la découverte par le personnel</w:t>
      </w:r>
      <w:r w:rsidR="00560604">
        <w:rPr>
          <w:rFonts w:ascii="Comic Sans MS" w:hAnsi="Comic Sans MS"/>
          <w:sz w:val="20"/>
          <w:szCs w:val="20"/>
          <w:lang w:eastAsia="fr-FR"/>
        </w:rPr>
        <w:t>,</w:t>
      </w:r>
      <w:r>
        <w:rPr>
          <w:rFonts w:ascii="Comic Sans MS" w:hAnsi="Comic Sans MS"/>
          <w:sz w:val="20"/>
          <w:szCs w:val="20"/>
          <w:lang w:eastAsia="fr-FR"/>
        </w:rPr>
        <w:t xml:space="preserve"> seront </w:t>
      </w:r>
      <w:r w:rsidR="00560604">
        <w:rPr>
          <w:rFonts w:ascii="Comic Sans MS" w:hAnsi="Comic Sans MS"/>
          <w:sz w:val="20"/>
          <w:szCs w:val="20"/>
          <w:lang w:eastAsia="fr-FR"/>
        </w:rPr>
        <w:t xml:space="preserve">en premier lieu </w:t>
      </w:r>
      <w:r w:rsidR="002305D1">
        <w:rPr>
          <w:rFonts w:ascii="Comic Sans MS" w:hAnsi="Comic Sans MS"/>
          <w:sz w:val="20"/>
          <w:szCs w:val="20"/>
          <w:lang w:eastAsia="fr-FR"/>
        </w:rPr>
        <w:t xml:space="preserve">examinés et </w:t>
      </w:r>
      <w:r w:rsidR="00560604">
        <w:rPr>
          <w:rFonts w:ascii="Comic Sans MS" w:hAnsi="Comic Sans MS"/>
          <w:sz w:val="20"/>
          <w:szCs w:val="20"/>
          <w:lang w:eastAsia="fr-FR"/>
        </w:rPr>
        <w:t>affect</w:t>
      </w:r>
      <w:r w:rsidR="002305D1">
        <w:rPr>
          <w:rFonts w:ascii="Comic Sans MS" w:hAnsi="Comic Sans MS"/>
          <w:sz w:val="20"/>
          <w:szCs w:val="20"/>
          <w:lang w:eastAsia="fr-FR"/>
        </w:rPr>
        <w:t>é</w:t>
      </w:r>
      <w:r w:rsidR="00560604">
        <w:rPr>
          <w:rFonts w:ascii="Comic Sans MS" w:hAnsi="Comic Sans MS"/>
          <w:sz w:val="20"/>
          <w:szCs w:val="20"/>
          <w:lang w:eastAsia="fr-FR"/>
        </w:rPr>
        <w:t xml:space="preserve">s  </w:t>
      </w:r>
    </w:p>
    <w:p w14:paraId="1E9C80B7" w14:textId="0029E61E" w:rsidR="00560604" w:rsidRDefault="00560604" w:rsidP="00560604">
      <w:pPr>
        <w:pStyle w:val="Paragraphedeliste"/>
        <w:numPr>
          <w:ilvl w:val="0"/>
          <w:numId w:val="120"/>
        </w:numPr>
        <w:rPr>
          <w:rFonts w:ascii="Comic Sans MS" w:hAnsi="Comic Sans MS"/>
          <w:sz w:val="20"/>
          <w:szCs w:val="20"/>
          <w:lang w:eastAsia="fr-FR"/>
        </w:rPr>
      </w:pPr>
      <w:r w:rsidRPr="00560604">
        <w:rPr>
          <w:rFonts w:ascii="Comic Sans MS" w:hAnsi="Comic Sans MS"/>
          <w:sz w:val="20"/>
          <w:szCs w:val="20"/>
          <w:lang w:eastAsia="fr-FR"/>
        </w:rPr>
        <w:t xml:space="preserve">soit à une demande de travaux </w:t>
      </w:r>
      <w:r>
        <w:rPr>
          <w:rFonts w:ascii="Comic Sans MS" w:hAnsi="Comic Sans MS"/>
          <w:sz w:val="20"/>
          <w:szCs w:val="20"/>
          <w:lang w:eastAsia="fr-FR"/>
        </w:rPr>
        <w:t>et traités dans ce cadre</w:t>
      </w:r>
      <w:r w:rsidR="002305D1">
        <w:rPr>
          <w:rFonts w:ascii="Comic Sans MS" w:hAnsi="Comic Sans MS"/>
          <w:sz w:val="20"/>
          <w:szCs w:val="20"/>
          <w:lang w:eastAsia="fr-FR"/>
        </w:rPr>
        <w:t xml:space="preserve"> (voir 17-4)</w:t>
      </w:r>
    </w:p>
    <w:p w14:paraId="7A77C6E3" w14:textId="1625CA64" w:rsidR="00727B10" w:rsidRDefault="00560604" w:rsidP="00560604">
      <w:pPr>
        <w:pStyle w:val="Paragraphedeliste"/>
        <w:numPr>
          <w:ilvl w:val="0"/>
          <w:numId w:val="120"/>
        </w:numPr>
        <w:rPr>
          <w:rFonts w:ascii="Comic Sans MS" w:hAnsi="Comic Sans MS"/>
          <w:sz w:val="20"/>
          <w:szCs w:val="20"/>
          <w:lang w:eastAsia="fr-FR"/>
        </w:rPr>
      </w:pPr>
      <w:r w:rsidRPr="00560604">
        <w:rPr>
          <w:rFonts w:ascii="Comic Sans MS" w:hAnsi="Comic Sans MS"/>
          <w:sz w:val="20"/>
          <w:szCs w:val="20"/>
          <w:lang w:eastAsia="fr-FR"/>
        </w:rPr>
        <w:t xml:space="preserve">soit à la gestion des problèmes et </w:t>
      </w:r>
      <w:r w:rsidR="00727B10" w:rsidRPr="00560604">
        <w:rPr>
          <w:rFonts w:ascii="Comic Sans MS" w:hAnsi="Comic Sans MS"/>
          <w:sz w:val="20"/>
          <w:szCs w:val="20"/>
          <w:lang w:eastAsia="fr-FR"/>
        </w:rPr>
        <w:t xml:space="preserve">enregistrés et traités à l’aide d’une base de données permettant </w:t>
      </w:r>
      <w:r w:rsidR="008361FB" w:rsidRPr="00560604">
        <w:rPr>
          <w:rFonts w:ascii="Comic Sans MS" w:hAnsi="Comic Sans MS"/>
          <w:sz w:val="20"/>
          <w:szCs w:val="20"/>
          <w:lang w:eastAsia="fr-FR"/>
        </w:rPr>
        <w:t xml:space="preserve">et de les catégoriser et </w:t>
      </w:r>
      <w:r w:rsidR="00727B10" w:rsidRPr="00560604">
        <w:rPr>
          <w:rFonts w:ascii="Comic Sans MS" w:hAnsi="Comic Sans MS"/>
          <w:sz w:val="20"/>
          <w:szCs w:val="20"/>
          <w:lang w:eastAsia="fr-FR"/>
        </w:rPr>
        <w:t>d</w:t>
      </w:r>
      <w:r w:rsidR="008361FB" w:rsidRPr="00560604">
        <w:rPr>
          <w:rFonts w:ascii="Comic Sans MS" w:hAnsi="Comic Sans MS"/>
          <w:sz w:val="20"/>
          <w:szCs w:val="20"/>
          <w:lang w:eastAsia="fr-FR"/>
        </w:rPr>
        <w:t>’</w:t>
      </w:r>
      <w:r w:rsidR="00727B10" w:rsidRPr="00560604">
        <w:rPr>
          <w:rFonts w:ascii="Comic Sans MS" w:hAnsi="Comic Sans MS"/>
          <w:sz w:val="20"/>
          <w:szCs w:val="20"/>
          <w:lang w:eastAsia="fr-FR"/>
        </w:rPr>
        <w:t>e</w:t>
      </w:r>
      <w:r w:rsidR="008361FB" w:rsidRPr="00560604">
        <w:rPr>
          <w:rFonts w:ascii="Comic Sans MS" w:hAnsi="Comic Sans MS"/>
          <w:sz w:val="20"/>
          <w:szCs w:val="20"/>
          <w:lang w:eastAsia="fr-FR"/>
        </w:rPr>
        <w:t>n</w:t>
      </w:r>
      <w:r w:rsidR="00727B10" w:rsidRPr="00560604">
        <w:rPr>
          <w:rFonts w:ascii="Comic Sans MS" w:hAnsi="Comic Sans MS"/>
          <w:sz w:val="20"/>
          <w:szCs w:val="20"/>
          <w:lang w:eastAsia="fr-FR"/>
        </w:rPr>
        <w:t xml:space="preserve"> suivre l’évolution</w:t>
      </w:r>
      <w:r w:rsidR="00C60BA5" w:rsidRPr="00560604">
        <w:rPr>
          <w:rFonts w:ascii="Comic Sans MS" w:hAnsi="Comic Sans MS"/>
          <w:sz w:val="20"/>
          <w:szCs w:val="20"/>
          <w:lang w:eastAsia="fr-FR"/>
        </w:rPr>
        <w:t>,</w:t>
      </w:r>
      <w:r w:rsidR="008361FB" w:rsidRPr="00560604">
        <w:rPr>
          <w:rFonts w:ascii="Comic Sans MS" w:hAnsi="Comic Sans MS"/>
          <w:sz w:val="20"/>
          <w:szCs w:val="20"/>
          <w:lang w:eastAsia="fr-FR"/>
        </w:rPr>
        <w:t xml:space="preserve"> le traitement et la réponse</w:t>
      </w:r>
      <w:r w:rsidR="00001E2F" w:rsidRPr="00560604">
        <w:rPr>
          <w:rFonts w:ascii="Comic Sans MS" w:hAnsi="Comic Sans MS"/>
          <w:sz w:val="20"/>
          <w:szCs w:val="20"/>
          <w:lang w:eastAsia="fr-FR"/>
        </w:rPr>
        <w:t xml:space="preserve"> apportée</w:t>
      </w:r>
      <w:r w:rsidR="008361FB" w:rsidRPr="00560604">
        <w:rPr>
          <w:rFonts w:ascii="Comic Sans MS" w:hAnsi="Comic Sans MS"/>
          <w:sz w:val="20"/>
          <w:szCs w:val="20"/>
          <w:lang w:eastAsia="fr-FR"/>
        </w:rPr>
        <w:t>.</w:t>
      </w:r>
    </w:p>
    <w:p w14:paraId="42D20C69" w14:textId="0F32E6D3" w:rsidR="00673189" w:rsidRDefault="00673189" w:rsidP="00673189">
      <w:pPr>
        <w:pStyle w:val="Paragraphedeliste"/>
        <w:ind w:left="1004"/>
        <w:rPr>
          <w:rFonts w:ascii="Comic Sans MS" w:hAnsi="Comic Sans MS"/>
          <w:sz w:val="20"/>
          <w:szCs w:val="20"/>
          <w:lang w:eastAsia="fr-FR"/>
        </w:rPr>
      </w:pPr>
    </w:p>
    <w:p w14:paraId="2ECDD57D" w14:textId="2983F607" w:rsidR="00673189" w:rsidRDefault="00673189" w:rsidP="00673189">
      <w:pPr>
        <w:pStyle w:val="Paragraphedeliste"/>
        <w:ind w:left="1004"/>
        <w:rPr>
          <w:rFonts w:ascii="Comic Sans MS" w:hAnsi="Comic Sans MS"/>
          <w:sz w:val="20"/>
          <w:szCs w:val="20"/>
          <w:lang w:eastAsia="fr-FR"/>
        </w:rPr>
      </w:pPr>
    </w:p>
    <w:p w14:paraId="00CD8363" w14:textId="0C1A385E" w:rsidR="00673189" w:rsidRDefault="00673189" w:rsidP="00673189">
      <w:pPr>
        <w:pStyle w:val="Titre1"/>
        <w:rPr>
          <w:lang w:eastAsia="fr-FR"/>
        </w:rPr>
      </w:pPr>
      <w:r>
        <w:rPr>
          <w:lang w:eastAsia="fr-FR"/>
        </w:rPr>
        <w:t>19 – L’organisation numérique</w:t>
      </w:r>
    </w:p>
    <w:p w14:paraId="1F9082DE" w14:textId="71DDE1EB" w:rsidR="00673189" w:rsidRDefault="00673189" w:rsidP="00673189">
      <w:pPr>
        <w:rPr>
          <w:lang w:eastAsia="fr-FR"/>
        </w:rPr>
      </w:pPr>
      <w:r>
        <w:rPr>
          <w:lang w:eastAsia="fr-FR"/>
        </w:rPr>
        <w:t>Toutes les dispositions décrites ci-dessus et leurs mises en œuvre font appel d’une manière ou d’une autre à un système numérique organisé, pour échanger, collecter, traiter et stocker les informations.</w:t>
      </w:r>
    </w:p>
    <w:p w14:paraId="6830F7F1" w14:textId="0E463A71" w:rsidR="00081541" w:rsidRDefault="00081541" w:rsidP="00673189">
      <w:pPr>
        <w:rPr>
          <w:lang w:eastAsia="fr-FR"/>
        </w:rPr>
      </w:pPr>
      <w:r>
        <w:rPr>
          <w:lang w:eastAsia="fr-FR"/>
        </w:rPr>
        <w:t>Les dispositions règlementaires de politique de confidentialité et de respect de la vie privée sont respectées.</w:t>
      </w:r>
    </w:p>
    <w:p w14:paraId="73FFA63C" w14:textId="1293363F" w:rsidR="00673189" w:rsidRDefault="00673189" w:rsidP="00673189">
      <w:pPr>
        <w:rPr>
          <w:lang w:eastAsia="fr-FR"/>
        </w:rPr>
      </w:pPr>
      <w:r>
        <w:rPr>
          <w:lang w:eastAsia="fr-FR"/>
        </w:rPr>
        <w:t xml:space="preserve">L’ensemble organisé et fonctionnant en </w:t>
      </w:r>
      <w:r w:rsidR="00621A76">
        <w:rPr>
          <w:lang w:eastAsia="fr-FR"/>
        </w:rPr>
        <w:t xml:space="preserve">réseau filaire </w:t>
      </w:r>
      <w:r>
        <w:rPr>
          <w:lang w:eastAsia="fr-FR"/>
        </w:rPr>
        <w:t>s’appuie sur un certain nombre d’outils que nous allons décrire.</w:t>
      </w:r>
    </w:p>
    <w:p w14:paraId="6C2ED3C0" w14:textId="666DE1D3" w:rsidR="00673189" w:rsidRPr="00081541" w:rsidRDefault="00673189" w:rsidP="00673189">
      <w:pPr>
        <w:pStyle w:val="Titre2"/>
        <w:rPr>
          <w:b/>
          <w:bCs/>
          <w:lang w:eastAsia="fr-FR"/>
        </w:rPr>
      </w:pPr>
      <w:r w:rsidRPr="00081541">
        <w:rPr>
          <w:b/>
          <w:bCs/>
          <w:lang w:eastAsia="fr-FR"/>
        </w:rPr>
        <w:t xml:space="preserve">19-1 </w:t>
      </w:r>
      <w:r w:rsidRPr="00081541">
        <w:rPr>
          <w:lang w:eastAsia="fr-FR"/>
        </w:rPr>
        <w:t>les moyens</w:t>
      </w:r>
      <w:r w:rsidR="00081541">
        <w:rPr>
          <w:lang w:eastAsia="fr-FR"/>
        </w:rPr>
        <w:t xml:space="preserve"> matériels</w:t>
      </w:r>
      <w:r w:rsidR="00621A76">
        <w:rPr>
          <w:lang w:eastAsia="fr-FR"/>
        </w:rPr>
        <w:t xml:space="preserve"> principaux</w:t>
      </w:r>
    </w:p>
    <w:p w14:paraId="34CE49A6" w14:textId="520D3A53" w:rsidR="00081541" w:rsidRDefault="00081541" w:rsidP="00081541">
      <w:pPr>
        <w:pStyle w:val="Paragraphedeliste"/>
        <w:numPr>
          <w:ilvl w:val="0"/>
          <w:numId w:val="132"/>
        </w:numPr>
        <w:rPr>
          <w:lang w:eastAsia="fr-FR"/>
        </w:rPr>
      </w:pPr>
      <w:r>
        <w:rPr>
          <w:lang w:eastAsia="fr-FR"/>
        </w:rPr>
        <w:t xml:space="preserve">3 ordinateurs en réseau câblé via des switches </w:t>
      </w:r>
    </w:p>
    <w:p w14:paraId="08571926" w14:textId="7994B0D7" w:rsidR="00081541" w:rsidRDefault="00081541" w:rsidP="00081541">
      <w:pPr>
        <w:pStyle w:val="Paragraphedeliste"/>
        <w:numPr>
          <w:ilvl w:val="0"/>
          <w:numId w:val="132"/>
        </w:numPr>
        <w:rPr>
          <w:lang w:eastAsia="fr-FR"/>
        </w:rPr>
      </w:pPr>
      <w:r>
        <w:rPr>
          <w:lang w:eastAsia="fr-FR"/>
        </w:rPr>
        <w:t>1 ordinateur autonome</w:t>
      </w:r>
    </w:p>
    <w:p w14:paraId="25E0A980" w14:textId="246371EA" w:rsidR="00081541" w:rsidRDefault="00081541" w:rsidP="00081541">
      <w:pPr>
        <w:pStyle w:val="Paragraphedeliste"/>
        <w:numPr>
          <w:ilvl w:val="0"/>
          <w:numId w:val="132"/>
        </w:numPr>
        <w:rPr>
          <w:lang w:eastAsia="fr-FR"/>
        </w:rPr>
      </w:pPr>
      <w:r>
        <w:rPr>
          <w:lang w:eastAsia="fr-FR"/>
        </w:rPr>
        <w:t>1 routeur 4 G</w:t>
      </w:r>
      <w:r w:rsidR="005827A7">
        <w:rPr>
          <w:lang w:eastAsia="fr-FR"/>
        </w:rPr>
        <w:t xml:space="preserve"> Bouygues télécom</w:t>
      </w:r>
    </w:p>
    <w:p w14:paraId="7DABF237" w14:textId="74CF32F4" w:rsidR="00081541" w:rsidRDefault="00081541" w:rsidP="00081541">
      <w:pPr>
        <w:pStyle w:val="Paragraphedeliste"/>
        <w:numPr>
          <w:ilvl w:val="0"/>
          <w:numId w:val="132"/>
        </w:numPr>
        <w:rPr>
          <w:lang w:eastAsia="fr-FR"/>
        </w:rPr>
      </w:pPr>
      <w:r>
        <w:rPr>
          <w:lang w:eastAsia="fr-FR"/>
        </w:rPr>
        <w:t>2 imprimantes/scanners laser couleur</w:t>
      </w:r>
      <w:r w:rsidR="005827A7">
        <w:rPr>
          <w:lang w:eastAsia="fr-FR"/>
        </w:rPr>
        <w:t xml:space="preserve"> Brother</w:t>
      </w:r>
    </w:p>
    <w:p w14:paraId="47E8A1EF" w14:textId="2F75CA38" w:rsidR="00081541" w:rsidRDefault="00081541" w:rsidP="00081541">
      <w:pPr>
        <w:pStyle w:val="Paragraphedeliste"/>
        <w:numPr>
          <w:ilvl w:val="0"/>
          <w:numId w:val="132"/>
        </w:numPr>
        <w:rPr>
          <w:lang w:eastAsia="fr-FR"/>
        </w:rPr>
      </w:pPr>
      <w:r>
        <w:rPr>
          <w:lang w:eastAsia="fr-FR"/>
        </w:rPr>
        <w:t>4 imprimantes « tickets » thermiques</w:t>
      </w:r>
    </w:p>
    <w:p w14:paraId="54DB824A" w14:textId="2E646251" w:rsidR="00081541" w:rsidRDefault="00081541" w:rsidP="00081541">
      <w:pPr>
        <w:pStyle w:val="Paragraphedeliste"/>
        <w:numPr>
          <w:ilvl w:val="0"/>
          <w:numId w:val="132"/>
        </w:numPr>
        <w:rPr>
          <w:lang w:eastAsia="fr-FR"/>
        </w:rPr>
      </w:pPr>
      <w:r>
        <w:rPr>
          <w:lang w:eastAsia="fr-FR"/>
        </w:rPr>
        <w:t>3 disques durs de sauvegarde</w:t>
      </w:r>
    </w:p>
    <w:p w14:paraId="5C1C8B5A" w14:textId="589C7DA4" w:rsidR="00081541" w:rsidRDefault="00081541" w:rsidP="00081541">
      <w:pPr>
        <w:pStyle w:val="Paragraphedeliste"/>
        <w:numPr>
          <w:ilvl w:val="0"/>
          <w:numId w:val="132"/>
        </w:numPr>
        <w:rPr>
          <w:lang w:eastAsia="fr-FR"/>
        </w:rPr>
      </w:pPr>
      <w:r>
        <w:rPr>
          <w:lang w:eastAsia="fr-FR"/>
        </w:rPr>
        <w:t>2 onduleurs</w:t>
      </w:r>
      <w:r w:rsidR="005827A7">
        <w:rPr>
          <w:lang w:eastAsia="fr-FR"/>
        </w:rPr>
        <w:t xml:space="preserve"> 800 VA</w:t>
      </w:r>
    </w:p>
    <w:p w14:paraId="2B1909F2" w14:textId="323D432A" w:rsidR="00081541" w:rsidRDefault="00081541" w:rsidP="00081541">
      <w:pPr>
        <w:pStyle w:val="Paragraphedeliste"/>
        <w:numPr>
          <w:ilvl w:val="0"/>
          <w:numId w:val="132"/>
        </w:numPr>
        <w:rPr>
          <w:lang w:eastAsia="fr-FR"/>
        </w:rPr>
      </w:pPr>
      <w:r>
        <w:rPr>
          <w:lang w:eastAsia="fr-FR"/>
        </w:rPr>
        <w:t>4 téléphones mobiles</w:t>
      </w:r>
    </w:p>
    <w:p w14:paraId="734678A6" w14:textId="63B5A00D" w:rsidR="00081541" w:rsidRDefault="00081541" w:rsidP="00081541">
      <w:pPr>
        <w:pStyle w:val="Paragraphedeliste"/>
        <w:numPr>
          <w:ilvl w:val="0"/>
          <w:numId w:val="132"/>
        </w:numPr>
        <w:rPr>
          <w:lang w:eastAsia="fr-FR"/>
        </w:rPr>
      </w:pPr>
      <w:r>
        <w:rPr>
          <w:lang w:eastAsia="fr-FR"/>
        </w:rPr>
        <w:t>2 enregistreurs NVR</w:t>
      </w:r>
      <w:r w:rsidR="00751824">
        <w:rPr>
          <w:lang w:eastAsia="fr-FR"/>
        </w:rPr>
        <w:t xml:space="preserve"> couplés à 1 écran de contrôle en continu</w:t>
      </w:r>
    </w:p>
    <w:p w14:paraId="3D5C021C" w14:textId="48E5C7D2" w:rsidR="00081541" w:rsidRDefault="00081541" w:rsidP="00081541">
      <w:pPr>
        <w:pStyle w:val="Paragraphedeliste"/>
        <w:numPr>
          <w:ilvl w:val="0"/>
          <w:numId w:val="132"/>
        </w:numPr>
        <w:rPr>
          <w:lang w:eastAsia="fr-FR"/>
        </w:rPr>
      </w:pPr>
      <w:r>
        <w:rPr>
          <w:lang w:eastAsia="fr-FR"/>
        </w:rPr>
        <w:t>8 caméras de surveillance couplées aux enregistreurs en réseau filaire</w:t>
      </w:r>
    </w:p>
    <w:p w14:paraId="322F963C" w14:textId="3494CA15" w:rsidR="00621A76" w:rsidRDefault="00621A76" w:rsidP="00081541">
      <w:pPr>
        <w:pStyle w:val="Paragraphedeliste"/>
        <w:numPr>
          <w:ilvl w:val="0"/>
          <w:numId w:val="132"/>
        </w:numPr>
        <w:rPr>
          <w:lang w:eastAsia="fr-FR"/>
        </w:rPr>
      </w:pPr>
      <w:r>
        <w:rPr>
          <w:lang w:eastAsia="fr-FR"/>
        </w:rPr>
        <w:t>Switches de réseau</w:t>
      </w:r>
    </w:p>
    <w:p w14:paraId="4B194E23" w14:textId="739A8E20" w:rsidR="00621A76" w:rsidRDefault="00621A76" w:rsidP="00081541">
      <w:pPr>
        <w:pStyle w:val="Paragraphedeliste"/>
        <w:numPr>
          <w:ilvl w:val="0"/>
          <w:numId w:val="132"/>
        </w:numPr>
        <w:rPr>
          <w:lang w:eastAsia="fr-FR"/>
        </w:rPr>
      </w:pPr>
      <w:r>
        <w:rPr>
          <w:lang w:eastAsia="fr-FR"/>
        </w:rPr>
        <w:t>1 prise sur réseau secouru disponible au bureau d’accueil</w:t>
      </w:r>
    </w:p>
    <w:p w14:paraId="0B4B58EA" w14:textId="0AADF639" w:rsidR="005827A7" w:rsidRDefault="005827A7" w:rsidP="00081541">
      <w:pPr>
        <w:pStyle w:val="Paragraphedeliste"/>
        <w:numPr>
          <w:ilvl w:val="0"/>
          <w:numId w:val="132"/>
        </w:numPr>
        <w:rPr>
          <w:lang w:eastAsia="fr-FR"/>
        </w:rPr>
      </w:pPr>
      <w:r>
        <w:rPr>
          <w:lang w:eastAsia="fr-FR"/>
        </w:rPr>
        <w:t>Noms de domaines privatifs</w:t>
      </w:r>
    </w:p>
    <w:p w14:paraId="4ECB8EB2" w14:textId="43B688F8" w:rsidR="005827A7" w:rsidRDefault="005827A7" w:rsidP="00081541">
      <w:pPr>
        <w:pStyle w:val="Paragraphedeliste"/>
        <w:numPr>
          <w:ilvl w:val="0"/>
          <w:numId w:val="132"/>
        </w:numPr>
        <w:rPr>
          <w:lang w:eastAsia="fr-FR"/>
        </w:rPr>
      </w:pPr>
      <w:r>
        <w:rPr>
          <w:lang w:eastAsia="fr-FR"/>
        </w:rPr>
        <w:t>1 hébergement web par Nuxit</w:t>
      </w:r>
    </w:p>
    <w:p w14:paraId="01A48FFB" w14:textId="231C6FC0" w:rsidR="00621A76" w:rsidRDefault="00621A76" w:rsidP="00621A76">
      <w:pPr>
        <w:pStyle w:val="Titre2"/>
        <w:rPr>
          <w:lang w:eastAsia="fr-FR"/>
        </w:rPr>
      </w:pPr>
      <w:r w:rsidRPr="00621A76">
        <w:rPr>
          <w:b/>
          <w:bCs/>
          <w:lang w:eastAsia="fr-FR"/>
        </w:rPr>
        <w:t>19-2</w:t>
      </w:r>
      <w:r>
        <w:rPr>
          <w:lang w:eastAsia="fr-FR"/>
        </w:rPr>
        <w:t xml:space="preserve"> les moyens logiciels principaux</w:t>
      </w:r>
    </w:p>
    <w:p w14:paraId="14F7E9E7" w14:textId="16026629" w:rsidR="00621A76" w:rsidRDefault="00621A76" w:rsidP="00621A76">
      <w:pPr>
        <w:pStyle w:val="Paragraphedeliste"/>
        <w:numPr>
          <w:ilvl w:val="0"/>
          <w:numId w:val="134"/>
        </w:numPr>
        <w:ind w:left="1276"/>
        <w:rPr>
          <w:lang w:eastAsia="fr-FR"/>
        </w:rPr>
      </w:pPr>
      <w:r>
        <w:rPr>
          <w:lang w:eastAsia="fr-FR"/>
        </w:rPr>
        <w:t>Eseason logiciel de gestion camping</w:t>
      </w:r>
      <w:r w:rsidR="00C9385B">
        <w:rPr>
          <w:lang w:eastAsia="fr-FR"/>
        </w:rPr>
        <w:t xml:space="preserve"> avec son extension de réservation en ligne</w:t>
      </w:r>
    </w:p>
    <w:p w14:paraId="3D04AA91" w14:textId="7C4F3D5B" w:rsidR="00621A76" w:rsidRDefault="00621A76" w:rsidP="00621A76">
      <w:pPr>
        <w:pStyle w:val="Paragraphedeliste"/>
        <w:numPr>
          <w:ilvl w:val="0"/>
          <w:numId w:val="134"/>
        </w:numPr>
        <w:ind w:left="1276"/>
        <w:rPr>
          <w:lang w:eastAsia="fr-FR"/>
        </w:rPr>
      </w:pPr>
      <w:r>
        <w:rPr>
          <w:lang w:eastAsia="fr-FR"/>
        </w:rPr>
        <w:t>Atrium logiciel de contrôle d’accès</w:t>
      </w:r>
    </w:p>
    <w:p w14:paraId="06F1BFAD" w14:textId="068CE2A2" w:rsidR="00621A76" w:rsidRDefault="00621A76" w:rsidP="00621A76">
      <w:pPr>
        <w:pStyle w:val="Paragraphedeliste"/>
        <w:numPr>
          <w:ilvl w:val="0"/>
          <w:numId w:val="134"/>
        </w:numPr>
        <w:ind w:left="1276"/>
        <w:rPr>
          <w:lang w:eastAsia="fr-FR"/>
        </w:rPr>
      </w:pPr>
      <w:r>
        <w:rPr>
          <w:lang w:eastAsia="fr-FR"/>
        </w:rPr>
        <w:t>Suite office 2021 gestion diverses questions et communication</w:t>
      </w:r>
      <w:r w:rsidR="005827A7">
        <w:rPr>
          <w:lang w:eastAsia="fr-FR"/>
        </w:rPr>
        <w:t>s</w:t>
      </w:r>
    </w:p>
    <w:p w14:paraId="27FDC9FB" w14:textId="1C4C37C1" w:rsidR="005827A7" w:rsidRDefault="005827A7" w:rsidP="00621A76">
      <w:pPr>
        <w:pStyle w:val="Paragraphedeliste"/>
        <w:numPr>
          <w:ilvl w:val="0"/>
          <w:numId w:val="134"/>
        </w:numPr>
        <w:ind w:left="1276"/>
        <w:rPr>
          <w:lang w:eastAsia="fr-FR"/>
        </w:rPr>
      </w:pPr>
      <w:r>
        <w:rPr>
          <w:lang w:eastAsia="fr-FR"/>
        </w:rPr>
        <w:t xml:space="preserve">Pdf Créator logiciel de création de documents Pdf </w:t>
      </w:r>
    </w:p>
    <w:p w14:paraId="638556DF" w14:textId="4FD1AF6A" w:rsidR="00621A76" w:rsidRDefault="00621A76" w:rsidP="00621A76">
      <w:pPr>
        <w:pStyle w:val="Paragraphedeliste"/>
        <w:numPr>
          <w:ilvl w:val="0"/>
          <w:numId w:val="134"/>
        </w:numPr>
        <w:ind w:left="1276"/>
        <w:rPr>
          <w:lang w:eastAsia="fr-FR"/>
        </w:rPr>
      </w:pPr>
      <w:r>
        <w:rPr>
          <w:lang w:eastAsia="fr-FR"/>
        </w:rPr>
        <w:t>Firefox logiciel de navigation</w:t>
      </w:r>
    </w:p>
    <w:p w14:paraId="3A4365C0" w14:textId="4494F0EC" w:rsidR="00621A76" w:rsidRDefault="00621A76" w:rsidP="00621A76">
      <w:pPr>
        <w:pStyle w:val="Paragraphedeliste"/>
        <w:numPr>
          <w:ilvl w:val="0"/>
          <w:numId w:val="134"/>
        </w:numPr>
        <w:ind w:left="1276"/>
        <w:rPr>
          <w:lang w:eastAsia="fr-FR"/>
        </w:rPr>
      </w:pPr>
      <w:r>
        <w:rPr>
          <w:lang w:eastAsia="fr-FR"/>
        </w:rPr>
        <w:t>Thunderbird logiciel de messagerie</w:t>
      </w:r>
    </w:p>
    <w:p w14:paraId="20EB6388" w14:textId="4CB165DD" w:rsidR="00621A76" w:rsidRDefault="00621A76" w:rsidP="00621A76">
      <w:pPr>
        <w:pStyle w:val="Paragraphedeliste"/>
        <w:numPr>
          <w:ilvl w:val="0"/>
          <w:numId w:val="134"/>
        </w:numPr>
        <w:ind w:left="1276"/>
        <w:rPr>
          <w:lang w:eastAsia="fr-FR"/>
        </w:rPr>
      </w:pPr>
      <w:r>
        <w:rPr>
          <w:lang w:eastAsia="fr-FR"/>
        </w:rPr>
        <w:t>Photoshop CS4 logiciel de traitement d’images</w:t>
      </w:r>
    </w:p>
    <w:p w14:paraId="4C9DABF9" w14:textId="14BAA2E6" w:rsidR="005827A7" w:rsidRDefault="005827A7" w:rsidP="00621A76">
      <w:pPr>
        <w:pStyle w:val="Paragraphedeliste"/>
        <w:numPr>
          <w:ilvl w:val="0"/>
          <w:numId w:val="134"/>
        </w:numPr>
        <w:ind w:left="1276"/>
        <w:rPr>
          <w:lang w:eastAsia="fr-FR"/>
        </w:rPr>
      </w:pPr>
      <w:r>
        <w:rPr>
          <w:lang w:eastAsia="fr-FR"/>
        </w:rPr>
        <w:t>WordPress logiciel de blog web</w:t>
      </w:r>
    </w:p>
    <w:p w14:paraId="5707FECF" w14:textId="76B072EF" w:rsidR="005827A7" w:rsidRDefault="005827A7" w:rsidP="00621A76">
      <w:pPr>
        <w:pStyle w:val="Paragraphedeliste"/>
        <w:numPr>
          <w:ilvl w:val="0"/>
          <w:numId w:val="134"/>
        </w:numPr>
        <w:ind w:left="1276"/>
        <w:rPr>
          <w:lang w:eastAsia="fr-FR"/>
        </w:rPr>
      </w:pPr>
      <w:r>
        <w:rPr>
          <w:lang w:eastAsia="fr-FR"/>
        </w:rPr>
        <w:t>FreeFileSync logiciel de synchronisation de fichiers (sauvegardes)</w:t>
      </w:r>
    </w:p>
    <w:p w14:paraId="6A3634BB" w14:textId="77777777" w:rsidR="005827A7" w:rsidRPr="00621A76" w:rsidRDefault="005827A7" w:rsidP="005827A7">
      <w:pPr>
        <w:pStyle w:val="Paragraphedeliste"/>
        <w:ind w:left="1276"/>
        <w:rPr>
          <w:lang w:eastAsia="fr-FR"/>
        </w:rPr>
      </w:pPr>
    </w:p>
    <w:p w14:paraId="3E2F9563" w14:textId="6C1ED72D" w:rsidR="00C052C6" w:rsidRDefault="005827A7" w:rsidP="005827A7">
      <w:pPr>
        <w:pStyle w:val="Titre2"/>
        <w:rPr>
          <w:lang w:eastAsia="fr-FR"/>
        </w:rPr>
      </w:pPr>
      <w:r w:rsidRPr="005827A7">
        <w:rPr>
          <w:b/>
          <w:bCs/>
          <w:lang w:eastAsia="fr-FR"/>
        </w:rPr>
        <w:t>19-3</w:t>
      </w:r>
      <w:r>
        <w:rPr>
          <w:lang w:eastAsia="fr-FR"/>
        </w:rPr>
        <w:t xml:space="preserve"> </w:t>
      </w:r>
      <w:r w:rsidR="00751824">
        <w:rPr>
          <w:lang w:eastAsia="fr-FR"/>
        </w:rPr>
        <w:t>Le réseau filaire</w:t>
      </w:r>
    </w:p>
    <w:p w14:paraId="7631D56D" w14:textId="058C32AF" w:rsidR="00751824" w:rsidRDefault="00751824" w:rsidP="00751824">
      <w:pPr>
        <w:ind w:left="284"/>
        <w:rPr>
          <w:rFonts w:ascii="Comic Sans MS" w:hAnsi="Comic Sans MS"/>
          <w:sz w:val="20"/>
          <w:szCs w:val="20"/>
          <w:lang w:eastAsia="fr-FR"/>
        </w:rPr>
      </w:pPr>
      <w:r w:rsidRPr="00751824">
        <w:rPr>
          <w:rFonts w:ascii="Comic Sans MS" w:hAnsi="Comic Sans MS"/>
          <w:sz w:val="20"/>
          <w:szCs w:val="20"/>
          <w:lang w:eastAsia="fr-FR"/>
        </w:rPr>
        <w:t xml:space="preserve">Les 3 ordinateurs </w:t>
      </w:r>
      <w:r>
        <w:rPr>
          <w:rFonts w:ascii="Comic Sans MS" w:hAnsi="Comic Sans MS"/>
          <w:sz w:val="20"/>
          <w:szCs w:val="20"/>
          <w:lang w:eastAsia="fr-FR"/>
        </w:rPr>
        <w:t>dont 1 est réservé au public, sont situés à la réception.</w:t>
      </w:r>
    </w:p>
    <w:p w14:paraId="1BEC434B" w14:textId="2B06F424" w:rsidR="00751824" w:rsidRDefault="00751824" w:rsidP="00751824">
      <w:pPr>
        <w:ind w:left="284"/>
        <w:rPr>
          <w:rFonts w:ascii="Comic Sans MS" w:hAnsi="Comic Sans MS"/>
          <w:sz w:val="20"/>
          <w:szCs w:val="20"/>
          <w:lang w:eastAsia="fr-FR"/>
        </w:rPr>
      </w:pPr>
      <w:r>
        <w:rPr>
          <w:rFonts w:ascii="Comic Sans MS" w:hAnsi="Comic Sans MS"/>
          <w:sz w:val="20"/>
          <w:szCs w:val="20"/>
          <w:lang w:eastAsia="fr-FR"/>
        </w:rPr>
        <w:t>Les deux destinés à la gestion sont paramétrés pour un accès partagé aux données de l’entreprise. Celui public n’as pas cette autorisation et ne possède qu’un accès internet et impression.</w:t>
      </w:r>
    </w:p>
    <w:p w14:paraId="31631025" w14:textId="0B7A69A2" w:rsidR="00751824" w:rsidRDefault="00751824" w:rsidP="00751824">
      <w:pPr>
        <w:ind w:left="284"/>
        <w:rPr>
          <w:rFonts w:ascii="Comic Sans MS" w:hAnsi="Comic Sans MS"/>
          <w:sz w:val="20"/>
          <w:szCs w:val="20"/>
          <w:lang w:eastAsia="fr-FR"/>
        </w:rPr>
      </w:pPr>
      <w:r>
        <w:rPr>
          <w:rFonts w:ascii="Comic Sans MS" w:hAnsi="Comic Sans MS"/>
          <w:sz w:val="20"/>
          <w:szCs w:val="20"/>
          <w:lang w:eastAsia="fr-FR"/>
        </w:rPr>
        <w:t xml:space="preserve">Les deux postes opérationnels </w:t>
      </w:r>
      <w:r w:rsidR="00036481">
        <w:rPr>
          <w:rFonts w:ascii="Comic Sans MS" w:hAnsi="Comic Sans MS"/>
          <w:sz w:val="20"/>
          <w:szCs w:val="20"/>
          <w:lang w:eastAsia="fr-FR"/>
        </w:rPr>
        <w:t>(</w:t>
      </w:r>
      <w:r>
        <w:rPr>
          <w:rFonts w:ascii="Comic Sans MS" w:hAnsi="Comic Sans MS"/>
          <w:sz w:val="20"/>
          <w:szCs w:val="20"/>
          <w:lang w:eastAsia="fr-FR"/>
        </w:rPr>
        <w:t>PC1 et PC2) possèdent l’accès aux mêmes outils logiciels</w:t>
      </w:r>
      <w:r w:rsidR="00036481">
        <w:rPr>
          <w:rFonts w:ascii="Comic Sans MS" w:hAnsi="Comic Sans MS"/>
          <w:sz w:val="20"/>
          <w:szCs w:val="20"/>
          <w:lang w:eastAsia="fr-FR"/>
        </w:rPr>
        <w:t xml:space="preserve"> et </w:t>
      </w:r>
      <w:r w:rsidR="00880422">
        <w:rPr>
          <w:rFonts w:ascii="Comic Sans MS" w:hAnsi="Comic Sans MS"/>
          <w:sz w:val="20"/>
          <w:szCs w:val="20"/>
          <w:lang w:eastAsia="fr-FR"/>
        </w:rPr>
        <w:t xml:space="preserve">chacun </w:t>
      </w:r>
      <w:r w:rsidR="00036481">
        <w:rPr>
          <w:rFonts w:ascii="Comic Sans MS" w:hAnsi="Comic Sans MS"/>
          <w:sz w:val="20"/>
          <w:szCs w:val="20"/>
          <w:lang w:eastAsia="fr-FR"/>
        </w:rPr>
        <w:t>un disque dur externe</w:t>
      </w:r>
      <w:r w:rsidR="00880422">
        <w:rPr>
          <w:rFonts w:ascii="Comic Sans MS" w:hAnsi="Comic Sans MS"/>
          <w:sz w:val="20"/>
          <w:szCs w:val="20"/>
          <w:lang w:eastAsia="fr-FR"/>
        </w:rPr>
        <w:t xml:space="preserve"> pour sauvegarde.</w:t>
      </w:r>
      <w:r>
        <w:rPr>
          <w:rFonts w:ascii="Comic Sans MS" w:hAnsi="Comic Sans MS"/>
          <w:sz w:val="20"/>
          <w:szCs w:val="20"/>
          <w:lang w:eastAsia="fr-FR"/>
        </w:rPr>
        <w:t xml:space="preserve"> Toutefois ils ont chacun une spécificité :</w:t>
      </w:r>
    </w:p>
    <w:p w14:paraId="70EB633F" w14:textId="3CCB9A2F" w:rsidR="00751824" w:rsidRDefault="00751824" w:rsidP="00751824">
      <w:pPr>
        <w:ind w:left="284"/>
        <w:rPr>
          <w:rFonts w:ascii="Comic Sans MS" w:hAnsi="Comic Sans MS"/>
          <w:sz w:val="20"/>
          <w:szCs w:val="20"/>
          <w:lang w:eastAsia="fr-FR"/>
        </w:rPr>
      </w:pPr>
      <w:r>
        <w:rPr>
          <w:rFonts w:ascii="Comic Sans MS" w:hAnsi="Comic Sans MS"/>
          <w:sz w:val="20"/>
          <w:szCs w:val="20"/>
          <w:lang w:eastAsia="fr-FR"/>
        </w:rPr>
        <w:t>PC1 a un rôle de serveur pour Eseason</w:t>
      </w:r>
      <w:r w:rsidR="00880422">
        <w:rPr>
          <w:rFonts w:ascii="Comic Sans MS" w:hAnsi="Comic Sans MS"/>
          <w:sz w:val="20"/>
          <w:szCs w:val="20"/>
          <w:lang w:eastAsia="fr-FR"/>
        </w:rPr>
        <w:t xml:space="preserve"> et abrite l’extension interne de gestion des fournisseurs et partenaires</w:t>
      </w:r>
    </w:p>
    <w:p w14:paraId="4E380BBA" w14:textId="500A272A" w:rsidR="00751824" w:rsidRDefault="00751824" w:rsidP="00751824">
      <w:pPr>
        <w:ind w:left="284"/>
        <w:rPr>
          <w:rFonts w:ascii="Comic Sans MS" w:hAnsi="Comic Sans MS"/>
          <w:sz w:val="20"/>
          <w:szCs w:val="20"/>
          <w:lang w:eastAsia="fr-FR"/>
        </w:rPr>
      </w:pPr>
      <w:r>
        <w:rPr>
          <w:rFonts w:ascii="Comic Sans MS" w:hAnsi="Comic Sans MS"/>
          <w:sz w:val="20"/>
          <w:szCs w:val="20"/>
          <w:lang w:eastAsia="fr-FR"/>
        </w:rPr>
        <w:lastRenderedPageBreak/>
        <w:t>PC2 a un rôle dédié pour Atrium</w:t>
      </w:r>
      <w:r w:rsidR="00036481">
        <w:rPr>
          <w:rFonts w:ascii="Comic Sans MS" w:hAnsi="Comic Sans MS"/>
          <w:sz w:val="20"/>
          <w:szCs w:val="20"/>
          <w:lang w:eastAsia="fr-FR"/>
        </w:rPr>
        <w:t xml:space="preserve"> et le contrôle d’accès</w:t>
      </w:r>
      <w:r w:rsidR="00880422">
        <w:rPr>
          <w:rFonts w:ascii="Comic Sans MS" w:hAnsi="Comic Sans MS"/>
          <w:sz w:val="20"/>
          <w:szCs w:val="20"/>
          <w:lang w:eastAsia="fr-FR"/>
        </w:rPr>
        <w:t xml:space="preserve"> et abrite l’extension interne de gestion complémentaire des clients</w:t>
      </w:r>
    </w:p>
    <w:p w14:paraId="308D5F9C" w14:textId="59F1D9A2" w:rsidR="00880422" w:rsidRDefault="00880422" w:rsidP="00751824">
      <w:pPr>
        <w:ind w:left="284"/>
        <w:rPr>
          <w:rFonts w:ascii="Comic Sans MS" w:hAnsi="Comic Sans MS"/>
          <w:sz w:val="20"/>
          <w:szCs w:val="20"/>
          <w:lang w:eastAsia="fr-FR"/>
        </w:rPr>
      </w:pPr>
      <w:r>
        <w:rPr>
          <w:rFonts w:ascii="Comic Sans MS" w:hAnsi="Comic Sans MS"/>
          <w:sz w:val="20"/>
          <w:szCs w:val="20"/>
          <w:lang w:eastAsia="fr-FR"/>
        </w:rPr>
        <w:t>Les deux imprimantes réseau sont accessibles de tous les postes connectés.</w:t>
      </w:r>
    </w:p>
    <w:p w14:paraId="4DCB93CA" w14:textId="11AC917D" w:rsidR="00036481" w:rsidRDefault="00036481" w:rsidP="00751824">
      <w:pPr>
        <w:ind w:left="284"/>
        <w:rPr>
          <w:rFonts w:ascii="Comic Sans MS" w:hAnsi="Comic Sans MS"/>
          <w:sz w:val="20"/>
          <w:szCs w:val="20"/>
          <w:lang w:eastAsia="fr-FR"/>
        </w:rPr>
      </w:pPr>
      <w:r>
        <w:rPr>
          <w:rFonts w:ascii="Comic Sans MS" w:hAnsi="Comic Sans MS"/>
          <w:sz w:val="20"/>
          <w:szCs w:val="20"/>
          <w:lang w:eastAsia="fr-FR"/>
        </w:rPr>
        <w:t>Les deux enregistreurs sont reliés au réseau et coupl</w:t>
      </w:r>
      <w:r w:rsidR="00880422">
        <w:rPr>
          <w:rFonts w:ascii="Comic Sans MS" w:hAnsi="Comic Sans MS"/>
          <w:sz w:val="20"/>
          <w:szCs w:val="20"/>
          <w:lang w:eastAsia="fr-FR"/>
        </w:rPr>
        <w:t>é</w:t>
      </w:r>
      <w:r>
        <w:rPr>
          <w:rFonts w:ascii="Comic Sans MS" w:hAnsi="Comic Sans MS"/>
          <w:sz w:val="20"/>
          <w:szCs w:val="20"/>
          <w:lang w:eastAsia="fr-FR"/>
        </w:rPr>
        <w:t>s aux caméras elles-mêmes connectées au réseau.</w:t>
      </w:r>
    </w:p>
    <w:p w14:paraId="0F904A87" w14:textId="01F13661" w:rsidR="00036481" w:rsidRDefault="00036481" w:rsidP="00751824">
      <w:pPr>
        <w:ind w:left="284"/>
        <w:rPr>
          <w:rFonts w:ascii="Comic Sans MS" w:hAnsi="Comic Sans MS"/>
          <w:sz w:val="20"/>
          <w:szCs w:val="20"/>
          <w:lang w:eastAsia="fr-FR"/>
        </w:rPr>
      </w:pPr>
      <w:r>
        <w:rPr>
          <w:rFonts w:ascii="Comic Sans MS" w:hAnsi="Comic Sans MS"/>
          <w:sz w:val="20"/>
          <w:szCs w:val="20"/>
          <w:lang w:eastAsia="fr-FR"/>
        </w:rPr>
        <w:t xml:space="preserve">Le réseau autorise également </w:t>
      </w:r>
      <w:r w:rsidR="00880422">
        <w:rPr>
          <w:rFonts w:ascii="Comic Sans MS" w:hAnsi="Comic Sans MS"/>
          <w:sz w:val="20"/>
          <w:szCs w:val="20"/>
          <w:lang w:eastAsia="fr-FR"/>
        </w:rPr>
        <w:t>des</w:t>
      </w:r>
      <w:r>
        <w:rPr>
          <w:rFonts w:ascii="Comic Sans MS" w:hAnsi="Comic Sans MS"/>
          <w:sz w:val="20"/>
          <w:szCs w:val="20"/>
          <w:lang w:eastAsia="fr-FR"/>
        </w:rPr>
        <w:t xml:space="preserve"> connexion</w:t>
      </w:r>
      <w:r w:rsidR="00880422">
        <w:rPr>
          <w:rFonts w:ascii="Comic Sans MS" w:hAnsi="Comic Sans MS"/>
          <w:sz w:val="20"/>
          <w:szCs w:val="20"/>
          <w:lang w:eastAsia="fr-FR"/>
        </w:rPr>
        <w:t>s</w:t>
      </w:r>
      <w:r>
        <w:rPr>
          <w:rFonts w:ascii="Comic Sans MS" w:hAnsi="Comic Sans MS"/>
          <w:sz w:val="20"/>
          <w:szCs w:val="20"/>
          <w:lang w:eastAsia="fr-FR"/>
        </w:rPr>
        <w:t xml:space="preserve"> supplémentaire</w:t>
      </w:r>
      <w:r w:rsidR="00880422">
        <w:rPr>
          <w:rFonts w:ascii="Comic Sans MS" w:hAnsi="Comic Sans MS"/>
          <w:sz w:val="20"/>
          <w:szCs w:val="20"/>
          <w:lang w:eastAsia="fr-FR"/>
        </w:rPr>
        <w:t>s</w:t>
      </w:r>
      <w:r>
        <w:rPr>
          <w:rFonts w:ascii="Comic Sans MS" w:hAnsi="Comic Sans MS"/>
          <w:sz w:val="20"/>
          <w:szCs w:val="20"/>
          <w:lang w:eastAsia="fr-FR"/>
        </w:rPr>
        <w:t xml:space="preserve"> pour le portable de la gérante et des ayants droits de l’entreprise</w:t>
      </w:r>
      <w:r w:rsidR="00880422">
        <w:rPr>
          <w:rFonts w:ascii="Comic Sans MS" w:hAnsi="Comic Sans MS"/>
          <w:sz w:val="20"/>
          <w:szCs w:val="20"/>
          <w:lang w:eastAsia="fr-FR"/>
        </w:rPr>
        <w:t>.</w:t>
      </w:r>
    </w:p>
    <w:p w14:paraId="79751825" w14:textId="77777777" w:rsidR="00880422" w:rsidRDefault="00880422" w:rsidP="00880422">
      <w:pPr>
        <w:ind w:left="284"/>
        <w:rPr>
          <w:rFonts w:ascii="Comic Sans MS" w:hAnsi="Comic Sans MS"/>
          <w:sz w:val="20"/>
          <w:szCs w:val="20"/>
          <w:lang w:eastAsia="fr-FR"/>
        </w:rPr>
      </w:pPr>
      <w:r>
        <w:rPr>
          <w:rFonts w:ascii="Comic Sans MS" w:hAnsi="Comic Sans MS"/>
          <w:sz w:val="20"/>
          <w:szCs w:val="20"/>
          <w:lang w:eastAsia="fr-FR"/>
        </w:rPr>
        <w:t>Une extension est en cours vers l’espace commun de la place du Château</w:t>
      </w:r>
    </w:p>
    <w:p w14:paraId="191079E9" w14:textId="462E0612" w:rsidR="00880422" w:rsidRDefault="00880422" w:rsidP="00880422">
      <w:pPr>
        <w:pStyle w:val="Titre2"/>
        <w:rPr>
          <w:lang w:eastAsia="fr-FR"/>
        </w:rPr>
      </w:pPr>
      <w:r w:rsidRPr="00880422">
        <w:rPr>
          <w:b/>
          <w:bCs/>
          <w:lang w:eastAsia="fr-FR"/>
        </w:rPr>
        <w:t>19-4</w:t>
      </w:r>
      <w:r>
        <w:rPr>
          <w:lang w:eastAsia="fr-FR"/>
        </w:rPr>
        <w:t xml:space="preserve"> Eseason</w:t>
      </w:r>
      <w:r w:rsidR="00C9385B">
        <w:rPr>
          <w:lang w:eastAsia="fr-FR"/>
        </w:rPr>
        <w:t xml:space="preserve"> de l’éditeur Séquoia Soft</w:t>
      </w:r>
    </w:p>
    <w:p w14:paraId="1814F3D0" w14:textId="6231A18F" w:rsidR="00880422" w:rsidRDefault="00880422" w:rsidP="00C9385B">
      <w:pPr>
        <w:ind w:firstLine="284"/>
        <w:rPr>
          <w:lang w:eastAsia="fr-FR"/>
        </w:rPr>
      </w:pPr>
      <w:r w:rsidRPr="00C9385B">
        <w:rPr>
          <w:lang w:eastAsia="fr-FR"/>
        </w:rPr>
        <w:t>C’est la clé de voute pour :</w:t>
      </w:r>
    </w:p>
    <w:p w14:paraId="250FE3F6" w14:textId="02F3A51F" w:rsidR="00C9385B" w:rsidRDefault="00C9385B" w:rsidP="00C9385B">
      <w:pPr>
        <w:pStyle w:val="Paragraphedeliste"/>
        <w:numPr>
          <w:ilvl w:val="0"/>
          <w:numId w:val="137"/>
        </w:numPr>
        <w:rPr>
          <w:lang w:eastAsia="fr-FR"/>
        </w:rPr>
      </w:pPr>
      <w:r>
        <w:rPr>
          <w:lang w:eastAsia="fr-FR"/>
        </w:rPr>
        <w:t>La gestion des emplacements</w:t>
      </w:r>
    </w:p>
    <w:p w14:paraId="58124431" w14:textId="7E25F3DC" w:rsidR="00C9385B" w:rsidRDefault="00C9385B" w:rsidP="00C9385B">
      <w:pPr>
        <w:pStyle w:val="Paragraphedeliste"/>
        <w:numPr>
          <w:ilvl w:val="0"/>
          <w:numId w:val="137"/>
        </w:numPr>
        <w:rPr>
          <w:lang w:eastAsia="fr-FR"/>
        </w:rPr>
      </w:pPr>
      <w:r>
        <w:rPr>
          <w:lang w:eastAsia="fr-FR"/>
        </w:rPr>
        <w:t>La gestion des séjours</w:t>
      </w:r>
    </w:p>
    <w:p w14:paraId="11093BD5" w14:textId="0147E69F" w:rsidR="00C9385B" w:rsidRDefault="00C9385B" w:rsidP="00C9385B">
      <w:pPr>
        <w:pStyle w:val="Paragraphedeliste"/>
        <w:numPr>
          <w:ilvl w:val="0"/>
          <w:numId w:val="137"/>
        </w:numPr>
        <w:rPr>
          <w:lang w:eastAsia="fr-FR"/>
        </w:rPr>
      </w:pPr>
      <w:r>
        <w:rPr>
          <w:lang w:eastAsia="fr-FR"/>
        </w:rPr>
        <w:t>La gestion des réservations</w:t>
      </w:r>
    </w:p>
    <w:p w14:paraId="3E672220" w14:textId="2BD4B43F" w:rsidR="00C9385B" w:rsidRDefault="00C9385B" w:rsidP="00C9385B">
      <w:pPr>
        <w:pStyle w:val="Paragraphedeliste"/>
        <w:numPr>
          <w:ilvl w:val="0"/>
          <w:numId w:val="137"/>
        </w:numPr>
        <w:rPr>
          <w:lang w:eastAsia="fr-FR"/>
        </w:rPr>
      </w:pPr>
      <w:r>
        <w:rPr>
          <w:lang w:eastAsia="fr-FR"/>
        </w:rPr>
        <w:t>La facturation et la gestion de caisse</w:t>
      </w:r>
    </w:p>
    <w:p w14:paraId="1A138D3C" w14:textId="44D7C0D5" w:rsidR="00C9385B" w:rsidRDefault="00C9385B" w:rsidP="00C9385B">
      <w:pPr>
        <w:pStyle w:val="Paragraphedeliste"/>
        <w:numPr>
          <w:ilvl w:val="0"/>
          <w:numId w:val="137"/>
        </w:numPr>
        <w:rPr>
          <w:lang w:eastAsia="fr-FR"/>
        </w:rPr>
      </w:pPr>
      <w:r>
        <w:rPr>
          <w:lang w:eastAsia="fr-FR"/>
        </w:rPr>
        <w:t>La comptabilité des comptes « produits »</w:t>
      </w:r>
    </w:p>
    <w:p w14:paraId="7A76951B" w14:textId="6EABC5EA" w:rsidR="00C9385B" w:rsidRDefault="00C9385B" w:rsidP="00C9385B">
      <w:pPr>
        <w:pStyle w:val="Paragraphedeliste"/>
        <w:numPr>
          <w:ilvl w:val="0"/>
          <w:numId w:val="137"/>
        </w:numPr>
        <w:rPr>
          <w:lang w:eastAsia="fr-FR"/>
        </w:rPr>
      </w:pPr>
      <w:r>
        <w:rPr>
          <w:lang w:eastAsia="fr-FR"/>
        </w:rPr>
        <w:t>Le suivi des comptes clients</w:t>
      </w:r>
    </w:p>
    <w:p w14:paraId="4ED498FE" w14:textId="342A4083" w:rsidR="00C9385B" w:rsidRDefault="00C9385B" w:rsidP="00C9385B">
      <w:pPr>
        <w:ind w:left="567" w:firstLine="45"/>
        <w:rPr>
          <w:lang w:eastAsia="fr-FR"/>
        </w:rPr>
      </w:pPr>
      <w:r>
        <w:rPr>
          <w:lang w:eastAsia="fr-FR"/>
        </w:rPr>
        <w:t>Un certain nombre de ces fonctions essentielles sont déjà décrites dans les chapitres précédents. Ce logiciel fonctionne sur le principe des saisons, chacune d’elle couvrant une année civile que l’on clôture en fin d’exercice.</w:t>
      </w:r>
    </w:p>
    <w:p w14:paraId="340FC850" w14:textId="7516010B" w:rsidR="00C9385B" w:rsidRDefault="00C9385B" w:rsidP="00C9385B">
      <w:pPr>
        <w:ind w:firstLine="567"/>
        <w:rPr>
          <w:lang w:eastAsia="fr-FR"/>
        </w:rPr>
      </w:pPr>
      <w:r>
        <w:rPr>
          <w:lang w:eastAsia="fr-FR"/>
        </w:rPr>
        <w:t>Nous ne reprendrons ici que quelques aspects fonctionnels.</w:t>
      </w:r>
    </w:p>
    <w:p w14:paraId="49EC6078" w14:textId="67CF1D19" w:rsidR="00C9385B" w:rsidRDefault="00C9385B" w:rsidP="00C9385B">
      <w:pPr>
        <w:pStyle w:val="Titre3"/>
        <w:ind w:left="851"/>
      </w:pPr>
      <w:r w:rsidRPr="00C9385B">
        <w:rPr>
          <w:b/>
          <w:bCs/>
        </w:rPr>
        <w:t>19-4-1</w:t>
      </w:r>
      <w:r w:rsidRPr="00C9385B">
        <w:t xml:space="preserve"> La saison</w:t>
      </w:r>
    </w:p>
    <w:p w14:paraId="0F9C48E3" w14:textId="3A74A3CB" w:rsidR="00C9385B" w:rsidRDefault="007148BE" w:rsidP="007148BE">
      <w:pPr>
        <w:ind w:left="851"/>
        <w:rPr>
          <w:rFonts w:ascii="Comic Sans MS" w:hAnsi="Comic Sans MS"/>
          <w:sz w:val="20"/>
        </w:rPr>
      </w:pPr>
      <w:r w:rsidRPr="007148BE">
        <w:rPr>
          <w:rFonts w:ascii="Comic Sans MS" w:hAnsi="Comic Sans MS"/>
          <w:sz w:val="20"/>
        </w:rPr>
        <w:t>La saison</w:t>
      </w:r>
      <w:r>
        <w:rPr>
          <w:rFonts w:ascii="Comic Sans MS" w:hAnsi="Comic Sans MS"/>
          <w:sz w:val="20"/>
        </w:rPr>
        <w:t xml:space="preserve"> démarre le 1</w:t>
      </w:r>
      <w:r w:rsidRPr="007148BE">
        <w:rPr>
          <w:rFonts w:ascii="Comic Sans MS" w:hAnsi="Comic Sans MS"/>
          <w:sz w:val="20"/>
          <w:vertAlign w:val="superscript"/>
        </w:rPr>
        <w:t>er</w:t>
      </w:r>
      <w:r>
        <w:rPr>
          <w:rFonts w:ascii="Comic Sans MS" w:hAnsi="Comic Sans MS"/>
          <w:sz w:val="20"/>
        </w:rPr>
        <w:t xml:space="preserve"> janvier et s’achève le 31/12. Toutefois l’unité de base étant la nuitée l’enregistrement d’une saison sera du 01/01/</w:t>
      </w:r>
      <w:proofErr w:type="spellStart"/>
      <w:r>
        <w:rPr>
          <w:rFonts w:ascii="Comic Sans MS" w:hAnsi="Comic Sans MS"/>
          <w:sz w:val="20"/>
        </w:rPr>
        <w:t>xxxx</w:t>
      </w:r>
      <w:proofErr w:type="spellEnd"/>
      <w:r>
        <w:rPr>
          <w:rFonts w:ascii="Comic Sans MS" w:hAnsi="Comic Sans MS"/>
          <w:sz w:val="20"/>
        </w:rPr>
        <w:t xml:space="preserve"> au 01/01/xxxx+1 afin de comporter le bon nombre de nuitée.</w:t>
      </w:r>
    </w:p>
    <w:p w14:paraId="34AAEF78" w14:textId="77777777" w:rsidR="00CA0A6A" w:rsidRDefault="007148BE" w:rsidP="007148BE">
      <w:pPr>
        <w:ind w:left="851"/>
        <w:rPr>
          <w:rFonts w:ascii="Comic Sans MS" w:hAnsi="Comic Sans MS"/>
          <w:sz w:val="20"/>
        </w:rPr>
      </w:pPr>
      <w:r>
        <w:rPr>
          <w:rFonts w:ascii="Comic Sans MS" w:hAnsi="Comic Sans MS"/>
          <w:sz w:val="20"/>
        </w:rPr>
        <w:t xml:space="preserve">La saison peut être divisée en plusieurs périodes paramétrables permettant la gestion de tarifications différentes. </w:t>
      </w:r>
    </w:p>
    <w:p w14:paraId="27BC7F22" w14:textId="1CB1A583" w:rsidR="007148BE" w:rsidRDefault="007148BE" w:rsidP="007148BE">
      <w:pPr>
        <w:ind w:left="851"/>
        <w:rPr>
          <w:rFonts w:ascii="Comic Sans MS" w:hAnsi="Comic Sans MS"/>
          <w:sz w:val="20"/>
        </w:rPr>
      </w:pPr>
      <w:r>
        <w:rPr>
          <w:rFonts w:ascii="Comic Sans MS" w:hAnsi="Comic Sans MS"/>
          <w:sz w:val="20"/>
        </w:rPr>
        <w:t xml:space="preserve">Nous avons adopté une période de basse saison qui va en principe du 01/01 au dernier vendredi de juin (sauf si le dernier jour de juin est un vendredi et dans ca cas c’est l’avant dernier) et du dernier samedi du mois d’aout </w:t>
      </w:r>
      <w:r w:rsidR="00CA0A6A">
        <w:rPr>
          <w:rFonts w:ascii="Comic Sans MS" w:hAnsi="Comic Sans MS"/>
          <w:sz w:val="20"/>
        </w:rPr>
        <w:t>(</w:t>
      </w:r>
      <w:r>
        <w:rPr>
          <w:rFonts w:ascii="Comic Sans MS" w:hAnsi="Comic Sans MS"/>
          <w:sz w:val="20"/>
        </w:rPr>
        <w:t>sauf si le dernier jour d’aout est un samedi dans ce cas c’est l’avant dernier</w:t>
      </w:r>
      <w:r w:rsidR="00CA0A6A">
        <w:rPr>
          <w:rFonts w:ascii="Comic Sans MS" w:hAnsi="Comic Sans MS"/>
          <w:sz w:val="20"/>
        </w:rPr>
        <w:t>) au 31/12.</w:t>
      </w:r>
    </w:p>
    <w:p w14:paraId="6627610A" w14:textId="39E36EC4" w:rsidR="00CA0A6A" w:rsidRDefault="00CA0A6A" w:rsidP="007148BE">
      <w:pPr>
        <w:ind w:left="851"/>
        <w:rPr>
          <w:rFonts w:ascii="Comic Sans MS" w:hAnsi="Comic Sans MS"/>
          <w:sz w:val="20"/>
        </w:rPr>
      </w:pPr>
      <w:r>
        <w:rPr>
          <w:rFonts w:ascii="Comic Sans MS" w:hAnsi="Comic Sans MS"/>
          <w:sz w:val="20"/>
        </w:rPr>
        <w:t>La période de haute saison étant située entre ces dates.</w:t>
      </w:r>
    </w:p>
    <w:p w14:paraId="651D3842" w14:textId="77777777" w:rsidR="00CA0A6A" w:rsidRDefault="00CA0A6A" w:rsidP="007148BE">
      <w:pPr>
        <w:ind w:left="851"/>
        <w:rPr>
          <w:rFonts w:ascii="Comic Sans MS" w:hAnsi="Comic Sans MS"/>
          <w:sz w:val="20"/>
        </w:rPr>
      </w:pPr>
    </w:p>
    <w:p w14:paraId="2B63216F" w14:textId="2D041AC3" w:rsidR="00CA0A6A" w:rsidRDefault="00CA0A6A" w:rsidP="00CA0A6A">
      <w:pPr>
        <w:pStyle w:val="Titre4"/>
      </w:pPr>
      <w:r w:rsidRPr="00CA0A6A">
        <w:rPr>
          <w:rStyle w:val="Titre4Car"/>
          <w:b/>
          <w:bCs/>
        </w:rPr>
        <w:t>19-4-1-1</w:t>
      </w:r>
      <w:r>
        <w:t xml:space="preserve"> Création d’une nouvelle saison</w:t>
      </w:r>
    </w:p>
    <w:p w14:paraId="7588BBD4" w14:textId="6BB962E5" w:rsidR="00CA0A6A" w:rsidRDefault="00CA0A6A" w:rsidP="00CA0A6A">
      <w:pPr>
        <w:ind w:left="1134" w:firstLine="6"/>
        <w:rPr>
          <w:rStyle w:val="Titre4Car"/>
        </w:rPr>
      </w:pPr>
      <w:r w:rsidRPr="00CA0A6A">
        <w:rPr>
          <w:rStyle w:val="Titre4Car"/>
        </w:rPr>
        <w:t xml:space="preserve">La création de la nouvelle saison </w:t>
      </w:r>
      <w:r>
        <w:rPr>
          <w:rStyle w:val="Titre4Car"/>
        </w:rPr>
        <w:t>s’effectue début janvier. Dès lors que l’on la cré</w:t>
      </w:r>
      <w:r w:rsidR="00233166">
        <w:rPr>
          <w:rStyle w:val="Titre4Car"/>
        </w:rPr>
        <w:t>e</w:t>
      </w:r>
      <w:r>
        <w:rPr>
          <w:rStyle w:val="Titre4Car"/>
        </w:rPr>
        <w:t xml:space="preserve">, toutes saisies de nouvelles écritures sur la saison précédente ne sont plus </w:t>
      </w:r>
      <w:r w:rsidR="00233166">
        <w:rPr>
          <w:rStyle w:val="Titre4Car"/>
        </w:rPr>
        <w:t>possibles</w:t>
      </w:r>
      <w:r>
        <w:rPr>
          <w:rStyle w:val="Titre4Car"/>
        </w:rPr>
        <w:t>. Seules sont possibles la consultation et l’édition de documents.</w:t>
      </w:r>
    </w:p>
    <w:p w14:paraId="2A51B18F" w14:textId="556F3867" w:rsidR="00CA0A6A" w:rsidRDefault="00CA0A6A" w:rsidP="00CA0A6A">
      <w:pPr>
        <w:ind w:left="1134" w:firstLine="6"/>
        <w:rPr>
          <w:rStyle w:val="Titre4Car"/>
        </w:rPr>
      </w:pPr>
      <w:r>
        <w:rPr>
          <w:rStyle w:val="Titre4Car"/>
        </w:rPr>
        <w:t>Avant de créer une nouvelle saison il y a lieu de s’assurer et de procéder :</w:t>
      </w:r>
    </w:p>
    <w:p w14:paraId="26D3A515" w14:textId="701A8019" w:rsidR="00CA0A6A" w:rsidRDefault="00CA0A6A" w:rsidP="00CA0A6A">
      <w:pPr>
        <w:pStyle w:val="Paragraphedeliste"/>
        <w:numPr>
          <w:ilvl w:val="0"/>
          <w:numId w:val="138"/>
        </w:numPr>
        <w:rPr>
          <w:rFonts w:ascii="Comic Sans MS" w:hAnsi="Comic Sans MS"/>
          <w:sz w:val="20"/>
          <w:szCs w:val="20"/>
        </w:rPr>
      </w:pPr>
      <w:r>
        <w:rPr>
          <w:rFonts w:ascii="Comic Sans MS" w:hAnsi="Comic Sans MS"/>
          <w:sz w:val="20"/>
          <w:szCs w:val="20"/>
        </w:rPr>
        <w:t>A la vérification globale des comptes clients</w:t>
      </w:r>
      <w:r w:rsidR="00A3486B">
        <w:rPr>
          <w:rFonts w:ascii="Comic Sans MS" w:hAnsi="Comic Sans MS"/>
          <w:sz w:val="20"/>
          <w:szCs w:val="20"/>
        </w:rPr>
        <w:t xml:space="preserve"> (balances)</w:t>
      </w:r>
    </w:p>
    <w:p w14:paraId="6AFEF715" w14:textId="5ABB5384" w:rsidR="00CA0A6A" w:rsidRDefault="00CA0A6A" w:rsidP="00CA0A6A">
      <w:pPr>
        <w:pStyle w:val="Paragraphedeliste"/>
        <w:numPr>
          <w:ilvl w:val="0"/>
          <w:numId w:val="138"/>
        </w:numPr>
        <w:rPr>
          <w:rFonts w:ascii="Comic Sans MS" w:hAnsi="Comic Sans MS"/>
          <w:sz w:val="20"/>
          <w:szCs w:val="20"/>
        </w:rPr>
      </w:pPr>
      <w:r>
        <w:rPr>
          <w:rFonts w:ascii="Comic Sans MS" w:hAnsi="Comic Sans MS"/>
          <w:sz w:val="20"/>
          <w:szCs w:val="20"/>
        </w:rPr>
        <w:t xml:space="preserve">De faire une facturation automatique des prestations en tous genres qui auraient </w:t>
      </w:r>
      <w:r w:rsidR="00A3486B">
        <w:rPr>
          <w:rFonts w:ascii="Comic Sans MS" w:hAnsi="Comic Sans MS"/>
          <w:sz w:val="20"/>
          <w:szCs w:val="20"/>
        </w:rPr>
        <w:t>étés oubliées. Le logiciel possède cette fonction</w:t>
      </w:r>
      <w:r w:rsidR="00233166">
        <w:rPr>
          <w:rFonts w:ascii="Comic Sans MS" w:hAnsi="Comic Sans MS"/>
          <w:sz w:val="20"/>
          <w:szCs w:val="20"/>
        </w:rPr>
        <w:t>. Ceci afin que les reports qui vont être créés soit juste.</w:t>
      </w:r>
    </w:p>
    <w:p w14:paraId="5F7FDE85" w14:textId="0357F441" w:rsidR="00233166" w:rsidRPr="00CA0A6A" w:rsidRDefault="00233166" w:rsidP="00CA0A6A">
      <w:pPr>
        <w:pStyle w:val="Paragraphedeliste"/>
        <w:numPr>
          <w:ilvl w:val="0"/>
          <w:numId w:val="138"/>
        </w:numPr>
        <w:rPr>
          <w:rFonts w:ascii="Comic Sans MS" w:hAnsi="Comic Sans MS"/>
          <w:sz w:val="20"/>
          <w:szCs w:val="20"/>
        </w:rPr>
      </w:pPr>
      <w:r>
        <w:rPr>
          <w:rFonts w:ascii="Comic Sans MS" w:hAnsi="Comic Sans MS"/>
          <w:sz w:val="20"/>
          <w:szCs w:val="20"/>
        </w:rPr>
        <w:lastRenderedPageBreak/>
        <w:t>Ces préalables faits on accède à la création de la saison par le menu Admin/ saison</w:t>
      </w:r>
    </w:p>
    <w:p w14:paraId="6F2F4A4A" w14:textId="0441DBDE" w:rsidR="00C9385B" w:rsidRPr="00C9385B" w:rsidRDefault="00C9385B" w:rsidP="00C9385B">
      <w:pPr>
        <w:rPr>
          <w:lang w:eastAsia="fr-FR"/>
        </w:rPr>
      </w:pPr>
      <w:r>
        <w:rPr>
          <w:rFonts w:ascii="Comic Sans MS" w:hAnsi="Comic Sans MS"/>
          <w:b/>
          <w:bCs/>
          <w:sz w:val="20"/>
          <w:lang w:eastAsia="fr-FR"/>
        </w:rPr>
        <w:tab/>
      </w:r>
    </w:p>
    <w:p w14:paraId="6F452B76" w14:textId="77777777" w:rsidR="00C9385B" w:rsidRPr="00C9385B" w:rsidRDefault="00C9385B" w:rsidP="00C9385B">
      <w:pPr>
        <w:ind w:firstLine="567"/>
        <w:rPr>
          <w:lang w:eastAsia="fr-FR"/>
        </w:rPr>
      </w:pPr>
    </w:p>
    <w:p w14:paraId="2CC209F2" w14:textId="54654DD5" w:rsidR="00030541" w:rsidRPr="00C9385B" w:rsidRDefault="00030541" w:rsidP="00A513CC">
      <w:pPr>
        <w:pStyle w:val="Paragraphedeliste"/>
        <w:numPr>
          <w:ilvl w:val="0"/>
          <w:numId w:val="136"/>
        </w:numPr>
        <w:ind w:left="851"/>
        <w:rPr>
          <w:i/>
          <w:iCs/>
          <w:lang w:eastAsia="fr-FR"/>
        </w:rPr>
      </w:pPr>
      <w:r w:rsidRPr="00C9385B">
        <w:rPr>
          <w:i/>
          <w:iCs/>
        </w:rPr>
        <w:br w:type="page"/>
      </w:r>
    </w:p>
    <w:p w14:paraId="10A650E5" w14:textId="07BD201B" w:rsidR="00030541" w:rsidRDefault="00673189" w:rsidP="0094243B">
      <w:pPr>
        <w:pStyle w:val="Titre1"/>
      </w:pPr>
      <w:bookmarkStart w:id="543" w:name="_16-_Plan_du"/>
      <w:bookmarkStart w:id="544" w:name="_Toc120869335"/>
      <w:bookmarkStart w:id="545" w:name="_Toc123537187"/>
      <w:bookmarkEnd w:id="543"/>
      <w:r>
        <w:lastRenderedPageBreak/>
        <w:t xml:space="preserve">20 </w:t>
      </w:r>
      <w:r w:rsidR="00030541">
        <w:t>- Plan du camping</w:t>
      </w:r>
      <w:bookmarkEnd w:id="544"/>
      <w:bookmarkEnd w:id="545"/>
    </w:p>
    <w:p w14:paraId="05320ADC" w14:textId="6BD759D5" w:rsidR="00030541" w:rsidRPr="00030541" w:rsidRDefault="00030541" w:rsidP="00030541">
      <w:r>
        <w:rPr>
          <w:noProof/>
        </w:rPr>
        <w:drawing>
          <wp:inline distT="0" distB="0" distL="0" distR="0" wp14:anchorId="3F9E3E42" wp14:editId="2D4D8ED5">
            <wp:extent cx="8208000" cy="4970443"/>
            <wp:effectExtent l="0" t="635" r="254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3">
                      <a:extLst>
                        <a:ext uri="{28A0092B-C50C-407E-A947-70E740481C1C}">
                          <a14:useLocalDpi xmlns:a14="http://schemas.microsoft.com/office/drawing/2010/main" val="0"/>
                        </a:ext>
                      </a:extLst>
                    </a:blip>
                    <a:stretch>
                      <a:fillRect/>
                    </a:stretch>
                  </pic:blipFill>
                  <pic:spPr>
                    <a:xfrm rot="16200000">
                      <a:off x="0" y="0"/>
                      <a:ext cx="8208000" cy="4970443"/>
                    </a:xfrm>
                    <a:prstGeom prst="rect">
                      <a:avLst/>
                    </a:prstGeom>
                  </pic:spPr>
                </pic:pic>
              </a:graphicData>
            </a:graphic>
          </wp:inline>
        </w:drawing>
      </w:r>
    </w:p>
    <w:p w14:paraId="643814A4" w14:textId="77777777" w:rsidR="00F92426" w:rsidRPr="00915575" w:rsidRDefault="00F92426" w:rsidP="00915575">
      <w:pPr>
        <w:ind w:left="284"/>
        <w:rPr>
          <w:rFonts w:ascii="Comic Sans MS" w:hAnsi="Comic Sans MS" w:cs="Arial"/>
          <w:sz w:val="20"/>
          <w:szCs w:val="20"/>
        </w:rPr>
      </w:pPr>
    </w:p>
    <w:p w14:paraId="3C73DFAD" w14:textId="396DE088" w:rsidR="00CD3BBD" w:rsidRDefault="00CD3BBD">
      <w:pPr>
        <w:rPr>
          <w:rFonts w:ascii="Comic Sans MS" w:hAnsi="Comic Sans MS" w:cs="Arial"/>
          <w:sz w:val="20"/>
          <w:szCs w:val="20"/>
        </w:rPr>
      </w:pPr>
      <w:r>
        <w:rPr>
          <w:rFonts w:ascii="Comic Sans MS" w:hAnsi="Comic Sans MS" w:cs="Arial"/>
          <w:sz w:val="20"/>
          <w:szCs w:val="20"/>
        </w:rPr>
        <w:br w:type="page"/>
      </w:r>
    </w:p>
    <w:p w14:paraId="474B84EB" w14:textId="1AB95A62" w:rsidR="00B8360E" w:rsidRDefault="00CD3BBD" w:rsidP="00941510">
      <w:pPr>
        <w:pStyle w:val="Titre1"/>
      </w:pPr>
      <w:bookmarkStart w:id="546" w:name="_ANNEXES"/>
      <w:bookmarkStart w:id="547" w:name="_Toc120869336"/>
      <w:bookmarkStart w:id="548" w:name="_Toc123537188"/>
      <w:bookmarkEnd w:id="546"/>
      <w:r>
        <w:lastRenderedPageBreak/>
        <w:t>ANNEXES</w:t>
      </w:r>
      <w:bookmarkEnd w:id="547"/>
      <w:bookmarkEnd w:id="548"/>
    </w:p>
    <w:p w14:paraId="464F84C4" w14:textId="5C420F75" w:rsidR="00CD3BBD" w:rsidRDefault="00737514" w:rsidP="00CD3BBD">
      <w:pPr>
        <w:ind w:left="567" w:firstLine="3"/>
        <w:rPr>
          <w:rFonts w:ascii="Comic Sans MS" w:hAnsi="Comic Sans MS" w:cs="Arial"/>
          <w:b/>
          <w:bCs/>
          <w:sz w:val="20"/>
          <w:szCs w:val="20"/>
        </w:rPr>
      </w:pPr>
      <w:r>
        <w:rPr>
          <w:rFonts w:ascii="Comic Sans MS" w:hAnsi="Comic Sans MS" w:cs="Arial"/>
          <w:b/>
          <w:bCs/>
          <w:sz w:val="20"/>
          <w:szCs w:val="20"/>
        </w:rPr>
        <w:t>Les pièces annexes sont soit jointes ci-après</w:t>
      </w:r>
      <w:r w:rsidR="00662EAA">
        <w:rPr>
          <w:rFonts w:ascii="Comic Sans MS" w:hAnsi="Comic Sans MS" w:cs="Arial"/>
          <w:b/>
          <w:bCs/>
          <w:sz w:val="20"/>
          <w:szCs w:val="20"/>
        </w:rPr>
        <w:t xml:space="preserve"> (texte en noir)</w:t>
      </w:r>
      <w:r>
        <w:rPr>
          <w:rFonts w:ascii="Comic Sans MS" w:hAnsi="Comic Sans MS" w:cs="Arial"/>
          <w:b/>
          <w:bCs/>
          <w:sz w:val="20"/>
          <w:szCs w:val="20"/>
        </w:rPr>
        <w:t xml:space="preserve"> soit téléchargeables</w:t>
      </w:r>
      <w:r w:rsidR="008949A7">
        <w:rPr>
          <w:rFonts w:ascii="Comic Sans MS" w:hAnsi="Comic Sans MS" w:cs="Arial"/>
          <w:b/>
          <w:bCs/>
          <w:sz w:val="20"/>
          <w:szCs w:val="20"/>
        </w:rPr>
        <w:t>/consultables</w:t>
      </w:r>
      <w:r>
        <w:rPr>
          <w:rFonts w:ascii="Comic Sans MS" w:hAnsi="Comic Sans MS" w:cs="Arial"/>
          <w:b/>
          <w:bCs/>
          <w:sz w:val="20"/>
          <w:szCs w:val="20"/>
        </w:rPr>
        <w:t xml:space="preserve"> en suivant le lien </w:t>
      </w:r>
      <w:r w:rsidRPr="00662EAA">
        <w:rPr>
          <w:rFonts w:ascii="Comic Sans MS" w:hAnsi="Comic Sans MS" w:cs="Arial"/>
          <w:b/>
          <w:bCs/>
          <w:color w:val="4472C4" w:themeColor="accent1"/>
          <w:sz w:val="20"/>
          <w:szCs w:val="20"/>
        </w:rPr>
        <w:t>(couleur bleue</w:t>
      </w:r>
      <w:r w:rsidR="0098359F">
        <w:rPr>
          <w:rFonts w:ascii="Comic Sans MS" w:hAnsi="Comic Sans MS" w:cs="Arial"/>
          <w:b/>
          <w:bCs/>
          <w:color w:val="4472C4" w:themeColor="accent1"/>
          <w:sz w:val="20"/>
          <w:szCs w:val="20"/>
        </w:rPr>
        <w:t xml:space="preserve"> et italique</w:t>
      </w:r>
      <w:r w:rsidRPr="00662EAA">
        <w:rPr>
          <w:rFonts w:ascii="Comic Sans MS" w:hAnsi="Comic Sans MS" w:cs="Arial"/>
          <w:b/>
          <w:bCs/>
          <w:color w:val="4472C4" w:themeColor="accent1"/>
          <w:sz w:val="20"/>
          <w:szCs w:val="20"/>
        </w:rPr>
        <w:t>)</w:t>
      </w:r>
      <w:r w:rsidR="00B40405">
        <w:rPr>
          <w:rFonts w:ascii="Comic Sans MS" w:hAnsi="Comic Sans MS" w:cs="Arial"/>
          <w:b/>
          <w:bCs/>
          <w:sz w:val="20"/>
          <w:szCs w:val="20"/>
        </w:rPr>
        <w:t xml:space="preserve"> s’il existe</w:t>
      </w:r>
    </w:p>
    <w:bookmarkStart w:id="549" w:name="_1_–_Fiche"/>
    <w:bookmarkStart w:id="550" w:name="_Toc120869337"/>
    <w:bookmarkEnd w:id="549"/>
    <w:p w14:paraId="221CD7EA" w14:textId="06C0E753" w:rsidR="00CD3BBD" w:rsidRPr="00FF3033" w:rsidRDefault="00FF3033" w:rsidP="002B6C01">
      <w:pPr>
        <w:pStyle w:val="Titre3"/>
        <w:rPr>
          <w:rStyle w:val="Lienhypertexte"/>
          <w:color w:val="auto"/>
          <w:u w:val="none"/>
        </w:rPr>
      </w:pPr>
      <w:r w:rsidRPr="00FF3033">
        <w:fldChar w:fldCharType="begin"/>
      </w:r>
      <w:r w:rsidR="00F27950">
        <w:instrText>HYPERLINK  \l "_1_–_Fiche"</w:instrText>
      </w:r>
      <w:r w:rsidRPr="00FF3033">
        <w:fldChar w:fldCharType="separate"/>
      </w:r>
      <w:bookmarkStart w:id="551" w:name="_Toc123537189"/>
      <w:r w:rsidR="00CD3BBD" w:rsidRPr="00FF3033">
        <w:rPr>
          <w:rStyle w:val="Lienhypertexte"/>
          <w:color w:val="auto"/>
          <w:u w:val="none"/>
        </w:rPr>
        <w:t>1 – Fiche contact</w:t>
      </w:r>
      <w:bookmarkEnd w:id="550"/>
      <w:bookmarkEnd w:id="551"/>
    </w:p>
    <w:bookmarkStart w:id="552" w:name="_2_-_Modèle"/>
    <w:bookmarkEnd w:id="552"/>
    <w:p w14:paraId="4BD43828" w14:textId="768E63CC" w:rsidR="00CD3BBD" w:rsidRPr="0098359F" w:rsidRDefault="00FF3033" w:rsidP="00233136">
      <w:pPr>
        <w:pStyle w:val="Titre3"/>
        <w:ind w:left="709" w:hanging="142"/>
      </w:pPr>
      <w:r w:rsidRPr="00FF3033">
        <w:fldChar w:fldCharType="end"/>
      </w:r>
      <w:hyperlink w:anchor="_2_-_Modèle" w:history="1">
        <w:bookmarkStart w:id="553" w:name="_Toc120869338"/>
        <w:bookmarkStart w:id="554" w:name="_Toc123537190"/>
        <w:r w:rsidR="00CD3BBD" w:rsidRPr="0098359F">
          <w:rPr>
            <w:rStyle w:val="Lienhypertexte"/>
            <w:color w:val="auto"/>
            <w:u w:val="none"/>
          </w:rPr>
          <w:t>2</w:t>
        </w:r>
        <w:r w:rsidR="00737514" w:rsidRPr="0098359F">
          <w:rPr>
            <w:rStyle w:val="Lienhypertexte"/>
            <w:color w:val="auto"/>
            <w:u w:val="none"/>
          </w:rPr>
          <w:t xml:space="preserve"> </w:t>
        </w:r>
        <w:r w:rsidR="00CD3BBD" w:rsidRPr="0098359F">
          <w:rPr>
            <w:rStyle w:val="Lienhypertexte"/>
            <w:color w:val="auto"/>
            <w:u w:val="none"/>
          </w:rPr>
          <w:t xml:space="preserve">- </w:t>
        </w:r>
        <w:r w:rsidR="00F01C53" w:rsidRPr="0098359F">
          <w:rPr>
            <w:rStyle w:val="Lienhypertexte"/>
            <w:color w:val="auto"/>
            <w:u w:val="none"/>
          </w:rPr>
          <w:t>Modèle acte de vente d’une résidence mobile de loisirs ou de HLL</w:t>
        </w:r>
        <w:bookmarkEnd w:id="553"/>
        <w:bookmarkEnd w:id="554"/>
      </w:hyperlink>
    </w:p>
    <w:p w14:paraId="646FB218" w14:textId="351ACCA3" w:rsidR="00662EAA" w:rsidRPr="0098359F" w:rsidRDefault="007243FB" w:rsidP="00233136">
      <w:pPr>
        <w:pStyle w:val="Titre3"/>
        <w:ind w:left="993" w:hanging="142"/>
        <w:rPr>
          <w:rFonts w:cs="Arial"/>
          <w:i/>
          <w:iCs/>
          <w:szCs w:val="20"/>
        </w:rPr>
      </w:pPr>
      <w:r>
        <w:t xml:space="preserve"> </w:t>
      </w:r>
      <w:hyperlink r:id="rId64" w:history="1">
        <w:bookmarkStart w:id="555" w:name="_Toc120869339"/>
        <w:bookmarkStart w:id="556" w:name="_Toc123537191"/>
        <w:r w:rsidR="002B6C01" w:rsidRPr="0098359F">
          <w:rPr>
            <w:rStyle w:val="Lienhypertexte"/>
            <w:rFonts w:cs="Arial"/>
            <w:i/>
            <w:iCs/>
            <w:szCs w:val="20"/>
          </w:rPr>
          <w:t>Modèle acte de vente d’une résidence mobile de loisirs ou de HLL</w:t>
        </w:r>
        <w:bookmarkEnd w:id="555"/>
        <w:bookmarkEnd w:id="556"/>
      </w:hyperlink>
    </w:p>
    <w:bookmarkStart w:id="557" w:name="_3_–_Conditions"/>
    <w:bookmarkEnd w:id="557"/>
    <w:p w14:paraId="4752A681" w14:textId="0A04E4DE" w:rsidR="00233136" w:rsidRPr="0098359F" w:rsidRDefault="00CF6568" w:rsidP="005B1E08">
      <w:pPr>
        <w:pStyle w:val="Titre3"/>
        <w:rPr>
          <w:rStyle w:val="Lienhypertexte"/>
          <w:rFonts w:cs="Arial"/>
          <w:color w:val="auto"/>
          <w:szCs w:val="20"/>
          <w:u w:val="none"/>
        </w:rPr>
      </w:pPr>
      <w:r w:rsidRPr="0098359F">
        <w:rPr>
          <w:rFonts w:cs="Arial"/>
          <w:i/>
          <w:iCs/>
          <w:szCs w:val="20"/>
        </w:rPr>
        <w:fldChar w:fldCharType="begin"/>
      </w:r>
      <w:r w:rsidRPr="0098359F">
        <w:rPr>
          <w:rFonts w:cs="Arial"/>
          <w:i/>
          <w:iCs/>
          <w:szCs w:val="20"/>
        </w:rPr>
        <w:instrText xml:space="preserve"> HYPERLINK "http://www.campingchateaudelhom.com/documents/6-CGV.pdf" </w:instrText>
      </w:r>
      <w:r w:rsidRPr="0098359F">
        <w:rPr>
          <w:rFonts w:cs="Arial"/>
          <w:i/>
          <w:iCs/>
          <w:szCs w:val="20"/>
        </w:rPr>
      </w:r>
      <w:r w:rsidRPr="0098359F">
        <w:rPr>
          <w:rFonts w:cs="Arial"/>
          <w:i/>
          <w:iCs/>
          <w:szCs w:val="20"/>
        </w:rPr>
        <w:fldChar w:fldCharType="separate"/>
      </w:r>
      <w:bookmarkStart w:id="558" w:name="_Toc120869340"/>
      <w:bookmarkStart w:id="559" w:name="_Toc123537192"/>
      <w:r w:rsidR="00737514" w:rsidRPr="0098359F">
        <w:rPr>
          <w:rStyle w:val="Lienhypertexte"/>
          <w:rFonts w:cs="Arial"/>
          <w:i/>
          <w:iCs/>
          <w:szCs w:val="20"/>
        </w:rPr>
        <w:t xml:space="preserve">3 </w:t>
      </w:r>
      <w:r w:rsidR="001D0A69" w:rsidRPr="0098359F">
        <w:rPr>
          <w:rStyle w:val="Lienhypertexte"/>
          <w:rFonts w:cs="Arial"/>
          <w:i/>
          <w:iCs/>
          <w:color w:val="0070C0"/>
          <w:szCs w:val="20"/>
        </w:rPr>
        <w:t>– Conditions générales de vente</w:t>
      </w:r>
      <w:bookmarkStart w:id="560" w:name="_4-_Exemple_de"/>
      <w:bookmarkEnd w:id="558"/>
      <w:bookmarkEnd w:id="559"/>
      <w:bookmarkEnd w:id="560"/>
      <w:r w:rsidRPr="0098359F">
        <w:rPr>
          <w:rFonts w:cs="Arial"/>
          <w:i/>
          <w:iCs/>
          <w:szCs w:val="20"/>
        </w:rPr>
        <w:fldChar w:fldCharType="end"/>
      </w:r>
    </w:p>
    <w:bookmarkStart w:id="561" w:name="_5_–_Exemple"/>
    <w:bookmarkEnd w:id="561"/>
    <w:p w14:paraId="41AFDBF4" w14:textId="45160A5C" w:rsidR="0098359F" w:rsidRDefault="0098359F" w:rsidP="0098359F">
      <w:pPr>
        <w:pStyle w:val="Titre3"/>
      </w:pPr>
      <w:r w:rsidRPr="0098359F">
        <w:fldChar w:fldCharType="begin"/>
      </w:r>
      <w:r w:rsidRPr="0098359F">
        <w:instrText xml:space="preserve"> HYPERLINK  \l "_5_–_Exemple" </w:instrText>
      </w:r>
      <w:r w:rsidRPr="0098359F">
        <w:fldChar w:fldCharType="separate"/>
      </w:r>
      <w:bookmarkStart w:id="562" w:name="_Toc120869342"/>
      <w:bookmarkStart w:id="563" w:name="_Toc123537193"/>
      <w:r w:rsidR="005B1E08">
        <w:rPr>
          <w:rStyle w:val="Lienhypertexte"/>
          <w:color w:val="auto"/>
          <w:u w:val="none"/>
        </w:rPr>
        <w:t>4</w:t>
      </w:r>
      <w:r w:rsidRPr="0098359F">
        <w:rPr>
          <w:rStyle w:val="Lienhypertexte"/>
          <w:color w:val="auto"/>
          <w:u w:val="none"/>
        </w:rPr>
        <w:t xml:space="preserve"> – Exemple de facture</w:t>
      </w:r>
      <w:bookmarkEnd w:id="562"/>
      <w:bookmarkEnd w:id="563"/>
      <w:r w:rsidRPr="0098359F">
        <w:fldChar w:fldCharType="end"/>
      </w:r>
    </w:p>
    <w:p w14:paraId="35624A34" w14:textId="78CCDE8E" w:rsidR="005B1E08" w:rsidRPr="005B1E08" w:rsidRDefault="00000000" w:rsidP="005B1E08">
      <w:pPr>
        <w:pStyle w:val="Titre3"/>
        <w:rPr>
          <w:rFonts w:cs="Arial"/>
          <w:szCs w:val="20"/>
        </w:rPr>
      </w:pPr>
      <w:hyperlink w:anchor="_4-_Exemple_de" w:history="1">
        <w:bookmarkStart w:id="564" w:name="_Toc120869341"/>
        <w:bookmarkStart w:id="565" w:name="_Toc123537194"/>
        <w:r w:rsidR="005B1E08">
          <w:rPr>
            <w:rStyle w:val="Lienhypertexte"/>
            <w:rFonts w:cs="Arial"/>
            <w:color w:val="auto"/>
            <w:szCs w:val="20"/>
            <w:u w:val="none"/>
          </w:rPr>
          <w:t>5</w:t>
        </w:r>
        <w:r w:rsidR="005B1E08" w:rsidRPr="0098359F">
          <w:rPr>
            <w:rStyle w:val="Lienhypertexte"/>
            <w:rFonts w:cs="Arial"/>
            <w:color w:val="auto"/>
            <w:szCs w:val="20"/>
            <w:u w:val="none"/>
          </w:rPr>
          <w:t xml:space="preserve"> - Exemple de devis</w:t>
        </w:r>
        <w:bookmarkEnd w:id="564"/>
        <w:bookmarkEnd w:id="565"/>
      </w:hyperlink>
    </w:p>
    <w:p w14:paraId="5269A081" w14:textId="44DE331A" w:rsidR="00021431" w:rsidRPr="0098359F" w:rsidRDefault="00021431" w:rsidP="00DC631D">
      <w:pPr>
        <w:pStyle w:val="Titre3"/>
        <w:ind w:left="426"/>
        <w:rPr>
          <w:i/>
          <w:iCs/>
        </w:rPr>
      </w:pPr>
      <w:r>
        <w:tab/>
      </w:r>
      <w:hyperlink r:id="rId65" w:history="1">
        <w:bookmarkStart w:id="566" w:name="_Toc123537195"/>
        <w:r w:rsidR="005B1E08">
          <w:rPr>
            <w:rStyle w:val="Lienhypertexte"/>
            <w:i/>
            <w:iCs/>
          </w:rPr>
          <w:t>6</w:t>
        </w:r>
        <w:r w:rsidRPr="0098359F">
          <w:rPr>
            <w:rStyle w:val="Lienhypertexte"/>
            <w:i/>
            <w:iCs/>
          </w:rPr>
          <w:t xml:space="preserve"> – Le registre RGPD</w:t>
        </w:r>
        <w:bookmarkEnd w:id="566"/>
      </w:hyperlink>
    </w:p>
    <w:p w14:paraId="6BEB70C6" w14:textId="1836C999" w:rsidR="00021431" w:rsidRPr="0098359F" w:rsidRDefault="00021431" w:rsidP="00DC631D">
      <w:pPr>
        <w:pStyle w:val="Titre3"/>
        <w:ind w:left="0"/>
        <w:rPr>
          <w:i/>
          <w:iCs/>
        </w:rPr>
      </w:pPr>
      <w:r>
        <w:tab/>
      </w:r>
      <w:hyperlink r:id="rId66" w:history="1">
        <w:bookmarkStart w:id="567" w:name="_Toc123537196"/>
        <w:r w:rsidR="005B1E08">
          <w:rPr>
            <w:rStyle w:val="Lienhypertexte"/>
            <w:i/>
            <w:iCs/>
          </w:rPr>
          <w:t>7</w:t>
        </w:r>
        <w:r w:rsidRPr="0098359F">
          <w:rPr>
            <w:rStyle w:val="Lienhypertexte"/>
            <w:i/>
            <w:iCs/>
          </w:rPr>
          <w:t xml:space="preserve"> – La charte informatique</w:t>
        </w:r>
        <w:bookmarkEnd w:id="567"/>
      </w:hyperlink>
    </w:p>
    <w:p w14:paraId="598905E3" w14:textId="00D6E03C" w:rsidR="00DC631D" w:rsidRDefault="00DC631D" w:rsidP="00DC631D">
      <w:pPr>
        <w:pStyle w:val="Titre3"/>
        <w:rPr>
          <w:rStyle w:val="Lienhypertexte"/>
          <w:i/>
          <w:iCs/>
          <w:color w:val="0070C0"/>
          <w:u w:val="none"/>
        </w:rPr>
      </w:pPr>
      <w:bookmarkStart w:id="568" w:name="_Toc123537197"/>
      <w:r w:rsidRPr="00DC631D">
        <w:rPr>
          <w:i/>
          <w:iCs/>
          <w:color w:val="0070C0"/>
        </w:rPr>
        <w:t>8</w:t>
      </w:r>
      <w:hyperlink r:id="rId67" w:history="1">
        <w:r w:rsidR="00021431" w:rsidRPr="00DC631D">
          <w:rPr>
            <w:rStyle w:val="Lienhypertexte"/>
            <w:i/>
            <w:iCs/>
            <w:color w:val="0070C0"/>
            <w:u w:val="none"/>
          </w:rPr>
          <w:t>– La politique de confidentialité</w:t>
        </w:r>
        <w:bookmarkEnd w:id="568"/>
      </w:hyperlink>
      <w:bookmarkStart w:id="569" w:name="_8_-_Liste"/>
      <w:bookmarkStart w:id="570" w:name="_-_Liste_des"/>
      <w:bookmarkEnd w:id="569"/>
      <w:bookmarkEnd w:id="570"/>
    </w:p>
    <w:bookmarkStart w:id="571" w:name="_9_-_Liste"/>
    <w:bookmarkEnd w:id="571"/>
    <w:p w14:paraId="4E651FBC" w14:textId="732D83DE" w:rsidR="00DC631D" w:rsidRPr="00FF3033" w:rsidRDefault="007243FB" w:rsidP="00DC631D">
      <w:pPr>
        <w:pStyle w:val="Titre3"/>
        <w:rPr>
          <w:rStyle w:val="Lienhypertexte"/>
          <w:color w:val="auto"/>
          <w:u w:val="none"/>
        </w:rPr>
      </w:pPr>
      <w:r w:rsidRPr="00FF3033">
        <w:fldChar w:fldCharType="begin"/>
      </w:r>
      <w:r w:rsidR="00F27950">
        <w:instrText>HYPERLINK  \l "_9_-_Liste"</w:instrText>
      </w:r>
      <w:r w:rsidRPr="00FF3033">
        <w:fldChar w:fldCharType="separate"/>
      </w:r>
      <w:bookmarkStart w:id="572" w:name="_Toc123537198"/>
      <w:r w:rsidR="00DC631D" w:rsidRPr="00FF3033">
        <w:rPr>
          <w:rStyle w:val="Lienhypertexte"/>
          <w:color w:val="auto"/>
          <w:u w:val="none"/>
        </w:rPr>
        <w:t>9 - Liste index des fiches contacts</w:t>
      </w:r>
      <w:bookmarkEnd w:id="572"/>
    </w:p>
    <w:p w14:paraId="4BFBDD0A" w14:textId="36AC85B3" w:rsidR="007F7CD4" w:rsidRPr="005B1E08" w:rsidRDefault="007243FB" w:rsidP="00DC631D">
      <w:pPr>
        <w:pStyle w:val="Titre3"/>
        <w:rPr>
          <w:color w:val="0563C1" w:themeColor="hyperlink"/>
          <w:szCs w:val="20"/>
          <w:u w:val="single"/>
        </w:rPr>
      </w:pPr>
      <w:r w:rsidRPr="00FF3033">
        <w:fldChar w:fldCharType="end"/>
      </w:r>
      <w:bookmarkStart w:id="573" w:name="_Toc123537199"/>
      <w:r w:rsidR="005B1E08" w:rsidRPr="005B1E08">
        <w:t>10</w:t>
      </w:r>
      <w:hyperlink r:id="rId68" w:history="1">
        <w:r w:rsidR="005B43BD" w:rsidRPr="005B1E08">
          <w:rPr>
            <w:rStyle w:val="Lienhypertexte"/>
            <w:i/>
            <w:iCs/>
            <w:szCs w:val="20"/>
          </w:rPr>
          <w:t xml:space="preserve">– Cahier des </w:t>
        </w:r>
        <w:r w:rsidR="000A67AF" w:rsidRPr="005B1E08">
          <w:rPr>
            <w:rStyle w:val="Lienhypertexte"/>
            <w:i/>
            <w:iCs/>
            <w:szCs w:val="20"/>
          </w:rPr>
          <w:t>charges sous</w:t>
        </w:r>
        <w:r w:rsidR="005B43BD" w:rsidRPr="005B1E08">
          <w:rPr>
            <w:rStyle w:val="Lienhypertexte"/>
            <w:i/>
            <w:iCs/>
            <w:szCs w:val="20"/>
          </w:rPr>
          <w:t>-location</w:t>
        </w:r>
        <w:bookmarkEnd w:id="573"/>
      </w:hyperlink>
    </w:p>
    <w:bookmarkStart w:id="574" w:name="_11–_Fiche_fournisseur"/>
    <w:bookmarkEnd w:id="574"/>
    <w:p w14:paraId="32240242" w14:textId="03E23D3E" w:rsidR="0098359F" w:rsidRPr="00CD5579" w:rsidRDefault="00CD5579" w:rsidP="000649A3">
      <w:pPr>
        <w:pStyle w:val="Titre3"/>
        <w:rPr>
          <w:rStyle w:val="Lienhypertexte"/>
          <w:color w:val="auto"/>
          <w:u w:val="none"/>
        </w:rPr>
      </w:pPr>
      <w:r w:rsidRPr="00CD5579">
        <w:fldChar w:fldCharType="begin"/>
      </w:r>
      <w:r w:rsidR="007243FB">
        <w:instrText>HYPERLINK  \l "_11–_Fiche_fournisseur"</w:instrText>
      </w:r>
      <w:r w:rsidRPr="00CD5579">
        <w:fldChar w:fldCharType="separate"/>
      </w:r>
      <w:bookmarkStart w:id="575" w:name="_Toc123537200"/>
      <w:r w:rsidR="00B868E8" w:rsidRPr="00CD5579">
        <w:rPr>
          <w:rStyle w:val="Lienhypertexte"/>
          <w:color w:val="auto"/>
          <w:u w:val="none"/>
        </w:rPr>
        <w:t>1</w:t>
      </w:r>
      <w:r w:rsidR="005B1E08" w:rsidRPr="00CD5579">
        <w:rPr>
          <w:rStyle w:val="Lienhypertexte"/>
          <w:color w:val="auto"/>
          <w:u w:val="none"/>
        </w:rPr>
        <w:t>1</w:t>
      </w:r>
      <w:r w:rsidR="007F7CD4" w:rsidRPr="00CD5579">
        <w:rPr>
          <w:rStyle w:val="Lienhypertexte"/>
          <w:color w:val="auto"/>
          <w:u w:val="none"/>
        </w:rPr>
        <w:t>– Fiche fournisseur</w:t>
      </w:r>
      <w:bookmarkEnd w:id="575"/>
    </w:p>
    <w:bookmarkStart w:id="576" w:name="_12-_Fiche_de"/>
    <w:bookmarkEnd w:id="576"/>
    <w:p w14:paraId="7E73B2BB" w14:textId="2151FD9A" w:rsidR="005B1E08" w:rsidRPr="007243FB" w:rsidRDefault="00CD5579" w:rsidP="000649A3">
      <w:pPr>
        <w:pStyle w:val="Titre3"/>
        <w:rPr>
          <w:rStyle w:val="Lienhypertexte"/>
        </w:rPr>
      </w:pPr>
      <w:r w:rsidRPr="00CD5579">
        <w:fldChar w:fldCharType="end"/>
      </w:r>
      <w:r w:rsidR="007243FB">
        <w:fldChar w:fldCharType="begin"/>
      </w:r>
      <w:r w:rsidR="007243FB">
        <w:instrText xml:space="preserve"> HYPERLINK  \l "_12-_Fiche_de" </w:instrText>
      </w:r>
      <w:r w:rsidR="007243FB">
        <w:fldChar w:fldCharType="separate"/>
      </w:r>
      <w:bookmarkStart w:id="577" w:name="_Toc123537201"/>
      <w:r w:rsidR="005B1E08" w:rsidRPr="007243FB">
        <w:rPr>
          <w:rStyle w:val="Lienhypertexte"/>
        </w:rPr>
        <w:t>12- Fiche de non-conformité</w:t>
      </w:r>
      <w:bookmarkEnd w:id="577"/>
    </w:p>
    <w:bookmarkStart w:id="578" w:name="_13-_Index_des"/>
    <w:bookmarkEnd w:id="578"/>
    <w:p w14:paraId="7430FE75" w14:textId="6DC76B49" w:rsidR="00E230EF" w:rsidRDefault="007243FB" w:rsidP="007243FB">
      <w:pPr>
        <w:pStyle w:val="Titre3"/>
        <w:ind w:left="284"/>
        <w:rPr>
          <w:rStyle w:val="Lienhypertexte"/>
          <w:color w:val="auto"/>
        </w:rPr>
      </w:pPr>
      <w:r>
        <w:fldChar w:fldCharType="end"/>
      </w:r>
      <w:r w:rsidR="00E230EF">
        <w:tab/>
      </w:r>
      <w:hyperlink w:anchor="_13-_Index_des" w:history="1">
        <w:bookmarkStart w:id="579" w:name="_Toc123537202"/>
        <w:r w:rsidR="00E230EF" w:rsidRPr="00DC631D">
          <w:rPr>
            <w:rStyle w:val="Lienhypertexte"/>
            <w:color w:val="auto"/>
          </w:rPr>
          <w:t>13- Index des non-conformités</w:t>
        </w:r>
        <w:bookmarkEnd w:id="579"/>
      </w:hyperlink>
    </w:p>
    <w:p w14:paraId="166BC203" w14:textId="385CAFFF" w:rsidR="00B53110" w:rsidRPr="00EA531F" w:rsidRDefault="00B53110" w:rsidP="00B53110">
      <w:r w:rsidRPr="00EA531F">
        <w:tab/>
      </w:r>
      <w:hyperlink r:id="rId69" w:history="1">
        <w:r w:rsidRPr="00EA531F">
          <w:rPr>
            <w:rStyle w:val="Lienhypertexte"/>
            <w:color w:val="auto"/>
          </w:rPr>
          <w:t>14- La demande de travaux</w:t>
        </w:r>
      </w:hyperlink>
    </w:p>
    <w:p w14:paraId="192D89D2" w14:textId="77777777" w:rsidR="00B868E8" w:rsidRPr="00A43D7A" w:rsidRDefault="00B868E8" w:rsidP="00B868E8">
      <w:pPr>
        <w:pStyle w:val="Paragraphedeliste"/>
        <w:ind w:left="600"/>
      </w:pPr>
    </w:p>
    <w:p w14:paraId="3749DA82" w14:textId="77777777" w:rsidR="008A0958" w:rsidRPr="008A0958" w:rsidRDefault="008A0958" w:rsidP="008A0958">
      <w:pPr>
        <w:ind w:left="567"/>
        <w:rPr>
          <w:rFonts w:ascii="Comic Sans MS" w:hAnsi="Comic Sans MS" w:cs="Arial"/>
          <w:sz w:val="20"/>
          <w:szCs w:val="20"/>
        </w:rPr>
      </w:pPr>
    </w:p>
    <w:p w14:paraId="388AF786" w14:textId="7E16B369" w:rsidR="0058164C" w:rsidRPr="00F01C53" w:rsidRDefault="00DC7FC6" w:rsidP="003C4E74">
      <w:pPr>
        <w:rPr>
          <w:rFonts w:ascii="Comic Sans MS" w:hAnsi="Comic Sans MS" w:cs="Arial"/>
          <w:b/>
          <w:bCs/>
          <w:sz w:val="20"/>
          <w:szCs w:val="20"/>
        </w:rPr>
      </w:pPr>
      <w:r>
        <w:rPr>
          <w:rFonts w:ascii="Comic Sans MS" w:hAnsi="Comic Sans MS" w:cs="Arial"/>
          <w:b/>
          <w:bCs/>
          <w:sz w:val="20"/>
          <w:szCs w:val="20"/>
        </w:rPr>
        <w:br w:type="page"/>
      </w:r>
    </w:p>
    <w:p w14:paraId="07114002" w14:textId="6DB599F1" w:rsidR="003C2509" w:rsidRPr="001362DF" w:rsidRDefault="00482530" w:rsidP="001362DF">
      <w:pPr>
        <w:rPr>
          <w:rFonts w:ascii="Comic Sans MS" w:hAnsi="Comic Sans MS" w:cs="Arial"/>
          <w:sz w:val="20"/>
          <w:szCs w:val="20"/>
        </w:rPr>
      </w:pPr>
      <w:r>
        <w:rPr>
          <w:rFonts w:ascii="Comic Sans MS" w:hAnsi="Comic Sans MS" w:cs="Arial"/>
          <w:sz w:val="20"/>
          <w:szCs w:val="20"/>
        </w:rPr>
        <w:lastRenderedPageBreak/>
        <w:t>Annexe 1</w:t>
      </w:r>
    </w:p>
    <w:p w14:paraId="1364AA22" w14:textId="77777777" w:rsidR="00F01C53" w:rsidRPr="00233136" w:rsidRDefault="00F01C53" w:rsidP="00233136">
      <w:pPr>
        <w:pStyle w:val="Titre"/>
      </w:pPr>
      <w:r w:rsidRPr="00233136">
        <w:t>FICHE CONTACT</w:t>
      </w:r>
    </w:p>
    <w:p w14:paraId="17DF9A7E" w14:textId="77777777" w:rsidR="00F01C53" w:rsidRDefault="00F01C53" w:rsidP="00F01C53">
      <w:pPr>
        <w:jc w:val="center"/>
        <w:rPr>
          <w:rFonts w:ascii="Comic Sans MS" w:hAnsi="Comic Sans MS"/>
          <w:b/>
          <w:bCs/>
          <w:sz w:val="20"/>
          <w:szCs w:val="20"/>
        </w:rPr>
      </w:pPr>
    </w:p>
    <w:tbl>
      <w:tblPr>
        <w:tblStyle w:val="Grilledutableau"/>
        <w:tblW w:w="0" w:type="auto"/>
        <w:tblLook w:val="04A0" w:firstRow="1" w:lastRow="0" w:firstColumn="1" w:lastColumn="0" w:noHBand="0" w:noVBand="1"/>
      </w:tblPr>
      <w:tblGrid>
        <w:gridCol w:w="2265"/>
        <w:gridCol w:w="2265"/>
        <w:gridCol w:w="2266"/>
        <w:gridCol w:w="2266"/>
      </w:tblGrid>
      <w:tr w:rsidR="00F01C53" w14:paraId="05A0F165" w14:textId="77777777" w:rsidTr="00737514">
        <w:tc>
          <w:tcPr>
            <w:tcW w:w="2265" w:type="dxa"/>
          </w:tcPr>
          <w:p w14:paraId="783699D4" w14:textId="77777777" w:rsidR="00F01C53" w:rsidRDefault="00F01C53" w:rsidP="00737514">
            <w:pPr>
              <w:rPr>
                <w:rFonts w:ascii="Comic Sans MS" w:hAnsi="Comic Sans MS"/>
                <w:b/>
                <w:bCs/>
                <w:sz w:val="20"/>
                <w:szCs w:val="20"/>
              </w:rPr>
            </w:pPr>
            <w:r>
              <w:rPr>
                <w:rFonts w:ascii="Comic Sans MS" w:hAnsi="Comic Sans MS"/>
                <w:b/>
                <w:bCs/>
                <w:sz w:val="20"/>
                <w:szCs w:val="20"/>
              </w:rPr>
              <w:t>Date</w:t>
            </w:r>
          </w:p>
        </w:tc>
        <w:tc>
          <w:tcPr>
            <w:tcW w:w="2265" w:type="dxa"/>
          </w:tcPr>
          <w:p w14:paraId="61B853D9" w14:textId="77777777" w:rsidR="00F01C53" w:rsidRDefault="00F01C53" w:rsidP="00737514">
            <w:pPr>
              <w:rPr>
                <w:rFonts w:ascii="Comic Sans MS" w:hAnsi="Comic Sans MS"/>
                <w:b/>
                <w:bCs/>
                <w:sz w:val="20"/>
                <w:szCs w:val="20"/>
              </w:rPr>
            </w:pPr>
          </w:p>
        </w:tc>
        <w:tc>
          <w:tcPr>
            <w:tcW w:w="2266" w:type="dxa"/>
            <w:shd w:val="clear" w:color="auto" w:fill="F2F2F2" w:themeFill="background1" w:themeFillShade="F2"/>
          </w:tcPr>
          <w:p w14:paraId="77759328" w14:textId="77777777" w:rsidR="00F01C53" w:rsidRDefault="00F01C53" w:rsidP="00737514">
            <w:pPr>
              <w:rPr>
                <w:rFonts w:ascii="Comic Sans MS" w:hAnsi="Comic Sans MS"/>
                <w:b/>
                <w:bCs/>
                <w:sz w:val="20"/>
                <w:szCs w:val="20"/>
              </w:rPr>
            </w:pPr>
          </w:p>
        </w:tc>
        <w:tc>
          <w:tcPr>
            <w:tcW w:w="2266" w:type="dxa"/>
            <w:shd w:val="clear" w:color="auto" w:fill="F2F2F2" w:themeFill="background1" w:themeFillShade="F2"/>
          </w:tcPr>
          <w:p w14:paraId="749B51E0" w14:textId="77777777" w:rsidR="00F01C53" w:rsidRDefault="00F01C53" w:rsidP="00737514">
            <w:pPr>
              <w:rPr>
                <w:rFonts w:ascii="Comic Sans MS" w:hAnsi="Comic Sans MS"/>
                <w:b/>
                <w:bCs/>
                <w:sz w:val="20"/>
                <w:szCs w:val="20"/>
              </w:rPr>
            </w:pPr>
          </w:p>
        </w:tc>
      </w:tr>
      <w:tr w:rsidR="00F01C53" w14:paraId="2B472BDB" w14:textId="77777777" w:rsidTr="00737514">
        <w:tc>
          <w:tcPr>
            <w:tcW w:w="2265" w:type="dxa"/>
          </w:tcPr>
          <w:p w14:paraId="0A595C47" w14:textId="77777777" w:rsidR="00F01C53" w:rsidRDefault="00F01C53" w:rsidP="00737514">
            <w:pPr>
              <w:rPr>
                <w:rFonts w:ascii="Comic Sans MS" w:hAnsi="Comic Sans MS"/>
                <w:b/>
                <w:bCs/>
                <w:sz w:val="20"/>
                <w:szCs w:val="20"/>
              </w:rPr>
            </w:pPr>
            <w:r>
              <w:rPr>
                <w:rFonts w:ascii="Comic Sans MS" w:hAnsi="Comic Sans MS"/>
                <w:b/>
                <w:bCs/>
                <w:sz w:val="20"/>
                <w:szCs w:val="20"/>
              </w:rPr>
              <w:t>Nom</w:t>
            </w:r>
          </w:p>
        </w:tc>
        <w:tc>
          <w:tcPr>
            <w:tcW w:w="2265" w:type="dxa"/>
            <w:tcBorders>
              <w:bottom w:val="single" w:sz="4" w:space="0" w:color="auto"/>
            </w:tcBorders>
          </w:tcPr>
          <w:p w14:paraId="2135C631" w14:textId="77777777" w:rsidR="00F01C53" w:rsidRDefault="00F01C53" w:rsidP="00737514">
            <w:pPr>
              <w:rPr>
                <w:rFonts w:ascii="Comic Sans MS" w:hAnsi="Comic Sans MS"/>
                <w:b/>
                <w:bCs/>
                <w:sz w:val="20"/>
                <w:szCs w:val="20"/>
              </w:rPr>
            </w:pPr>
          </w:p>
        </w:tc>
        <w:tc>
          <w:tcPr>
            <w:tcW w:w="2266" w:type="dxa"/>
            <w:tcBorders>
              <w:bottom w:val="single" w:sz="4" w:space="0" w:color="auto"/>
            </w:tcBorders>
          </w:tcPr>
          <w:p w14:paraId="27011AB2" w14:textId="77777777" w:rsidR="00F01C53" w:rsidRDefault="00F01C53" w:rsidP="00737514">
            <w:pPr>
              <w:rPr>
                <w:rFonts w:ascii="Comic Sans MS" w:hAnsi="Comic Sans MS"/>
                <w:b/>
                <w:bCs/>
                <w:sz w:val="20"/>
                <w:szCs w:val="20"/>
              </w:rPr>
            </w:pPr>
            <w:r>
              <w:rPr>
                <w:rFonts w:ascii="Comic Sans MS" w:hAnsi="Comic Sans MS"/>
                <w:b/>
                <w:bCs/>
                <w:sz w:val="20"/>
                <w:szCs w:val="20"/>
              </w:rPr>
              <w:t>Prénom</w:t>
            </w:r>
          </w:p>
        </w:tc>
        <w:tc>
          <w:tcPr>
            <w:tcW w:w="2266" w:type="dxa"/>
          </w:tcPr>
          <w:p w14:paraId="7069F0C8" w14:textId="77777777" w:rsidR="00F01C53" w:rsidRDefault="00F01C53" w:rsidP="00737514">
            <w:pPr>
              <w:rPr>
                <w:rFonts w:ascii="Comic Sans MS" w:hAnsi="Comic Sans MS"/>
                <w:b/>
                <w:bCs/>
                <w:sz w:val="20"/>
                <w:szCs w:val="20"/>
              </w:rPr>
            </w:pPr>
          </w:p>
        </w:tc>
      </w:tr>
      <w:tr w:rsidR="00F01C53" w14:paraId="2861A44E" w14:textId="77777777" w:rsidTr="00737514">
        <w:tc>
          <w:tcPr>
            <w:tcW w:w="2265" w:type="dxa"/>
            <w:tcBorders>
              <w:bottom w:val="single" w:sz="4" w:space="0" w:color="auto"/>
            </w:tcBorders>
            <w:shd w:val="clear" w:color="auto" w:fill="F2F2F2" w:themeFill="background1" w:themeFillShade="F2"/>
          </w:tcPr>
          <w:p w14:paraId="646A4C7E" w14:textId="77777777" w:rsidR="00F01C53" w:rsidRDefault="00F01C53" w:rsidP="00737514">
            <w:pPr>
              <w:rPr>
                <w:rFonts w:ascii="Comic Sans MS" w:hAnsi="Comic Sans MS"/>
                <w:b/>
                <w:bCs/>
                <w:sz w:val="20"/>
                <w:szCs w:val="20"/>
              </w:rPr>
            </w:pPr>
          </w:p>
        </w:tc>
        <w:tc>
          <w:tcPr>
            <w:tcW w:w="2265" w:type="dxa"/>
            <w:tcBorders>
              <w:bottom w:val="single" w:sz="4" w:space="0" w:color="auto"/>
            </w:tcBorders>
            <w:shd w:val="clear" w:color="auto" w:fill="F2F2F2" w:themeFill="background1" w:themeFillShade="F2"/>
          </w:tcPr>
          <w:p w14:paraId="5D05791B" w14:textId="77777777" w:rsidR="00F01C53" w:rsidRDefault="00F01C53" w:rsidP="00737514">
            <w:pPr>
              <w:rPr>
                <w:rFonts w:ascii="Comic Sans MS" w:hAnsi="Comic Sans MS"/>
                <w:b/>
                <w:bCs/>
                <w:sz w:val="20"/>
                <w:szCs w:val="20"/>
              </w:rPr>
            </w:pPr>
          </w:p>
        </w:tc>
        <w:tc>
          <w:tcPr>
            <w:tcW w:w="2266" w:type="dxa"/>
            <w:tcBorders>
              <w:bottom w:val="single" w:sz="4" w:space="0" w:color="auto"/>
            </w:tcBorders>
            <w:shd w:val="clear" w:color="auto" w:fill="F2F2F2" w:themeFill="background1" w:themeFillShade="F2"/>
          </w:tcPr>
          <w:p w14:paraId="3603D9E6" w14:textId="77777777" w:rsidR="00F01C53" w:rsidRDefault="00F01C53" w:rsidP="00737514">
            <w:pPr>
              <w:rPr>
                <w:rFonts w:ascii="Comic Sans MS" w:hAnsi="Comic Sans MS"/>
                <w:b/>
                <w:bCs/>
                <w:sz w:val="20"/>
                <w:szCs w:val="20"/>
              </w:rPr>
            </w:pPr>
          </w:p>
        </w:tc>
        <w:tc>
          <w:tcPr>
            <w:tcW w:w="2266" w:type="dxa"/>
            <w:tcBorders>
              <w:bottom w:val="single" w:sz="4" w:space="0" w:color="auto"/>
            </w:tcBorders>
            <w:shd w:val="clear" w:color="auto" w:fill="F2F2F2" w:themeFill="background1" w:themeFillShade="F2"/>
          </w:tcPr>
          <w:p w14:paraId="4CCB2545" w14:textId="77777777" w:rsidR="00F01C53" w:rsidRDefault="00F01C53" w:rsidP="00737514">
            <w:pPr>
              <w:rPr>
                <w:rFonts w:ascii="Comic Sans MS" w:hAnsi="Comic Sans MS"/>
                <w:b/>
                <w:bCs/>
                <w:sz w:val="20"/>
                <w:szCs w:val="20"/>
              </w:rPr>
            </w:pPr>
          </w:p>
        </w:tc>
      </w:tr>
      <w:tr w:rsidR="00F01C53" w14:paraId="2154F0BC" w14:textId="77777777" w:rsidTr="00737514">
        <w:trPr>
          <w:trHeight w:val="1314"/>
        </w:trPr>
        <w:tc>
          <w:tcPr>
            <w:tcW w:w="2265" w:type="dxa"/>
            <w:tcBorders>
              <w:right w:val="single" w:sz="4" w:space="0" w:color="auto"/>
            </w:tcBorders>
          </w:tcPr>
          <w:p w14:paraId="44E90ED1" w14:textId="77777777" w:rsidR="00F01C53" w:rsidRDefault="00F01C53" w:rsidP="00737514">
            <w:pPr>
              <w:rPr>
                <w:rFonts w:ascii="Comic Sans MS" w:hAnsi="Comic Sans MS"/>
                <w:b/>
                <w:bCs/>
                <w:sz w:val="20"/>
                <w:szCs w:val="20"/>
              </w:rPr>
            </w:pPr>
            <w:r>
              <w:rPr>
                <w:rFonts w:ascii="Comic Sans MS" w:hAnsi="Comic Sans MS"/>
                <w:b/>
                <w:bCs/>
                <w:sz w:val="20"/>
                <w:szCs w:val="20"/>
              </w:rPr>
              <w:t>Adresse</w:t>
            </w:r>
          </w:p>
        </w:tc>
        <w:tc>
          <w:tcPr>
            <w:tcW w:w="2265" w:type="dxa"/>
            <w:tcBorders>
              <w:top w:val="single" w:sz="4" w:space="0" w:color="auto"/>
              <w:left w:val="single" w:sz="4" w:space="0" w:color="auto"/>
              <w:bottom w:val="single" w:sz="4" w:space="0" w:color="auto"/>
              <w:right w:val="nil"/>
            </w:tcBorders>
          </w:tcPr>
          <w:p w14:paraId="3BEA3088" w14:textId="77777777" w:rsidR="00F01C53" w:rsidRPr="00A36E24" w:rsidRDefault="00F01C53" w:rsidP="00737514">
            <w:pPr>
              <w:rPr>
                <w:rFonts w:ascii="Comic Sans MS" w:hAnsi="Comic Sans MS"/>
                <w:sz w:val="20"/>
                <w:szCs w:val="20"/>
              </w:rPr>
            </w:pPr>
          </w:p>
          <w:p w14:paraId="2254AB9F" w14:textId="77777777" w:rsidR="00F01C53" w:rsidRPr="00A36E24" w:rsidRDefault="00F01C53" w:rsidP="00737514">
            <w:pPr>
              <w:rPr>
                <w:rFonts w:ascii="Comic Sans MS" w:hAnsi="Comic Sans MS"/>
                <w:sz w:val="20"/>
                <w:szCs w:val="20"/>
              </w:rPr>
            </w:pPr>
          </w:p>
          <w:p w14:paraId="2548C0EA" w14:textId="77777777" w:rsidR="00F01C53" w:rsidRPr="00A36E24" w:rsidRDefault="00F01C53" w:rsidP="00737514">
            <w:pPr>
              <w:jc w:val="right"/>
              <w:rPr>
                <w:rFonts w:ascii="Comic Sans MS" w:hAnsi="Comic Sans MS"/>
                <w:sz w:val="20"/>
                <w:szCs w:val="20"/>
              </w:rPr>
            </w:pPr>
          </w:p>
        </w:tc>
        <w:tc>
          <w:tcPr>
            <w:tcW w:w="2266" w:type="dxa"/>
            <w:tcBorders>
              <w:top w:val="single" w:sz="4" w:space="0" w:color="auto"/>
              <w:left w:val="nil"/>
              <w:bottom w:val="single" w:sz="4" w:space="0" w:color="auto"/>
              <w:right w:val="nil"/>
            </w:tcBorders>
            <w:shd w:val="clear" w:color="auto" w:fill="FFFFFF" w:themeFill="background1"/>
          </w:tcPr>
          <w:p w14:paraId="731D95CA" w14:textId="77777777" w:rsidR="00F01C53" w:rsidRDefault="00F01C53" w:rsidP="00737514">
            <w:pPr>
              <w:rPr>
                <w:rFonts w:ascii="Comic Sans MS" w:hAnsi="Comic Sans MS"/>
                <w:sz w:val="20"/>
                <w:szCs w:val="20"/>
              </w:rPr>
            </w:pPr>
          </w:p>
          <w:p w14:paraId="51085CD8" w14:textId="77777777" w:rsidR="00F01C53" w:rsidRPr="00481165" w:rsidRDefault="00F01C53" w:rsidP="00737514">
            <w:pPr>
              <w:rPr>
                <w:rFonts w:ascii="Comic Sans MS" w:hAnsi="Comic Sans MS"/>
                <w:sz w:val="20"/>
                <w:szCs w:val="20"/>
              </w:rPr>
            </w:pPr>
          </w:p>
        </w:tc>
        <w:tc>
          <w:tcPr>
            <w:tcW w:w="2266" w:type="dxa"/>
            <w:tcBorders>
              <w:left w:val="nil"/>
            </w:tcBorders>
            <w:shd w:val="clear" w:color="auto" w:fill="FFFFFF" w:themeFill="background1"/>
          </w:tcPr>
          <w:p w14:paraId="48DEAB0D" w14:textId="77777777" w:rsidR="00F01C53" w:rsidRPr="00A36E24" w:rsidRDefault="00F01C53" w:rsidP="00737514">
            <w:pPr>
              <w:rPr>
                <w:rFonts w:ascii="Comic Sans MS" w:hAnsi="Comic Sans MS"/>
                <w:sz w:val="20"/>
                <w:szCs w:val="20"/>
              </w:rPr>
            </w:pPr>
          </w:p>
        </w:tc>
      </w:tr>
      <w:tr w:rsidR="00F01C53" w14:paraId="456AB1BB" w14:textId="77777777" w:rsidTr="00737514">
        <w:tc>
          <w:tcPr>
            <w:tcW w:w="2265" w:type="dxa"/>
          </w:tcPr>
          <w:p w14:paraId="52A41C0F" w14:textId="77777777" w:rsidR="00F01C53" w:rsidRDefault="00F01C53" w:rsidP="00737514">
            <w:pPr>
              <w:rPr>
                <w:rFonts w:ascii="Comic Sans MS" w:hAnsi="Comic Sans MS"/>
                <w:b/>
                <w:bCs/>
                <w:sz w:val="20"/>
                <w:szCs w:val="20"/>
              </w:rPr>
            </w:pPr>
            <w:r>
              <w:rPr>
                <w:rFonts w:ascii="Comic Sans MS" w:hAnsi="Comic Sans MS"/>
                <w:b/>
                <w:bCs/>
                <w:sz w:val="20"/>
                <w:szCs w:val="20"/>
              </w:rPr>
              <w:t>Tél fixe</w:t>
            </w:r>
          </w:p>
        </w:tc>
        <w:tc>
          <w:tcPr>
            <w:tcW w:w="2265" w:type="dxa"/>
            <w:tcBorders>
              <w:top w:val="single" w:sz="4" w:space="0" w:color="auto"/>
              <w:bottom w:val="single" w:sz="4" w:space="0" w:color="auto"/>
            </w:tcBorders>
          </w:tcPr>
          <w:p w14:paraId="7CD55B64" w14:textId="77777777" w:rsidR="00F01C53" w:rsidRDefault="00F01C53" w:rsidP="00737514">
            <w:pPr>
              <w:rPr>
                <w:rFonts w:ascii="Comic Sans MS" w:hAnsi="Comic Sans MS"/>
                <w:b/>
                <w:bCs/>
                <w:sz w:val="20"/>
                <w:szCs w:val="20"/>
              </w:rPr>
            </w:pPr>
          </w:p>
        </w:tc>
        <w:tc>
          <w:tcPr>
            <w:tcW w:w="2266" w:type="dxa"/>
            <w:tcBorders>
              <w:top w:val="single" w:sz="4" w:space="0" w:color="auto"/>
              <w:bottom w:val="single" w:sz="4" w:space="0" w:color="auto"/>
            </w:tcBorders>
          </w:tcPr>
          <w:p w14:paraId="201FF368" w14:textId="77777777" w:rsidR="00F01C53" w:rsidRDefault="00F01C53" w:rsidP="00737514">
            <w:pPr>
              <w:rPr>
                <w:rFonts w:ascii="Comic Sans MS" w:hAnsi="Comic Sans MS"/>
                <w:b/>
                <w:bCs/>
                <w:sz w:val="20"/>
                <w:szCs w:val="20"/>
              </w:rPr>
            </w:pPr>
            <w:r>
              <w:rPr>
                <w:rFonts w:ascii="Comic Sans MS" w:hAnsi="Comic Sans MS"/>
                <w:b/>
                <w:bCs/>
                <w:sz w:val="20"/>
                <w:szCs w:val="20"/>
              </w:rPr>
              <w:t>Tél mobile</w:t>
            </w:r>
          </w:p>
        </w:tc>
        <w:tc>
          <w:tcPr>
            <w:tcW w:w="2266" w:type="dxa"/>
          </w:tcPr>
          <w:p w14:paraId="04C99BCD" w14:textId="77777777" w:rsidR="00F01C53" w:rsidRDefault="00F01C53" w:rsidP="00737514">
            <w:pPr>
              <w:rPr>
                <w:rFonts w:ascii="Comic Sans MS" w:hAnsi="Comic Sans MS"/>
                <w:b/>
                <w:bCs/>
                <w:sz w:val="20"/>
                <w:szCs w:val="20"/>
              </w:rPr>
            </w:pPr>
          </w:p>
        </w:tc>
      </w:tr>
      <w:tr w:rsidR="00F01C53" w14:paraId="7D7D5679" w14:textId="77777777" w:rsidTr="00737514">
        <w:tc>
          <w:tcPr>
            <w:tcW w:w="2265" w:type="dxa"/>
          </w:tcPr>
          <w:p w14:paraId="29313DDC" w14:textId="77777777" w:rsidR="00F01C53" w:rsidRDefault="00F01C53" w:rsidP="00737514">
            <w:pPr>
              <w:rPr>
                <w:rFonts w:ascii="Comic Sans MS" w:hAnsi="Comic Sans MS"/>
                <w:b/>
                <w:bCs/>
                <w:sz w:val="20"/>
                <w:szCs w:val="20"/>
              </w:rPr>
            </w:pPr>
            <w:r>
              <w:rPr>
                <w:rFonts w:ascii="Comic Sans MS" w:hAnsi="Comic Sans MS"/>
                <w:b/>
                <w:bCs/>
                <w:sz w:val="20"/>
                <w:szCs w:val="20"/>
              </w:rPr>
              <w:t>Courriel</w:t>
            </w:r>
          </w:p>
        </w:tc>
        <w:tc>
          <w:tcPr>
            <w:tcW w:w="2265" w:type="dxa"/>
            <w:tcBorders>
              <w:bottom w:val="single" w:sz="4" w:space="0" w:color="auto"/>
              <w:right w:val="nil"/>
            </w:tcBorders>
          </w:tcPr>
          <w:p w14:paraId="611EDC1D" w14:textId="77777777" w:rsidR="00F01C53" w:rsidRDefault="00F01C53" w:rsidP="00737514">
            <w:pPr>
              <w:rPr>
                <w:rFonts w:ascii="Comic Sans MS" w:hAnsi="Comic Sans MS"/>
                <w:b/>
                <w:bCs/>
                <w:sz w:val="20"/>
                <w:szCs w:val="20"/>
              </w:rPr>
            </w:pPr>
          </w:p>
        </w:tc>
        <w:tc>
          <w:tcPr>
            <w:tcW w:w="2266" w:type="dxa"/>
            <w:tcBorders>
              <w:left w:val="nil"/>
              <w:bottom w:val="single" w:sz="4" w:space="0" w:color="auto"/>
              <w:right w:val="nil"/>
            </w:tcBorders>
          </w:tcPr>
          <w:p w14:paraId="77EF3167" w14:textId="77777777" w:rsidR="00F01C53" w:rsidRDefault="00F01C53" w:rsidP="00737514">
            <w:pPr>
              <w:rPr>
                <w:rFonts w:ascii="Comic Sans MS" w:hAnsi="Comic Sans MS"/>
                <w:b/>
                <w:bCs/>
                <w:sz w:val="20"/>
                <w:szCs w:val="20"/>
              </w:rPr>
            </w:pPr>
          </w:p>
        </w:tc>
        <w:tc>
          <w:tcPr>
            <w:tcW w:w="2266" w:type="dxa"/>
            <w:tcBorders>
              <w:left w:val="nil"/>
            </w:tcBorders>
          </w:tcPr>
          <w:p w14:paraId="2E4739B3" w14:textId="77777777" w:rsidR="00F01C53" w:rsidRDefault="00F01C53" w:rsidP="00737514">
            <w:pPr>
              <w:rPr>
                <w:rFonts w:ascii="Comic Sans MS" w:hAnsi="Comic Sans MS"/>
                <w:b/>
                <w:bCs/>
                <w:sz w:val="20"/>
                <w:szCs w:val="20"/>
              </w:rPr>
            </w:pPr>
          </w:p>
        </w:tc>
      </w:tr>
      <w:tr w:rsidR="00F01C53" w14:paraId="0B137E28" w14:textId="77777777" w:rsidTr="00737514">
        <w:trPr>
          <w:trHeight w:val="1399"/>
        </w:trPr>
        <w:tc>
          <w:tcPr>
            <w:tcW w:w="2265" w:type="dxa"/>
          </w:tcPr>
          <w:p w14:paraId="4C6B66FA" w14:textId="77777777" w:rsidR="00F01C53" w:rsidRDefault="00F01C53" w:rsidP="00737514">
            <w:pPr>
              <w:rPr>
                <w:rFonts w:ascii="Comic Sans MS" w:hAnsi="Comic Sans MS"/>
                <w:b/>
                <w:bCs/>
                <w:sz w:val="20"/>
                <w:szCs w:val="20"/>
              </w:rPr>
            </w:pPr>
            <w:r>
              <w:rPr>
                <w:rFonts w:ascii="Comic Sans MS" w:hAnsi="Comic Sans MS"/>
                <w:b/>
                <w:bCs/>
                <w:sz w:val="20"/>
                <w:szCs w:val="20"/>
              </w:rPr>
              <w:t>Objet de la demande</w:t>
            </w:r>
          </w:p>
        </w:tc>
        <w:tc>
          <w:tcPr>
            <w:tcW w:w="2265" w:type="dxa"/>
            <w:tcBorders>
              <w:right w:val="nil"/>
            </w:tcBorders>
          </w:tcPr>
          <w:p w14:paraId="4F5A6AF2" w14:textId="77777777" w:rsidR="00F01C53" w:rsidRDefault="00F01C53" w:rsidP="00737514">
            <w:pPr>
              <w:rPr>
                <w:rFonts w:ascii="Comic Sans MS" w:hAnsi="Comic Sans MS"/>
                <w:b/>
                <w:bCs/>
                <w:sz w:val="20"/>
                <w:szCs w:val="20"/>
              </w:rPr>
            </w:pPr>
          </w:p>
        </w:tc>
        <w:tc>
          <w:tcPr>
            <w:tcW w:w="2266" w:type="dxa"/>
            <w:tcBorders>
              <w:left w:val="nil"/>
              <w:right w:val="nil"/>
            </w:tcBorders>
          </w:tcPr>
          <w:p w14:paraId="5AC5B5DB" w14:textId="77777777" w:rsidR="00F01C53" w:rsidRDefault="00F01C53" w:rsidP="00737514">
            <w:pPr>
              <w:rPr>
                <w:rFonts w:ascii="Comic Sans MS" w:hAnsi="Comic Sans MS"/>
                <w:b/>
                <w:bCs/>
                <w:sz w:val="20"/>
                <w:szCs w:val="20"/>
              </w:rPr>
            </w:pPr>
          </w:p>
        </w:tc>
        <w:tc>
          <w:tcPr>
            <w:tcW w:w="2266" w:type="dxa"/>
            <w:tcBorders>
              <w:left w:val="nil"/>
            </w:tcBorders>
          </w:tcPr>
          <w:p w14:paraId="6DDE7AA2" w14:textId="77777777" w:rsidR="00F01C53" w:rsidRDefault="00F01C53" w:rsidP="00737514">
            <w:pPr>
              <w:rPr>
                <w:rFonts w:ascii="Comic Sans MS" w:hAnsi="Comic Sans MS"/>
                <w:b/>
                <w:bCs/>
                <w:sz w:val="20"/>
                <w:szCs w:val="20"/>
              </w:rPr>
            </w:pPr>
          </w:p>
        </w:tc>
      </w:tr>
      <w:tr w:rsidR="00F01C53" w14:paraId="11031B8E" w14:textId="77777777" w:rsidTr="00737514">
        <w:tc>
          <w:tcPr>
            <w:tcW w:w="2265" w:type="dxa"/>
          </w:tcPr>
          <w:p w14:paraId="05DB8E31" w14:textId="77777777" w:rsidR="00F01C53" w:rsidRDefault="00F01C53" w:rsidP="00737514">
            <w:pPr>
              <w:rPr>
                <w:rFonts w:ascii="Comic Sans MS" w:hAnsi="Comic Sans MS"/>
                <w:b/>
                <w:bCs/>
                <w:sz w:val="20"/>
                <w:szCs w:val="20"/>
              </w:rPr>
            </w:pPr>
            <w:r>
              <w:rPr>
                <w:rFonts w:ascii="Comic Sans MS" w:hAnsi="Comic Sans MS"/>
                <w:b/>
                <w:bCs/>
                <w:sz w:val="20"/>
                <w:szCs w:val="20"/>
              </w:rPr>
              <w:t>Date de réponse/suivi</w:t>
            </w:r>
          </w:p>
        </w:tc>
        <w:tc>
          <w:tcPr>
            <w:tcW w:w="2265" w:type="dxa"/>
          </w:tcPr>
          <w:p w14:paraId="52EA901E" w14:textId="77777777" w:rsidR="00F01C53" w:rsidRDefault="00F01C53" w:rsidP="00737514">
            <w:pPr>
              <w:rPr>
                <w:rFonts w:ascii="Comic Sans MS" w:hAnsi="Comic Sans MS"/>
                <w:b/>
                <w:bCs/>
                <w:sz w:val="20"/>
                <w:szCs w:val="20"/>
              </w:rPr>
            </w:pPr>
            <w:r>
              <w:rPr>
                <w:rFonts w:ascii="Comic Sans MS" w:hAnsi="Comic Sans MS"/>
                <w:b/>
                <w:bCs/>
                <w:sz w:val="20"/>
                <w:szCs w:val="20"/>
              </w:rPr>
              <w:t>Type d’envoi</w:t>
            </w:r>
          </w:p>
        </w:tc>
        <w:tc>
          <w:tcPr>
            <w:tcW w:w="2266" w:type="dxa"/>
          </w:tcPr>
          <w:p w14:paraId="0BA7B015" w14:textId="77777777" w:rsidR="00F01C53" w:rsidRDefault="00F01C53" w:rsidP="00737514">
            <w:pPr>
              <w:rPr>
                <w:rFonts w:ascii="Comic Sans MS" w:hAnsi="Comic Sans MS"/>
                <w:b/>
                <w:bCs/>
                <w:sz w:val="20"/>
                <w:szCs w:val="20"/>
              </w:rPr>
            </w:pPr>
            <w:r>
              <w:rPr>
                <w:rFonts w:ascii="Comic Sans MS" w:hAnsi="Comic Sans MS"/>
                <w:b/>
                <w:bCs/>
                <w:sz w:val="20"/>
                <w:szCs w:val="20"/>
              </w:rPr>
              <w:t>Type de pièce</w:t>
            </w:r>
          </w:p>
        </w:tc>
        <w:tc>
          <w:tcPr>
            <w:tcW w:w="2266" w:type="dxa"/>
          </w:tcPr>
          <w:p w14:paraId="3B1ADFA9" w14:textId="77777777" w:rsidR="00F01C53" w:rsidRDefault="00F01C53" w:rsidP="00737514">
            <w:pPr>
              <w:rPr>
                <w:rFonts w:ascii="Comic Sans MS" w:hAnsi="Comic Sans MS"/>
                <w:b/>
                <w:bCs/>
                <w:sz w:val="20"/>
                <w:szCs w:val="20"/>
              </w:rPr>
            </w:pPr>
            <w:r>
              <w:rPr>
                <w:rFonts w:ascii="Comic Sans MS" w:hAnsi="Comic Sans MS"/>
                <w:b/>
                <w:bCs/>
                <w:sz w:val="20"/>
                <w:szCs w:val="20"/>
              </w:rPr>
              <w:t>Remarque</w:t>
            </w:r>
          </w:p>
        </w:tc>
      </w:tr>
      <w:tr w:rsidR="00F01C53" w14:paraId="6B438A5F" w14:textId="77777777" w:rsidTr="00737514">
        <w:tc>
          <w:tcPr>
            <w:tcW w:w="2265" w:type="dxa"/>
            <w:shd w:val="clear" w:color="auto" w:fill="F2F2F2" w:themeFill="background1" w:themeFillShade="F2"/>
          </w:tcPr>
          <w:p w14:paraId="3F44E32A" w14:textId="77777777" w:rsidR="00F01C53" w:rsidRPr="00EE690B" w:rsidRDefault="00F01C53" w:rsidP="00737514">
            <w:pPr>
              <w:rPr>
                <w:rFonts w:ascii="Comic Sans MS" w:hAnsi="Comic Sans MS"/>
                <w:sz w:val="20"/>
                <w:szCs w:val="20"/>
              </w:rPr>
            </w:pPr>
            <w:r w:rsidRPr="00EE690B">
              <w:rPr>
                <w:rFonts w:ascii="Comic Sans MS" w:hAnsi="Comic Sans MS"/>
                <w:sz w:val="20"/>
                <w:szCs w:val="20"/>
              </w:rPr>
              <w:t>xx/xx/xx</w:t>
            </w:r>
          </w:p>
        </w:tc>
        <w:tc>
          <w:tcPr>
            <w:tcW w:w="2265" w:type="dxa"/>
            <w:shd w:val="clear" w:color="auto" w:fill="F2F2F2" w:themeFill="background1" w:themeFillShade="F2"/>
          </w:tcPr>
          <w:p w14:paraId="50CB8E29" w14:textId="77777777" w:rsidR="00F01C53" w:rsidRPr="00EE690B" w:rsidRDefault="00F01C53" w:rsidP="00737514">
            <w:pPr>
              <w:rPr>
                <w:rFonts w:ascii="Comic Sans MS" w:hAnsi="Comic Sans MS"/>
                <w:sz w:val="20"/>
                <w:szCs w:val="20"/>
              </w:rPr>
            </w:pPr>
            <w:r w:rsidRPr="00EE690B">
              <w:rPr>
                <w:rFonts w:ascii="Comic Sans MS" w:hAnsi="Comic Sans MS"/>
                <w:sz w:val="20"/>
                <w:szCs w:val="20"/>
              </w:rPr>
              <w:t>Tél, courrier, courriel</w:t>
            </w:r>
          </w:p>
        </w:tc>
        <w:tc>
          <w:tcPr>
            <w:tcW w:w="2266" w:type="dxa"/>
            <w:shd w:val="clear" w:color="auto" w:fill="F2F2F2" w:themeFill="background1" w:themeFillShade="F2"/>
          </w:tcPr>
          <w:p w14:paraId="2C1994CF" w14:textId="77777777" w:rsidR="00F01C53" w:rsidRPr="00EE690B" w:rsidRDefault="00F01C53" w:rsidP="00737514">
            <w:pPr>
              <w:rPr>
                <w:rFonts w:ascii="Comic Sans MS" w:hAnsi="Comic Sans MS"/>
                <w:sz w:val="20"/>
                <w:szCs w:val="20"/>
              </w:rPr>
            </w:pPr>
            <w:r w:rsidRPr="00EE690B">
              <w:rPr>
                <w:rFonts w:ascii="Comic Sans MS" w:hAnsi="Comic Sans MS"/>
                <w:sz w:val="20"/>
                <w:szCs w:val="20"/>
              </w:rPr>
              <w:t>Devis,</w:t>
            </w:r>
            <w:r>
              <w:rPr>
                <w:rFonts w:ascii="Comic Sans MS" w:hAnsi="Comic Sans MS"/>
                <w:sz w:val="20"/>
                <w:szCs w:val="20"/>
              </w:rPr>
              <w:t xml:space="preserve"> </w:t>
            </w:r>
            <w:r w:rsidRPr="00EE690B">
              <w:rPr>
                <w:rFonts w:ascii="Comic Sans MS" w:hAnsi="Comic Sans MS"/>
                <w:sz w:val="20"/>
                <w:szCs w:val="20"/>
              </w:rPr>
              <w:t>relance etc…</w:t>
            </w:r>
          </w:p>
        </w:tc>
        <w:tc>
          <w:tcPr>
            <w:tcW w:w="2266" w:type="dxa"/>
            <w:shd w:val="clear" w:color="auto" w:fill="F2F2F2" w:themeFill="background1" w:themeFillShade="F2"/>
          </w:tcPr>
          <w:p w14:paraId="6C6EA1D6" w14:textId="77777777" w:rsidR="00F01C53" w:rsidRPr="00EE690B" w:rsidRDefault="00F01C53" w:rsidP="00737514">
            <w:pPr>
              <w:rPr>
                <w:rFonts w:ascii="Comic Sans MS" w:hAnsi="Comic Sans MS"/>
                <w:sz w:val="20"/>
                <w:szCs w:val="20"/>
              </w:rPr>
            </w:pPr>
            <w:r w:rsidRPr="00EE690B">
              <w:rPr>
                <w:rFonts w:ascii="Comic Sans MS" w:hAnsi="Comic Sans MS"/>
                <w:sz w:val="20"/>
                <w:szCs w:val="20"/>
              </w:rPr>
              <w:t>………………………………</w:t>
            </w:r>
          </w:p>
        </w:tc>
      </w:tr>
      <w:tr w:rsidR="00F01C53" w14:paraId="328D10C5" w14:textId="77777777" w:rsidTr="00737514">
        <w:trPr>
          <w:trHeight w:hRule="exact" w:val="1701"/>
        </w:trPr>
        <w:tc>
          <w:tcPr>
            <w:tcW w:w="2265" w:type="dxa"/>
          </w:tcPr>
          <w:p w14:paraId="192053A1" w14:textId="77777777" w:rsidR="00F01C53" w:rsidRDefault="00F01C53" w:rsidP="00737514">
            <w:pPr>
              <w:rPr>
                <w:rFonts w:ascii="Comic Sans MS" w:hAnsi="Comic Sans MS"/>
                <w:b/>
                <w:bCs/>
                <w:sz w:val="20"/>
                <w:szCs w:val="20"/>
              </w:rPr>
            </w:pPr>
          </w:p>
        </w:tc>
        <w:tc>
          <w:tcPr>
            <w:tcW w:w="2265" w:type="dxa"/>
          </w:tcPr>
          <w:p w14:paraId="0834F75F" w14:textId="77777777" w:rsidR="00F01C53" w:rsidRDefault="00F01C53" w:rsidP="00737514">
            <w:pPr>
              <w:jc w:val="right"/>
              <w:rPr>
                <w:rFonts w:ascii="Comic Sans MS" w:hAnsi="Comic Sans MS"/>
                <w:b/>
                <w:bCs/>
                <w:sz w:val="20"/>
                <w:szCs w:val="20"/>
              </w:rPr>
            </w:pPr>
          </w:p>
        </w:tc>
        <w:tc>
          <w:tcPr>
            <w:tcW w:w="2266" w:type="dxa"/>
          </w:tcPr>
          <w:p w14:paraId="7302AD9B" w14:textId="77777777" w:rsidR="00F01C53" w:rsidRDefault="00F01C53" w:rsidP="00737514">
            <w:pPr>
              <w:rPr>
                <w:rFonts w:ascii="Comic Sans MS" w:hAnsi="Comic Sans MS"/>
                <w:b/>
                <w:bCs/>
                <w:sz w:val="20"/>
                <w:szCs w:val="20"/>
              </w:rPr>
            </w:pPr>
          </w:p>
        </w:tc>
        <w:tc>
          <w:tcPr>
            <w:tcW w:w="2266" w:type="dxa"/>
          </w:tcPr>
          <w:p w14:paraId="48CB190E" w14:textId="77777777" w:rsidR="00F01C53" w:rsidRDefault="00F01C53" w:rsidP="00737514">
            <w:pPr>
              <w:rPr>
                <w:rFonts w:ascii="Comic Sans MS" w:hAnsi="Comic Sans MS"/>
                <w:b/>
                <w:bCs/>
                <w:sz w:val="20"/>
                <w:szCs w:val="20"/>
              </w:rPr>
            </w:pPr>
          </w:p>
        </w:tc>
      </w:tr>
      <w:tr w:rsidR="00F01C53" w14:paraId="2AF72E60" w14:textId="77777777" w:rsidTr="00737514">
        <w:trPr>
          <w:trHeight w:hRule="exact" w:val="1701"/>
        </w:trPr>
        <w:tc>
          <w:tcPr>
            <w:tcW w:w="2265" w:type="dxa"/>
          </w:tcPr>
          <w:p w14:paraId="68C91182" w14:textId="77777777" w:rsidR="00F01C53" w:rsidRDefault="00F01C53" w:rsidP="00737514">
            <w:pPr>
              <w:rPr>
                <w:rFonts w:ascii="Comic Sans MS" w:hAnsi="Comic Sans MS"/>
                <w:b/>
                <w:bCs/>
                <w:sz w:val="20"/>
                <w:szCs w:val="20"/>
              </w:rPr>
            </w:pPr>
          </w:p>
        </w:tc>
        <w:tc>
          <w:tcPr>
            <w:tcW w:w="2265" w:type="dxa"/>
          </w:tcPr>
          <w:p w14:paraId="04B18E0F" w14:textId="77777777" w:rsidR="00F01C53" w:rsidRDefault="00F01C53" w:rsidP="00737514">
            <w:pPr>
              <w:jc w:val="right"/>
              <w:rPr>
                <w:rFonts w:ascii="Comic Sans MS" w:hAnsi="Comic Sans MS"/>
                <w:b/>
                <w:bCs/>
                <w:sz w:val="20"/>
                <w:szCs w:val="20"/>
              </w:rPr>
            </w:pPr>
          </w:p>
        </w:tc>
        <w:tc>
          <w:tcPr>
            <w:tcW w:w="2266" w:type="dxa"/>
          </w:tcPr>
          <w:p w14:paraId="2AA38328" w14:textId="77777777" w:rsidR="00F01C53" w:rsidRDefault="00F01C53" w:rsidP="00737514">
            <w:pPr>
              <w:rPr>
                <w:rFonts w:ascii="Comic Sans MS" w:hAnsi="Comic Sans MS"/>
                <w:b/>
                <w:bCs/>
                <w:sz w:val="20"/>
                <w:szCs w:val="20"/>
              </w:rPr>
            </w:pPr>
          </w:p>
        </w:tc>
        <w:tc>
          <w:tcPr>
            <w:tcW w:w="2266" w:type="dxa"/>
          </w:tcPr>
          <w:p w14:paraId="5DEB67BA" w14:textId="77777777" w:rsidR="00F01C53" w:rsidRDefault="00F01C53" w:rsidP="00737514">
            <w:pPr>
              <w:rPr>
                <w:rFonts w:ascii="Comic Sans MS" w:hAnsi="Comic Sans MS"/>
                <w:b/>
                <w:bCs/>
                <w:sz w:val="20"/>
                <w:szCs w:val="20"/>
              </w:rPr>
            </w:pPr>
          </w:p>
        </w:tc>
      </w:tr>
      <w:tr w:rsidR="00F01C53" w14:paraId="286488C5" w14:textId="77777777" w:rsidTr="00737514">
        <w:trPr>
          <w:trHeight w:hRule="exact" w:val="1701"/>
        </w:trPr>
        <w:tc>
          <w:tcPr>
            <w:tcW w:w="2265" w:type="dxa"/>
          </w:tcPr>
          <w:p w14:paraId="67BAF09D" w14:textId="77777777" w:rsidR="00F01C53" w:rsidRDefault="00F01C53" w:rsidP="00737514">
            <w:pPr>
              <w:rPr>
                <w:rFonts w:ascii="Comic Sans MS" w:hAnsi="Comic Sans MS"/>
                <w:b/>
                <w:bCs/>
                <w:sz w:val="20"/>
                <w:szCs w:val="20"/>
              </w:rPr>
            </w:pPr>
          </w:p>
        </w:tc>
        <w:tc>
          <w:tcPr>
            <w:tcW w:w="2265" w:type="dxa"/>
          </w:tcPr>
          <w:p w14:paraId="09ADABC7" w14:textId="77777777" w:rsidR="00F01C53" w:rsidRDefault="00F01C53" w:rsidP="00737514">
            <w:pPr>
              <w:jc w:val="right"/>
              <w:rPr>
                <w:rFonts w:ascii="Comic Sans MS" w:hAnsi="Comic Sans MS"/>
                <w:b/>
                <w:bCs/>
                <w:sz w:val="20"/>
                <w:szCs w:val="20"/>
              </w:rPr>
            </w:pPr>
          </w:p>
        </w:tc>
        <w:tc>
          <w:tcPr>
            <w:tcW w:w="2266" w:type="dxa"/>
          </w:tcPr>
          <w:p w14:paraId="66A3A49E" w14:textId="77777777" w:rsidR="00F01C53" w:rsidRDefault="00F01C53" w:rsidP="00737514">
            <w:pPr>
              <w:rPr>
                <w:rFonts w:ascii="Comic Sans MS" w:hAnsi="Comic Sans MS"/>
                <w:b/>
                <w:bCs/>
                <w:sz w:val="20"/>
                <w:szCs w:val="20"/>
              </w:rPr>
            </w:pPr>
          </w:p>
        </w:tc>
        <w:tc>
          <w:tcPr>
            <w:tcW w:w="2266" w:type="dxa"/>
          </w:tcPr>
          <w:p w14:paraId="2EEF2B80" w14:textId="77777777" w:rsidR="00F01C53" w:rsidRDefault="00F01C53" w:rsidP="00737514">
            <w:pPr>
              <w:rPr>
                <w:rFonts w:ascii="Comic Sans MS" w:hAnsi="Comic Sans MS"/>
                <w:b/>
                <w:bCs/>
                <w:sz w:val="20"/>
                <w:szCs w:val="20"/>
              </w:rPr>
            </w:pPr>
          </w:p>
        </w:tc>
      </w:tr>
      <w:tr w:rsidR="00F01C53" w14:paraId="1E9622B9" w14:textId="77777777" w:rsidTr="00737514">
        <w:trPr>
          <w:trHeight w:hRule="exact" w:val="1701"/>
        </w:trPr>
        <w:tc>
          <w:tcPr>
            <w:tcW w:w="2265" w:type="dxa"/>
          </w:tcPr>
          <w:p w14:paraId="33DFBB0B" w14:textId="77777777" w:rsidR="00F01C53" w:rsidRDefault="00F01C53" w:rsidP="00737514">
            <w:pPr>
              <w:rPr>
                <w:rFonts w:ascii="Comic Sans MS" w:hAnsi="Comic Sans MS"/>
                <w:b/>
                <w:bCs/>
                <w:sz w:val="20"/>
                <w:szCs w:val="20"/>
              </w:rPr>
            </w:pPr>
          </w:p>
        </w:tc>
        <w:tc>
          <w:tcPr>
            <w:tcW w:w="2265" w:type="dxa"/>
          </w:tcPr>
          <w:p w14:paraId="291767CB" w14:textId="77777777" w:rsidR="00F01C53" w:rsidRDefault="00F01C53" w:rsidP="00737514">
            <w:pPr>
              <w:jc w:val="right"/>
              <w:rPr>
                <w:rFonts w:ascii="Comic Sans MS" w:hAnsi="Comic Sans MS"/>
                <w:b/>
                <w:bCs/>
                <w:sz w:val="20"/>
                <w:szCs w:val="20"/>
              </w:rPr>
            </w:pPr>
          </w:p>
        </w:tc>
        <w:tc>
          <w:tcPr>
            <w:tcW w:w="2266" w:type="dxa"/>
          </w:tcPr>
          <w:p w14:paraId="01F5A593" w14:textId="77777777" w:rsidR="00F01C53" w:rsidRDefault="00F01C53" w:rsidP="00737514">
            <w:pPr>
              <w:rPr>
                <w:rFonts w:ascii="Comic Sans MS" w:hAnsi="Comic Sans MS"/>
                <w:b/>
                <w:bCs/>
                <w:sz w:val="20"/>
                <w:szCs w:val="20"/>
              </w:rPr>
            </w:pPr>
          </w:p>
        </w:tc>
        <w:tc>
          <w:tcPr>
            <w:tcW w:w="2266" w:type="dxa"/>
          </w:tcPr>
          <w:p w14:paraId="47DDAF2D" w14:textId="77777777" w:rsidR="00F01C53" w:rsidRDefault="00F01C53" w:rsidP="00737514">
            <w:pPr>
              <w:rPr>
                <w:rFonts w:ascii="Comic Sans MS" w:hAnsi="Comic Sans MS"/>
                <w:b/>
                <w:bCs/>
                <w:sz w:val="20"/>
                <w:szCs w:val="20"/>
              </w:rPr>
            </w:pPr>
          </w:p>
        </w:tc>
      </w:tr>
      <w:tr w:rsidR="00F01C53" w14:paraId="002FBA83" w14:textId="77777777" w:rsidTr="00737514">
        <w:trPr>
          <w:trHeight w:hRule="exact" w:val="567"/>
        </w:trPr>
        <w:tc>
          <w:tcPr>
            <w:tcW w:w="2265" w:type="dxa"/>
            <w:shd w:val="clear" w:color="auto" w:fill="F2F2F2" w:themeFill="background1" w:themeFillShade="F2"/>
          </w:tcPr>
          <w:p w14:paraId="00BEE7BB" w14:textId="77777777" w:rsidR="00F01C53" w:rsidRDefault="00F01C53" w:rsidP="00737514">
            <w:pPr>
              <w:rPr>
                <w:rFonts w:ascii="Comic Sans MS" w:hAnsi="Comic Sans MS"/>
                <w:b/>
                <w:bCs/>
                <w:sz w:val="20"/>
                <w:szCs w:val="20"/>
              </w:rPr>
            </w:pPr>
          </w:p>
        </w:tc>
        <w:tc>
          <w:tcPr>
            <w:tcW w:w="2265" w:type="dxa"/>
            <w:shd w:val="clear" w:color="auto" w:fill="F2F2F2" w:themeFill="background1" w:themeFillShade="F2"/>
          </w:tcPr>
          <w:p w14:paraId="36CCA037" w14:textId="77777777" w:rsidR="00F01C53" w:rsidRDefault="00F01C53" w:rsidP="00737514">
            <w:pPr>
              <w:jc w:val="right"/>
              <w:rPr>
                <w:rFonts w:ascii="Comic Sans MS" w:hAnsi="Comic Sans MS"/>
                <w:b/>
                <w:bCs/>
                <w:sz w:val="20"/>
                <w:szCs w:val="20"/>
              </w:rPr>
            </w:pPr>
          </w:p>
        </w:tc>
        <w:tc>
          <w:tcPr>
            <w:tcW w:w="2266" w:type="dxa"/>
          </w:tcPr>
          <w:p w14:paraId="632B290F" w14:textId="77777777" w:rsidR="00F01C53" w:rsidRDefault="00F01C53" w:rsidP="00737514">
            <w:pPr>
              <w:rPr>
                <w:rFonts w:ascii="Comic Sans MS" w:hAnsi="Comic Sans MS"/>
                <w:b/>
                <w:bCs/>
                <w:sz w:val="20"/>
                <w:szCs w:val="20"/>
              </w:rPr>
            </w:pPr>
            <w:proofErr w:type="spellStart"/>
            <w:r>
              <w:rPr>
                <w:rFonts w:ascii="Comic Sans MS" w:hAnsi="Comic Sans MS"/>
                <w:b/>
                <w:bCs/>
                <w:sz w:val="20"/>
                <w:szCs w:val="20"/>
              </w:rPr>
              <w:t>A</w:t>
            </w:r>
            <w:proofErr w:type="spellEnd"/>
            <w:r>
              <w:rPr>
                <w:rFonts w:ascii="Comic Sans MS" w:hAnsi="Comic Sans MS"/>
                <w:b/>
                <w:bCs/>
                <w:sz w:val="20"/>
                <w:szCs w:val="20"/>
              </w:rPr>
              <w:t xml:space="preserve"> suivre</w:t>
            </w:r>
          </w:p>
        </w:tc>
        <w:tc>
          <w:tcPr>
            <w:tcW w:w="2266" w:type="dxa"/>
          </w:tcPr>
          <w:p w14:paraId="09D309E8" w14:textId="77777777" w:rsidR="00F01C53" w:rsidRDefault="00F01C53" w:rsidP="00737514">
            <w:pPr>
              <w:rPr>
                <w:rFonts w:ascii="Comic Sans MS" w:hAnsi="Comic Sans MS"/>
                <w:b/>
                <w:bCs/>
                <w:sz w:val="20"/>
                <w:szCs w:val="20"/>
              </w:rPr>
            </w:pPr>
            <w:r>
              <w:rPr>
                <w:rFonts w:ascii="Comic Sans MS" w:hAnsi="Comic Sans MS"/>
                <w:b/>
                <w:bCs/>
                <w:sz w:val="20"/>
                <w:szCs w:val="20"/>
              </w:rPr>
              <w:t>Oui - non</w:t>
            </w:r>
          </w:p>
        </w:tc>
      </w:tr>
      <w:tr w:rsidR="00F01C53" w14:paraId="5EE1803C" w14:textId="77777777" w:rsidTr="00737514">
        <w:trPr>
          <w:trHeight w:hRule="exact" w:val="567"/>
        </w:trPr>
        <w:tc>
          <w:tcPr>
            <w:tcW w:w="2265" w:type="dxa"/>
          </w:tcPr>
          <w:p w14:paraId="4212F407" w14:textId="77777777" w:rsidR="00F01C53" w:rsidRDefault="00F01C53" w:rsidP="00737514">
            <w:pPr>
              <w:rPr>
                <w:rFonts w:ascii="Comic Sans MS" w:hAnsi="Comic Sans MS"/>
                <w:b/>
                <w:bCs/>
                <w:sz w:val="20"/>
                <w:szCs w:val="20"/>
              </w:rPr>
            </w:pPr>
            <w:r>
              <w:rPr>
                <w:rFonts w:ascii="Comic Sans MS" w:hAnsi="Comic Sans MS"/>
                <w:b/>
                <w:bCs/>
                <w:sz w:val="20"/>
                <w:szCs w:val="20"/>
              </w:rPr>
              <w:t>Date de clôture</w:t>
            </w:r>
          </w:p>
        </w:tc>
        <w:tc>
          <w:tcPr>
            <w:tcW w:w="2265" w:type="dxa"/>
          </w:tcPr>
          <w:p w14:paraId="6C289279" w14:textId="77777777" w:rsidR="00F01C53" w:rsidRDefault="00F01C53" w:rsidP="00737514">
            <w:pPr>
              <w:jc w:val="right"/>
              <w:rPr>
                <w:rFonts w:ascii="Comic Sans MS" w:hAnsi="Comic Sans MS"/>
                <w:b/>
                <w:bCs/>
                <w:sz w:val="20"/>
                <w:szCs w:val="20"/>
              </w:rPr>
            </w:pPr>
          </w:p>
        </w:tc>
        <w:tc>
          <w:tcPr>
            <w:tcW w:w="2266" w:type="dxa"/>
            <w:shd w:val="clear" w:color="auto" w:fill="F2F2F2" w:themeFill="background1" w:themeFillShade="F2"/>
          </w:tcPr>
          <w:p w14:paraId="6B8823B1" w14:textId="77777777" w:rsidR="00F01C53" w:rsidRDefault="00F01C53" w:rsidP="00737514">
            <w:pPr>
              <w:rPr>
                <w:rFonts w:ascii="Comic Sans MS" w:hAnsi="Comic Sans MS"/>
                <w:b/>
                <w:bCs/>
                <w:sz w:val="20"/>
                <w:szCs w:val="20"/>
              </w:rPr>
            </w:pPr>
          </w:p>
        </w:tc>
        <w:tc>
          <w:tcPr>
            <w:tcW w:w="2266" w:type="dxa"/>
            <w:shd w:val="clear" w:color="auto" w:fill="F2F2F2" w:themeFill="background1" w:themeFillShade="F2"/>
          </w:tcPr>
          <w:p w14:paraId="60CE2154" w14:textId="77777777" w:rsidR="00F01C53" w:rsidRDefault="00F01C53" w:rsidP="00737514">
            <w:pPr>
              <w:rPr>
                <w:rFonts w:ascii="Comic Sans MS" w:hAnsi="Comic Sans MS"/>
                <w:b/>
                <w:bCs/>
                <w:sz w:val="20"/>
                <w:szCs w:val="20"/>
              </w:rPr>
            </w:pPr>
          </w:p>
        </w:tc>
      </w:tr>
      <w:tr w:rsidR="00F01C53" w14:paraId="73E0E2BF" w14:textId="77777777" w:rsidTr="00737514">
        <w:trPr>
          <w:trHeight w:hRule="exact" w:val="567"/>
        </w:trPr>
        <w:tc>
          <w:tcPr>
            <w:tcW w:w="2265" w:type="dxa"/>
          </w:tcPr>
          <w:p w14:paraId="0C016D25" w14:textId="77777777" w:rsidR="00F01C53" w:rsidRDefault="00F01C53" w:rsidP="00737514">
            <w:pPr>
              <w:rPr>
                <w:rFonts w:ascii="Comic Sans MS" w:hAnsi="Comic Sans MS"/>
                <w:b/>
                <w:bCs/>
                <w:sz w:val="20"/>
                <w:szCs w:val="20"/>
              </w:rPr>
            </w:pPr>
            <w:r>
              <w:rPr>
                <w:rFonts w:ascii="Comic Sans MS" w:hAnsi="Comic Sans MS"/>
                <w:b/>
                <w:bCs/>
                <w:sz w:val="20"/>
                <w:szCs w:val="20"/>
              </w:rPr>
              <w:t>Date de réponse/suivi</w:t>
            </w:r>
          </w:p>
        </w:tc>
        <w:tc>
          <w:tcPr>
            <w:tcW w:w="2265" w:type="dxa"/>
          </w:tcPr>
          <w:p w14:paraId="2DC4D4C6" w14:textId="77777777" w:rsidR="00F01C53" w:rsidRDefault="00F01C53" w:rsidP="00737514">
            <w:pPr>
              <w:jc w:val="right"/>
              <w:rPr>
                <w:rFonts w:ascii="Comic Sans MS" w:hAnsi="Comic Sans MS"/>
                <w:b/>
                <w:bCs/>
                <w:sz w:val="20"/>
                <w:szCs w:val="20"/>
              </w:rPr>
            </w:pPr>
          </w:p>
        </w:tc>
        <w:tc>
          <w:tcPr>
            <w:tcW w:w="2266" w:type="dxa"/>
          </w:tcPr>
          <w:p w14:paraId="73236979" w14:textId="77777777" w:rsidR="00F01C53" w:rsidRDefault="00F01C53" w:rsidP="00737514">
            <w:pPr>
              <w:rPr>
                <w:rFonts w:ascii="Comic Sans MS" w:hAnsi="Comic Sans MS"/>
                <w:b/>
                <w:bCs/>
                <w:sz w:val="20"/>
                <w:szCs w:val="20"/>
              </w:rPr>
            </w:pPr>
            <w:r>
              <w:rPr>
                <w:rFonts w:ascii="Comic Sans MS" w:hAnsi="Comic Sans MS"/>
                <w:b/>
                <w:bCs/>
                <w:sz w:val="20"/>
                <w:szCs w:val="20"/>
              </w:rPr>
              <w:t>Page n°</w:t>
            </w:r>
          </w:p>
        </w:tc>
        <w:tc>
          <w:tcPr>
            <w:tcW w:w="2266" w:type="dxa"/>
          </w:tcPr>
          <w:p w14:paraId="309233FB" w14:textId="77777777" w:rsidR="00F01C53" w:rsidRDefault="00F01C53" w:rsidP="00737514">
            <w:pPr>
              <w:rPr>
                <w:rFonts w:ascii="Comic Sans MS" w:hAnsi="Comic Sans MS"/>
                <w:b/>
                <w:bCs/>
                <w:sz w:val="20"/>
                <w:szCs w:val="20"/>
              </w:rPr>
            </w:pPr>
          </w:p>
        </w:tc>
      </w:tr>
    </w:tbl>
    <w:p w14:paraId="00CEBF6B" w14:textId="17306A45" w:rsidR="00157907" w:rsidRDefault="002B6C01" w:rsidP="00E230EF">
      <w:pPr>
        <w:rPr>
          <w:rFonts w:ascii="Comic Sans MS" w:hAnsi="Comic Sans MS" w:cs="Arial"/>
          <w:sz w:val="20"/>
          <w:szCs w:val="20"/>
        </w:rPr>
      </w:pPr>
      <w:r>
        <w:rPr>
          <w:rFonts w:ascii="Comic Sans MS" w:hAnsi="Comic Sans MS" w:cs="Arial"/>
          <w:sz w:val="20"/>
          <w:szCs w:val="20"/>
        </w:rPr>
        <w:lastRenderedPageBreak/>
        <w:t>Annexe 2</w:t>
      </w:r>
    </w:p>
    <w:p w14:paraId="361F6639" w14:textId="77777777" w:rsidR="00FC28BE" w:rsidRDefault="00FC28BE" w:rsidP="00FC28BE">
      <w:pPr>
        <w:jc w:val="center"/>
        <w:rPr>
          <w:rFonts w:ascii="Comic Sans MS" w:hAnsi="Comic Sans MS"/>
          <w:b/>
          <w:bCs/>
        </w:rPr>
      </w:pPr>
      <w:r w:rsidRPr="00AB26E6">
        <w:rPr>
          <w:rFonts w:ascii="Comic Sans MS" w:hAnsi="Comic Sans MS"/>
          <w:b/>
          <w:bCs/>
        </w:rPr>
        <w:t>ACTE DE VENTE D’UNE RESIDENCE MOBILE DE LOISIRS OU D’UNE HLL</w:t>
      </w:r>
    </w:p>
    <w:p w14:paraId="6DA16A14" w14:textId="77777777" w:rsidR="00FC28BE" w:rsidRDefault="00FC28BE" w:rsidP="00FC28BE">
      <w:pPr>
        <w:jc w:val="center"/>
        <w:rPr>
          <w:rFonts w:ascii="Comic Sans MS" w:hAnsi="Comic Sans MS"/>
          <w:b/>
          <w:bCs/>
        </w:rPr>
      </w:pPr>
    </w:p>
    <w:p w14:paraId="646F6525" w14:textId="77777777" w:rsidR="00FC28BE" w:rsidRPr="00D8591E" w:rsidRDefault="00FC28BE" w:rsidP="00FC28BE">
      <w:pPr>
        <w:rPr>
          <w:rFonts w:ascii="Comic Sans MS" w:hAnsi="Comic Sans MS"/>
          <w:b/>
          <w:bCs/>
        </w:rPr>
      </w:pPr>
      <w:r w:rsidRPr="00D8591E">
        <w:rPr>
          <w:rFonts w:ascii="Comic Sans MS" w:hAnsi="Comic Sans MS"/>
          <w:b/>
          <w:bCs/>
        </w:rPr>
        <w:t>Entre les soussignés</w:t>
      </w:r>
    </w:p>
    <w:p w14:paraId="20881B3A" w14:textId="77777777" w:rsidR="00FC28BE" w:rsidRPr="00D8591E" w:rsidRDefault="00FC28BE" w:rsidP="00FC28BE">
      <w:pPr>
        <w:rPr>
          <w:rFonts w:ascii="Comic Sans MS" w:hAnsi="Comic Sans MS"/>
        </w:rPr>
      </w:pPr>
      <w:r w:rsidRPr="00D8591E">
        <w:rPr>
          <w:rFonts w:ascii="Comic Sans MS" w:hAnsi="Comic Sans MS"/>
        </w:rPr>
        <w:t>Monsieur et/ou Madame </w:t>
      </w:r>
      <w:r w:rsidRPr="00D8591E">
        <w:rPr>
          <w:rFonts w:ascii="Comic Sans MS" w:hAnsi="Comic Sans MS"/>
        </w:rPr>
        <w:tab/>
        <w:t>:</w:t>
      </w:r>
      <w:r>
        <w:rPr>
          <w:rFonts w:ascii="Comic Sans MS" w:hAnsi="Comic Sans MS"/>
        </w:rPr>
        <w:t xml:space="preserve"> …………………………………………………………………………………………………</w:t>
      </w:r>
    </w:p>
    <w:p w14:paraId="2089514B" w14:textId="77777777" w:rsidR="00FC28BE" w:rsidRDefault="00FC28BE" w:rsidP="00FC28BE">
      <w:pPr>
        <w:rPr>
          <w:rFonts w:ascii="Comic Sans MS" w:hAnsi="Comic Sans MS"/>
        </w:rPr>
      </w:pPr>
      <w:r w:rsidRPr="00D8591E">
        <w:rPr>
          <w:rFonts w:ascii="Comic Sans MS" w:hAnsi="Comic Sans MS"/>
        </w:rPr>
        <w:t>Demeurant </w:t>
      </w:r>
      <w:r w:rsidRPr="00D8591E">
        <w:rPr>
          <w:rFonts w:ascii="Comic Sans MS" w:hAnsi="Comic Sans MS"/>
        </w:rPr>
        <w:tab/>
      </w:r>
      <w:r w:rsidRPr="00D8591E">
        <w:rPr>
          <w:rFonts w:ascii="Comic Sans MS" w:hAnsi="Comic Sans MS"/>
        </w:rPr>
        <w:tab/>
      </w:r>
      <w:r w:rsidRPr="00D8591E">
        <w:rPr>
          <w:rFonts w:ascii="Comic Sans MS" w:hAnsi="Comic Sans MS"/>
        </w:rPr>
        <w:tab/>
        <w:t>:</w:t>
      </w:r>
      <w:r>
        <w:rPr>
          <w:rFonts w:ascii="Comic Sans MS" w:hAnsi="Comic Sans MS"/>
        </w:rPr>
        <w:t xml:space="preserve"> ……………………………………………………………………………………………………</w:t>
      </w:r>
    </w:p>
    <w:p w14:paraId="4F008030" w14:textId="77777777" w:rsidR="00FC28BE" w:rsidRPr="00D8591E" w:rsidRDefault="00FC28BE" w:rsidP="00FC28BE">
      <w:pPr>
        <w:rPr>
          <w:rFonts w:ascii="Comic Sans MS" w:hAnsi="Comic Sans MS"/>
        </w:rPr>
      </w:pPr>
      <w:r>
        <w:rPr>
          <w:rFonts w:ascii="Comic Sans MS" w:hAnsi="Comic Sans MS"/>
        </w:rPr>
        <w:t>………………………………………………………………………………………………………………………………………………………</w:t>
      </w:r>
    </w:p>
    <w:p w14:paraId="61429863" w14:textId="77777777" w:rsidR="00FC28BE" w:rsidRPr="00BF290B" w:rsidRDefault="00FC28BE" w:rsidP="00FC28BE">
      <w:pPr>
        <w:ind w:left="3540" w:firstLine="708"/>
        <w:rPr>
          <w:rFonts w:ascii="Comic Sans MS" w:hAnsi="Comic Sans MS"/>
          <w:b/>
          <w:bCs/>
        </w:rPr>
      </w:pPr>
      <w:r w:rsidRPr="00BF290B">
        <w:rPr>
          <w:rFonts w:ascii="Comic Sans MS" w:hAnsi="Comic Sans MS"/>
          <w:b/>
          <w:bCs/>
        </w:rPr>
        <w:t>Dénommé(s) Le(s) vendeur(s) d’une part</w:t>
      </w:r>
    </w:p>
    <w:p w14:paraId="52DCFDD5" w14:textId="77777777" w:rsidR="00FC28BE" w:rsidRPr="00BF290B" w:rsidRDefault="00FC28BE" w:rsidP="00FC28BE">
      <w:pPr>
        <w:rPr>
          <w:rFonts w:ascii="Comic Sans MS" w:hAnsi="Comic Sans MS"/>
        </w:rPr>
      </w:pPr>
      <w:r w:rsidRPr="00BF290B">
        <w:rPr>
          <w:rFonts w:ascii="Comic Sans MS" w:hAnsi="Comic Sans MS"/>
        </w:rPr>
        <w:t xml:space="preserve">Qui déclare(nt) </w:t>
      </w:r>
    </w:p>
    <w:p w14:paraId="0302B57D" w14:textId="77777777" w:rsidR="00FC28BE" w:rsidRPr="008B57EA" w:rsidRDefault="00FC28BE" w:rsidP="00FC28BE">
      <w:pPr>
        <w:pStyle w:val="Paragraphedeliste"/>
        <w:numPr>
          <w:ilvl w:val="0"/>
          <w:numId w:val="70"/>
        </w:numPr>
        <w:ind w:left="284" w:hanging="284"/>
        <w:rPr>
          <w:rFonts w:ascii="Comic Sans MS" w:hAnsi="Comic Sans MS"/>
        </w:rPr>
      </w:pPr>
      <w:r>
        <w:rPr>
          <w:rFonts w:ascii="Comic Sans MS" w:hAnsi="Comic Sans MS"/>
        </w:rPr>
        <w:t>V</w:t>
      </w:r>
      <w:r w:rsidRPr="008B57EA">
        <w:rPr>
          <w:rFonts w:ascii="Comic Sans MS" w:hAnsi="Comic Sans MS"/>
        </w:rPr>
        <w:t>endre la résidence mobile de loisirs dont les caractéristiques sont :</w:t>
      </w:r>
    </w:p>
    <w:p w14:paraId="19F93F79" w14:textId="77777777" w:rsidR="00FC28BE" w:rsidRPr="008B57EA" w:rsidRDefault="00FC28BE" w:rsidP="00FC28BE">
      <w:pPr>
        <w:spacing w:after="0" w:line="240" w:lineRule="auto"/>
        <w:rPr>
          <w:rFonts w:ascii="Comic Sans MS" w:hAnsi="Comic Sans MS" w:cs="Arial"/>
          <w:i/>
          <w:iCs/>
        </w:rPr>
      </w:pPr>
      <w:r w:rsidRPr="008B57EA">
        <w:rPr>
          <w:rFonts w:ascii="Comic Sans MS" w:hAnsi="Comic Sans MS" w:cs="Arial"/>
          <w:i/>
          <w:iCs/>
        </w:rPr>
        <w:t>Fabricant (marque) : ……………………………</w:t>
      </w:r>
      <w:r w:rsidRPr="008B57EA">
        <w:rPr>
          <w:rFonts w:ascii="Comic Sans MS" w:hAnsi="Comic Sans MS" w:cs="Arial"/>
          <w:i/>
          <w:iCs/>
        </w:rPr>
        <w:tab/>
      </w:r>
      <w:r w:rsidRPr="008B57EA">
        <w:rPr>
          <w:rFonts w:ascii="Comic Sans MS" w:hAnsi="Comic Sans MS" w:cs="Arial"/>
          <w:i/>
          <w:iCs/>
        </w:rPr>
        <w:tab/>
        <w:t>Modèle : ………………………………………………</w:t>
      </w:r>
    </w:p>
    <w:p w14:paraId="0A04CE3E" w14:textId="77777777" w:rsidR="00FC28BE" w:rsidRPr="008B57EA" w:rsidRDefault="00FC28BE" w:rsidP="00FC28BE">
      <w:pPr>
        <w:spacing w:after="0" w:line="240" w:lineRule="auto"/>
        <w:rPr>
          <w:rFonts w:ascii="Comic Sans MS" w:hAnsi="Comic Sans MS" w:cs="Arial"/>
          <w:i/>
          <w:iCs/>
        </w:rPr>
      </w:pPr>
      <w:r w:rsidRPr="008B57EA">
        <w:rPr>
          <w:rFonts w:ascii="Comic Sans MS" w:hAnsi="Comic Sans MS" w:cs="Arial"/>
          <w:i/>
          <w:iCs/>
        </w:rPr>
        <w:t>Année de fabrication : …………………………</w:t>
      </w:r>
      <w:r w:rsidRPr="008B57EA">
        <w:rPr>
          <w:rFonts w:ascii="Comic Sans MS" w:hAnsi="Comic Sans MS" w:cs="Arial"/>
          <w:i/>
          <w:iCs/>
        </w:rPr>
        <w:tab/>
      </w:r>
      <w:r w:rsidRPr="008B57EA">
        <w:rPr>
          <w:rFonts w:ascii="Comic Sans MS" w:hAnsi="Comic Sans MS" w:cs="Arial"/>
          <w:i/>
          <w:iCs/>
        </w:rPr>
        <w:tab/>
        <w:t>Nb de couchages : ………………………………</w:t>
      </w:r>
    </w:p>
    <w:p w14:paraId="7568DD5D" w14:textId="77777777" w:rsidR="00FC28BE" w:rsidRPr="008B57EA" w:rsidRDefault="00FC28BE" w:rsidP="00FC28BE">
      <w:pPr>
        <w:spacing w:after="0" w:line="240" w:lineRule="auto"/>
        <w:rPr>
          <w:rFonts w:ascii="Comic Sans MS" w:hAnsi="Comic Sans MS" w:cs="Arial"/>
          <w:i/>
          <w:iCs/>
        </w:rPr>
      </w:pPr>
      <w:r w:rsidRPr="008B57EA">
        <w:rPr>
          <w:rFonts w:ascii="Comic Sans MS" w:hAnsi="Comic Sans MS" w:cs="Arial"/>
          <w:i/>
          <w:iCs/>
        </w:rPr>
        <w:t xml:space="preserve">Date </w:t>
      </w:r>
      <w:r>
        <w:rPr>
          <w:rFonts w:ascii="Comic Sans MS" w:hAnsi="Comic Sans MS" w:cs="Arial"/>
          <w:i/>
          <w:iCs/>
        </w:rPr>
        <w:t>d’acquisition</w:t>
      </w:r>
      <w:r w:rsidRPr="008B57EA">
        <w:rPr>
          <w:rFonts w:ascii="Comic Sans MS" w:hAnsi="Comic Sans MS" w:cs="Arial"/>
          <w:i/>
          <w:iCs/>
        </w:rPr>
        <w:t> : …………………………</w:t>
      </w:r>
      <w:r w:rsidRPr="008B57EA">
        <w:rPr>
          <w:rFonts w:ascii="Comic Sans MS" w:hAnsi="Comic Sans MS" w:cs="Arial"/>
          <w:i/>
          <w:iCs/>
        </w:rPr>
        <w:tab/>
      </w:r>
      <w:r w:rsidRPr="008B57EA">
        <w:rPr>
          <w:rFonts w:ascii="Comic Sans MS" w:hAnsi="Comic Sans MS" w:cs="Arial"/>
          <w:i/>
          <w:iCs/>
        </w:rPr>
        <w:tab/>
      </w:r>
      <w:r>
        <w:rPr>
          <w:rFonts w:ascii="Comic Sans MS" w:hAnsi="Comic Sans MS" w:cs="Arial"/>
          <w:i/>
          <w:iCs/>
        </w:rPr>
        <w:tab/>
      </w:r>
      <w:r w:rsidRPr="008B57EA">
        <w:rPr>
          <w:rFonts w:ascii="Comic Sans MS" w:hAnsi="Comic Sans MS" w:cs="Arial"/>
          <w:i/>
          <w:iCs/>
        </w:rPr>
        <w:t>Surface habitable : …………………………m²</w:t>
      </w:r>
    </w:p>
    <w:p w14:paraId="53012581" w14:textId="77777777" w:rsidR="00FC28BE" w:rsidRPr="008B57EA" w:rsidRDefault="00FC28BE" w:rsidP="00FC28BE">
      <w:pPr>
        <w:spacing w:after="0" w:line="240" w:lineRule="auto"/>
        <w:rPr>
          <w:rFonts w:ascii="Comic Sans MS" w:hAnsi="Comic Sans MS" w:cs="Arial"/>
          <w:i/>
          <w:iCs/>
        </w:rPr>
      </w:pPr>
      <w:r w:rsidRPr="008B57EA">
        <w:rPr>
          <w:rFonts w:ascii="Comic Sans MS" w:hAnsi="Comic Sans MS" w:cs="Arial"/>
          <w:i/>
          <w:iCs/>
        </w:rPr>
        <w:t>Fournisseur</w:t>
      </w:r>
      <w:r>
        <w:rPr>
          <w:rFonts w:ascii="Comic Sans MS" w:hAnsi="Comic Sans MS" w:cs="Arial"/>
          <w:i/>
          <w:iCs/>
        </w:rPr>
        <w:t xml:space="preserve"> (si connu)</w:t>
      </w:r>
      <w:r w:rsidRPr="008B57EA">
        <w:rPr>
          <w:rFonts w:ascii="Comic Sans MS" w:hAnsi="Comic Sans MS" w:cs="Arial"/>
          <w:i/>
          <w:iCs/>
        </w:rPr>
        <w:t> :</w:t>
      </w:r>
      <w:r>
        <w:rPr>
          <w:rFonts w:ascii="Comic Sans MS" w:hAnsi="Comic Sans MS" w:cs="Arial"/>
          <w:i/>
          <w:iCs/>
        </w:rPr>
        <w:t xml:space="preserve"> </w:t>
      </w:r>
      <w:r w:rsidRPr="008B57EA">
        <w:rPr>
          <w:rFonts w:ascii="Comic Sans MS" w:hAnsi="Comic Sans MS" w:cs="Arial"/>
          <w:i/>
          <w:iCs/>
        </w:rPr>
        <w:t>……………………………………………………………………………………………………………………</w:t>
      </w:r>
    </w:p>
    <w:p w14:paraId="6E08B547" w14:textId="77777777" w:rsidR="00FC28BE" w:rsidRDefault="00FC28BE" w:rsidP="00FC28BE">
      <w:pPr>
        <w:spacing w:after="0" w:line="240" w:lineRule="auto"/>
        <w:rPr>
          <w:rFonts w:ascii="Comic Sans MS" w:hAnsi="Comic Sans MS" w:cs="Arial"/>
          <w:i/>
          <w:iCs/>
        </w:rPr>
      </w:pPr>
      <w:r w:rsidRPr="008B57EA">
        <w:rPr>
          <w:rFonts w:ascii="Comic Sans MS" w:hAnsi="Comic Sans MS" w:cs="Arial"/>
          <w:i/>
          <w:iCs/>
        </w:rPr>
        <w:t>………………………………………………………………………………………………………………………</w:t>
      </w:r>
    </w:p>
    <w:p w14:paraId="5F1F68D1" w14:textId="77777777" w:rsidR="00FC28BE" w:rsidRDefault="00FC28BE" w:rsidP="00FC28BE">
      <w:pPr>
        <w:spacing w:after="0" w:line="240" w:lineRule="auto"/>
        <w:rPr>
          <w:rFonts w:ascii="Comic Sans MS" w:hAnsi="Comic Sans MS" w:cs="Arial"/>
          <w:i/>
          <w:iCs/>
        </w:rPr>
      </w:pPr>
    </w:p>
    <w:p w14:paraId="5304F5DD" w14:textId="77777777" w:rsidR="00FC28BE" w:rsidRDefault="00FC28BE" w:rsidP="00FC28BE">
      <w:pPr>
        <w:spacing w:after="0" w:line="240" w:lineRule="auto"/>
        <w:rPr>
          <w:rFonts w:ascii="Comic Sans MS" w:hAnsi="Comic Sans MS" w:cs="Arial"/>
        </w:rPr>
      </w:pPr>
      <w:r w:rsidRPr="008B57EA">
        <w:rPr>
          <w:rFonts w:ascii="Comic Sans MS" w:hAnsi="Comic Sans MS" w:cs="Arial"/>
        </w:rPr>
        <w:t>Relevé du compteur électrique au </w:t>
      </w:r>
      <w:r>
        <w:rPr>
          <w:rFonts w:ascii="Comic Sans MS" w:hAnsi="Comic Sans MS" w:cs="Arial"/>
        </w:rPr>
        <w:t xml:space="preserve">……… / ……… </w:t>
      </w:r>
      <w:proofErr w:type="gramStart"/>
      <w:r>
        <w:rPr>
          <w:rFonts w:ascii="Comic Sans MS" w:hAnsi="Comic Sans MS" w:cs="Arial"/>
        </w:rPr>
        <w:t>/  …</w:t>
      </w:r>
      <w:proofErr w:type="gramEnd"/>
      <w:r>
        <w:rPr>
          <w:rFonts w:ascii="Comic Sans MS" w:hAnsi="Comic Sans MS" w:cs="Arial"/>
        </w:rPr>
        <w:t xml:space="preserve">…………    </w:t>
      </w:r>
      <w:r>
        <w:rPr>
          <w:rFonts w:ascii="Comic Sans MS" w:hAnsi="Comic Sans MS" w:cs="Arial"/>
        </w:rPr>
        <w:tab/>
        <w:t xml:space="preserve">    : _________KWh</w:t>
      </w:r>
    </w:p>
    <w:p w14:paraId="0058F442" w14:textId="77777777" w:rsidR="00FC28BE" w:rsidRPr="008B57EA" w:rsidRDefault="00FC28BE" w:rsidP="00FC28BE">
      <w:pPr>
        <w:spacing w:after="0" w:line="240" w:lineRule="auto"/>
        <w:rPr>
          <w:rFonts w:ascii="Comic Sans MS" w:hAnsi="Comic Sans MS" w:cs="Arial"/>
        </w:rPr>
      </w:pPr>
      <w:r>
        <w:rPr>
          <w:rFonts w:ascii="Comic Sans MS" w:hAnsi="Comic Sans MS" w:cs="Arial"/>
        </w:rPr>
        <w:tab/>
      </w:r>
      <w:r>
        <w:rPr>
          <w:rFonts w:ascii="Comic Sans MS" w:hAnsi="Comic Sans MS" w:cs="Arial"/>
        </w:rPr>
        <w:tab/>
      </w:r>
    </w:p>
    <w:p w14:paraId="6F9F3AB3" w14:textId="77777777" w:rsidR="00FC28BE" w:rsidRPr="00C3605C" w:rsidRDefault="00FC28BE" w:rsidP="00FC28BE">
      <w:pPr>
        <w:pStyle w:val="Paragraphedeliste"/>
        <w:numPr>
          <w:ilvl w:val="0"/>
          <w:numId w:val="70"/>
        </w:numPr>
        <w:spacing w:after="0" w:line="240" w:lineRule="auto"/>
        <w:ind w:left="284" w:hanging="284"/>
        <w:rPr>
          <w:rFonts w:ascii="Comic Sans MS" w:hAnsi="Comic Sans MS" w:cs="Arial"/>
        </w:rPr>
      </w:pPr>
      <w:r>
        <w:rPr>
          <w:rFonts w:ascii="Comic Sans MS" w:hAnsi="Comic Sans MS" w:cs="Arial"/>
        </w:rPr>
        <w:t>Q</w:t>
      </w:r>
      <w:r w:rsidRPr="008B57EA">
        <w:rPr>
          <w:rFonts w:ascii="Comic Sans MS" w:hAnsi="Comic Sans MS" w:cs="Arial"/>
        </w:rPr>
        <w:t>u’il n’existe ni sur ladite résidence, ni sur la parcelle ou elle est installée, aucune dette ou inscription hypothécaire</w:t>
      </w:r>
      <w:r>
        <w:rPr>
          <w:rFonts w:ascii="Comic Sans MS" w:hAnsi="Comic Sans MS" w:cs="Arial"/>
        </w:rPr>
        <w:t xml:space="preserve"> et garantit l’acquéreur contre toute réclamation à ce sujet.</w:t>
      </w:r>
    </w:p>
    <w:p w14:paraId="4A9BE41B" w14:textId="77777777" w:rsidR="00FC28BE" w:rsidRPr="00D8591E" w:rsidRDefault="00FC28BE" w:rsidP="00FC28BE">
      <w:pPr>
        <w:rPr>
          <w:rFonts w:ascii="Comic Sans MS" w:hAnsi="Comic Sans MS"/>
        </w:rPr>
      </w:pPr>
      <w:r w:rsidRPr="00D8591E">
        <w:rPr>
          <w:rFonts w:ascii="Comic Sans MS" w:hAnsi="Comic Sans MS"/>
        </w:rPr>
        <w:t xml:space="preserve">Et </w:t>
      </w:r>
    </w:p>
    <w:p w14:paraId="598ACA6E" w14:textId="77777777" w:rsidR="00FC28BE" w:rsidRPr="00D8591E" w:rsidRDefault="00FC28BE" w:rsidP="00FC28BE">
      <w:pPr>
        <w:rPr>
          <w:rFonts w:ascii="Comic Sans MS" w:hAnsi="Comic Sans MS"/>
        </w:rPr>
      </w:pPr>
      <w:r w:rsidRPr="00D8591E">
        <w:rPr>
          <w:rFonts w:ascii="Comic Sans MS" w:hAnsi="Comic Sans MS"/>
        </w:rPr>
        <w:t>Monsieur et/ou Madame </w:t>
      </w:r>
      <w:r w:rsidRPr="00D8591E">
        <w:rPr>
          <w:rFonts w:ascii="Comic Sans MS" w:hAnsi="Comic Sans MS"/>
        </w:rPr>
        <w:tab/>
        <w:t>:</w:t>
      </w:r>
      <w:r>
        <w:rPr>
          <w:rFonts w:ascii="Comic Sans MS" w:hAnsi="Comic Sans MS"/>
        </w:rPr>
        <w:t xml:space="preserve"> …………………………………………………………………………………………………</w:t>
      </w:r>
    </w:p>
    <w:p w14:paraId="3C84CA02" w14:textId="77777777" w:rsidR="00FC28BE" w:rsidRDefault="00FC28BE" w:rsidP="00FC28BE">
      <w:pPr>
        <w:rPr>
          <w:rFonts w:ascii="Comic Sans MS" w:hAnsi="Comic Sans MS"/>
        </w:rPr>
      </w:pPr>
      <w:r w:rsidRPr="00D8591E">
        <w:rPr>
          <w:rFonts w:ascii="Comic Sans MS" w:hAnsi="Comic Sans MS"/>
        </w:rPr>
        <w:t>Demeurant </w:t>
      </w:r>
      <w:r w:rsidRPr="00D8591E">
        <w:rPr>
          <w:rFonts w:ascii="Comic Sans MS" w:hAnsi="Comic Sans MS"/>
        </w:rPr>
        <w:tab/>
      </w:r>
      <w:r w:rsidRPr="00D8591E">
        <w:rPr>
          <w:rFonts w:ascii="Comic Sans MS" w:hAnsi="Comic Sans MS"/>
        </w:rPr>
        <w:tab/>
      </w:r>
      <w:r w:rsidRPr="00D8591E">
        <w:rPr>
          <w:rFonts w:ascii="Comic Sans MS" w:hAnsi="Comic Sans MS"/>
        </w:rPr>
        <w:tab/>
        <w:t>:</w:t>
      </w:r>
      <w:r>
        <w:rPr>
          <w:rFonts w:ascii="Comic Sans MS" w:hAnsi="Comic Sans MS"/>
        </w:rPr>
        <w:t xml:space="preserve"> ……………………………………………………………………………………………………</w:t>
      </w:r>
    </w:p>
    <w:p w14:paraId="4D4685B8" w14:textId="77777777" w:rsidR="00FC28BE" w:rsidRPr="00D8591E" w:rsidRDefault="00FC28BE" w:rsidP="00FC28BE">
      <w:pPr>
        <w:rPr>
          <w:rFonts w:ascii="Comic Sans MS" w:hAnsi="Comic Sans MS"/>
        </w:rPr>
      </w:pPr>
      <w:r>
        <w:rPr>
          <w:rFonts w:ascii="Comic Sans MS" w:hAnsi="Comic Sans MS"/>
        </w:rPr>
        <w:t>……………………………………………………………………………………………………………………………………………………….</w:t>
      </w:r>
    </w:p>
    <w:p w14:paraId="2584B944" w14:textId="77777777" w:rsidR="00FC28BE" w:rsidRPr="00BF290B" w:rsidRDefault="00FC28BE" w:rsidP="00FC28BE">
      <w:pPr>
        <w:ind w:left="4248"/>
        <w:rPr>
          <w:rFonts w:ascii="Comic Sans MS" w:hAnsi="Comic Sans MS"/>
          <w:b/>
          <w:bCs/>
        </w:rPr>
      </w:pPr>
      <w:r w:rsidRPr="00BF290B">
        <w:rPr>
          <w:rFonts w:ascii="Comic Sans MS" w:hAnsi="Comic Sans MS"/>
          <w:b/>
          <w:bCs/>
        </w:rPr>
        <w:t>Dénommé(s) l’(les) acheteurs(s) d’autre part</w:t>
      </w:r>
    </w:p>
    <w:p w14:paraId="6FC41BE0" w14:textId="77777777" w:rsidR="00FC28BE" w:rsidRPr="00BF290B" w:rsidRDefault="00FC28BE" w:rsidP="00FC28BE">
      <w:pPr>
        <w:rPr>
          <w:rFonts w:ascii="Comic Sans MS" w:hAnsi="Comic Sans MS"/>
        </w:rPr>
      </w:pPr>
      <w:r w:rsidRPr="00BF290B">
        <w:rPr>
          <w:rFonts w:ascii="Comic Sans MS" w:hAnsi="Comic Sans MS"/>
        </w:rPr>
        <w:t xml:space="preserve">Qui déclare(nt) </w:t>
      </w:r>
    </w:p>
    <w:p w14:paraId="516E46BA" w14:textId="77777777" w:rsidR="00FC28BE" w:rsidRDefault="00FC28BE" w:rsidP="00FC28BE">
      <w:pPr>
        <w:pStyle w:val="Paragraphedeliste"/>
        <w:numPr>
          <w:ilvl w:val="0"/>
          <w:numId w:val="70"/>
        </w:numPr>
        <w:ind w:left="284" w:hanging="284"/>
        <w:rPr>
          <w:rFonts w:ascii="Comic Sans MS" w:hAnsi="Comic Sans MS"/>
        </w:rPr>
      </w:pPr>
      <w:r w:rsidRPr="00BF290B">
        <w:rPr>
          <w:rFonts w:ascii="Comic Sans MS" w:hAnsi="Comic Sans MS"/>
        </w:rPr>
        <w:t>acquérir ladite résidence, en ayant bonne connaissance de son état pour l’avoir visitée et l’accepte en l’état ou elle se trouve au jour de ladite acquisition</w:t>
      </w:r>
      <w:r>
        <w:rPr>
          <w:rFonts w:ascii="Comic Sans MS" w:hAnsi="Comic Sans MS"/>
        </w:rPr>
        <w:t xml:space="preserve">, </w:t>
      </w:r>
    </w:p>
    <w:p w14:paraId="0E9C2C35" w14:textId="77777777" w:rsidR="00FC28BE" w:rsidRDefault="00FC28BE" w:rsidP="00FC28BE">
      <w:pPr>
        <w:pStyle w:val="Paragraphedeliste"/>
        <w:ind w:left="284"/>
        <w:rPr>
          <w:rFonts w:ascii="Comic Sans MS" w:hAnsi="Comic Sans MS"/>
        </w:rPr>
      </w:pPr>
      <w:r>
        <w:rPr>
          <w:rFonts w:ascii="Comic Sans MS" w:hAnsi="Comic Sans MS"/>
        </w:rPr>
        <w:t>au prix de : …………</w:t>
      </w:r>
      <w:proofErr w:type="gramStart"/>
      <w:r>
        <w:rPr>
          <w:rFonts w:ascii="Comic Sans MS" w:hAnsi="Comic Sans MS"/>
        </w:rPr>
        <w:t>…….</w:t>
      </w:r>
      <w:proofErr w:type="gramEnd"/>
      <w:r>
        <w:rPr>
          <w:rFonts w:ascii="Comic Sans MS" w:hAnsi="Comic Sans MS"/>
        </w:rPr>
        <w:t>€</w:t>
      </w:r>
    </w:p>
    <w:p w14:paraId="1858B08B" w14:textId="77777777" w:rsidR="00FC28BE" w:rsidRPr="00C3605C" w:rsidRDefault="00FC28BE" w:rsidP="00FC28BE">
      <w:pPr>
        <w:pStyle w:val="Paragraphedeliste"/>
        <w:numPr>
          <w:ilvl w:val="0"/>
          <w:numId w:val="70"/>
        </w:numPr>
        <w:spacing w:after="0" w:line="240" w:lineRule="auto"/>
        <w:ind w:left="284" w:hanging="284"/>
        <w:rPr>
          <w:rFonts w:ascii="Comic Sans MS" w:hAnsi="Comic Sans MS" w:cs="Arial"/>
        </w:rPr>
      </w:pPr>
      <w:r w:rsidRPr="00BF290B">
        <w:rPr>
          <w:rFonts w:ascii="Comic Sans MS" w:hAnsi="Comic Sans MS" w:cs="Arial"/>
        </w:rPr>
        <w:t xml:space="preserve">Avoir reçu les informations préalables </w:t>
      </w:r>
      <w:r>
        <w:rPr>
          <w:rFonts w:ascii="Comic Sans MS" w:hAnsi="Comic Sans MS" w:cs="Arial"/>
        </w:rPr>
        <w:t>du gestionnaire du camping ou elle est, ou va être installée.</w:t>
      </w:r>
    </w:p>
    <w:p w14:paraId="1D797C52" w14:textId="77777777" w:rsidR="00FC28BE" w:rsidRDefault="00FC28BE" w:rsidP="00FC28BE">
      <w:pPr>
        <w:rPr>
          <w:rFonts w:ascii="Comic Sans MS" w:hAnsi="Comic Sans MS"/>
        </w:rPr>
      </w:pPr>
      <w:r>
        <w:rPr>
          <w:rFonts w:ascii="Comic Sans MS" w:hAnsi="Comic Sans MS"/>
        </w:rPr>
        <w:t>Fait en deux exemplaires à</w:t>
      </w:r>
      <w:proofErr w:type="gramStart"/>
      <w:r>
        <w:rPr>
          <w:rFonts w:ascii="Comic Sans MS" w:hAnsi="Comic Sans MS"/>
        </w:rPr>
        <w:t> :…</w:t>
      </w:r>
      <w:proofErr w:type="gramEnd"/>
      <w:r>
        <w:rPr>
          <w:rFonts w:ascii="Comic Sans MS" w:hAnsi="Comic Sans MS"/>
        </w:rPr>
        <w:t xml:space="preserve">………………………………………………… </w:t>
      </w:r>
      <w:r>
        <w:rPr>
          <w:rFonts w:ascii="Comic Sans MS" w:hAnsi="Comic Sans MS"/>
        </w:rPr>
        <w:tab/>
        <w:t>Le ………/…………/…………</w:t>
      </w:r>
    </w:p>
    <w:p w14:paraId="58A315A0" w14:textId="77777777" w:rsidR="00FC28BE" w:rsidRPr="00AB26E6" w:rsidRDefault="00FC28BE" w:rsidP="00FC28BE">
      <w:pPr>
        <w:rPr>
          <w:rFonts w:ascii="Comic Sans MS" w:hAnsi="Comic Sans MS"/>
        </w:rPr>
      </w:pPr>
      <w:r>
        <w:rPr>
          <w:rFonts w:ascii="Comic Sans MS" w:hAnsi="Comic Sans MS"/>
        </w:rPr>
        <w:t>Signature du (des) vendeur(s)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Signature du(des) acheteur(s)</w:t>
      </w:r>
    </w:p>
    <w:p w14:paraId="3B7E258F" w14:textId="1E3BADF2" w:rsidR="00D33DBE" w:rsidRDefault="00D33DBE" w:rsidP="00B521E1">
      <w:pPr>
        <w:ind w:left="708"/>
        <w:rPr>
          <w:rFonts w:ascii="Comic Sans MS" w:hAnsi="Comic Sans MS" w:cs="Arial"/>
          <w:b/>
          <w:bCs/>
          <w:sz w:val="20"/>
          <w:szCs w:val="20"/>
        </w:rPr>
      </w:pPr>
    </w:p>
    <w:p w14:paraId="728CE285" w14:textId="21DAFEB5" w:rsidR="00FC28BE" w:rsidRDefault="00FC28BE" w:rsidP="00B521E1">
      <w:pPr>
        <w:ind w:left="708"/>
        <w:rPr>
          <w:rFonts w:ascii="Comic Sans MS" w:hAnsi="Comic Sans MS" w:cs="Arial"/>
          <w:b/>
          <w:bCs/>
          <w:sz w:val="20"/>
          <w:szCs w:val="20"/>
        </w:rPr>
      </w:pPr>
    </w:p>
    <w:p w14:paraId="696A18ED" w14:textId="77777777" w:rsidR="00FC28BE" w:rsidRDefault="00FC28BE" w:rsidP="00B521E1">
      <w:pPr>
        <w:ind w:left="708"/>
        <w:rPr>
          <w:rFonts w:ascii="Comic Sans MS" w:hAnsi="Comic Sans MS" w:cs="Arial"/>
          <w:b/>
          <w:bCs/>
          <w:sz w:val="20"/>
          <w:szCs w:val="20"/>
        </w:rPr>
      </w:pPr>
    </w:p>
    <w:p w14:paraId="6F609FB6" w14:textId="77777777" w:rsidR="001046BA" w:rsidRDefault="001046BA" w:rsidP="00B521E1">
      <w:pPr>
        <w:ind w:left="708"/>
        <w:rPr>
          <w:rFonts w:ascii="Comic Sans MS" w:hAnsi="Comic Sans MS" w:cs="Arial"/>
          <w:b/>
          <w:bCs/>
          <w:sz w:val="20"/>
          <w:szCs w:val="20"/>
        </w:rPr>
      </w:pPr>
      <w:r w:rsidRPr="001046BA">
        <w:rPr>
          <w:rFonts w:ascii="Comic Sans MS" w:hAnsi="Comic Sans MS" w:cs="Arial"/>
          <w:sz w:val="20"/>
          <w:szCs w:val="20"/>
        </w:rPr>
        <w:lastRenderedPageBreak/>
        <w:t>Annexe 3</w:t>
      </w:r>
      <w:r>
        <w:rPr>
          <w:rFonts w:ascii="Comic Sans MS" w:hAnsi="Comic Sans MS" w:cs="Arial"/>
          <w:b/>
          <w:bCs/>
          <w:sz w:val="20"/>
          <w:szCs w:val="20"/>
        </w:rPr>
        <w:t xml:space="preserve"> </w:t>
      </w:r>
    </w:p>
    <w:p w14:paraId="3DC74C68" w14:textId="45B4BA27" w:rsidR="001C17F2" w:rsidRDefault="001046BA" w:rsidP="00B20DA3">
      <w:pPr>
        <w:pStyle w:val="Titre"/>
      </w:pPr>
      <w:r>
        <w:t>Exemple de devis</w:t>
      </w:r>
    </w:p>
    <w:p w14:paraId="415648F4" w14:textId="77777777" w:rsidR="00B20DA3" w:rsidRPr="00B20DA3" w:rsidRDefault="00B20DA3" w:rsidP="00B20DA3"/>
    <w:p w14:paraId="133412B1" w14:textId="77777777" w:rsidR="00A123CB" w:rsidRDefault="00A123CB" w:rsidP="00832176">
      <w:pPr>
        <w:ind w:left="708"/>
        <w:rPr>
          <w:rFonts w:ascii="Comic Sans MS" w:hAnsi="Comic Sans MS" w:cs="Arial"/>
          <w:b/>
          <w:bCs/>
          <w:sz w:val="20"/>
          <w:szCs w:val="20"/>
        </w:rPr>
      </w:pPr>
    </w:p>
    <w:p w14:paraId="4CF7D7D0" w14:textId="60936FC7" w:rsidR="00832176" w:rsidRDefault="001046BA" w:rsidP="00832176">
      <w:pPr>
        <w:ind w:left="708"/>
        <w:rPr>
          <w:rFonts w:ascii="Comic Sans MS" w:hAnsi="Comic Sans MS" w:cs="Arial"/>
          <w:b/>
          <w:bCs/>
          <w:sz w:val="20"/>
          <w:szCs w:val="20"/>
        </w:rPr>
      </w:pPr>
      <w:r>
        <w:rPr>
          <w:rFonts w:ascii="Comic Sans MS" w:hAnsi="Comic Sans MS" w:cs="Arial"/>
          <w:b/>
          <w:bCs/>
          <w:noProof/>
          <w:sz w:val="20"/>
          <w:szCs w:val="20"/>
        </w:rPr>
        <w:drawing>
          <wp:inline distT="0" distB="0" distL="0" distR="0" wp14:anchorId="2F16FC50" wp14:editId="18DD2069">
            <wp:extent cx="6083300" cy="8229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0">
                      <a:extLst>
                        <a:ext uri="{28A0092B-C50C-407E-A947-70E740481C1C}">
                          <a14:useLocalDpi xmlns:a14="http://schemas.microsoft.com/office/drawing/2010/main" val="0"/>
                        </a:ext>
                      </a:extLst>
                    </a:blip>
                    <a:stretch>
                      <a:fillRect/>
                    </a:stretch>
                  </pic:blipFill>
                  <pic:spPr>
                    <a:xfrm>
                      <a:off x="0" y="0"/>
                      <a:ext cx="6083300" cy="8229600"/>
                    </a:xfrm>
                    <a:prstGeom prst="rect">
                      <a:avLst/>
                    </a:prstGeom>
                  </pic:spPr>
                </pic:pic>
              </a:graphicData>
            </a:graphic>
          </wp:inline>
        </w:drawing>
      </w:r>
    </w:p>
    <w:p w14:paraId="0FC776B2" w14:textId="35F94483" w:rsidR="00562A69" w:rsidRPr="00234323" w:rsidRDefault="00562A69" w:rsidP="00234323">
      <w:pPr>
        <w:pStyle w:val="Titre"/>
        <w:jc w:val="left"/>
        <w:rPr>
          <w:rFonts w:cs="Arial"/>
          <w:b/>
          <w:bCs/>
          <w:sz w:val="20"/>
          <w:szCs w:val="20"/>
        </w:rPr>
      </w:pPr>
      <w:r>
        <w:rPr>
          <w:rFonts w:cs="Arial"/>
          <w:b/>
          <w:bCs/>
          <w:sz w:val="20"/>
          <w:szCs w:val="20"/>
        </w:rPr>
        <w:lastRenderedPageBreak/>
        <w:t xml:space="preserve">Annexe </w:t>
      </w:r>
      <w:r w:rsidR="005B1E08">
        <w:rPr>
          <w:rFonts w:cs="Arial"/>
          <w:b/>
          <w:bCs/>
          <w:sz w:val="20"/>
          <w:szCs w:val="20"/>
        </w:rPr>
        <w:t>4</w:t>
      </w:r>
      <w:r w:rsidR="00234323">
        <w:rPr>
          <w:rFonts w:cs="Arial"/>
          <w:b/>
          <w:bCs/>
          <w:sz w:val="20"/>
          <w:szCs w:val="20"/>
        </w:rPr>
        <w:tab/>
      </w:r>
      <w:r w:rsidR="00234323">
        <w:rPr>
          <w:rFonts w:cs="Arial"/>
          <w:b/>
          <w:bCs/>
          <w:sz w:val="20"/>
          <w:szCs w:val="20"/>
        </w:rPr>
        <w:tab/>
      </w:r>
      <w:r w:rsidR="00234323">
        <w:rPr>
          <w:rFonts w:cs="Arial"/>
          <w:b/>
          <w:bCs/>
          <w:sz w:val="20"/>
          <w:szCs w:val="20"/>
        </w:rPr>
        <w:tab/>
      </w:r>
      <w:r w:rsidR="00234323">
        <w:rPr>
          <w:rFonts w:cs="Arial"/>
          <w:b/>
          <w:bCs/>
          <w:sz w:val="20"/>
          <w:szCs w:val="20"/>
        </w:rPr>
        <w:tab/>
      </w:r>
      <w:r w:rsidR="00234323">
        <w:rPr>
          <w:rFonts w:cs="Arial"/>
          <w:b/>
          <w:bCs/>
          <w:sz w:val="20"/>
          <w:szCs w:val="20"/>
        </w:rPr>
        <w:tab/>
      </w:r>
      <w:r w:rsidR="00234323">
        <w:rPr>
          <w:rFonts w:cs="Arial"/>
          <w:b/>
          <w:bCs/>
          <w:sz w:val="20"/>
          <w:szCs w:val="20"/>
        </w:rPr>
        <w:tab/>
      </w:r>
      <w:r>
        <w:t>EXEMPLE DE FACTURE</w:t>
      </w:r>
    </w:p>
    <w:p w14:paraId="267E7F63" w14:textId="77777777" w:rsidR="00234323" w:rsidRDefault="00234323" w:rsidP="00562A69">
      <w:pPr>
        <w:pStyle w:val="Titre"/>
      </w:pPr>
    </w:p>
    <w:p w14:paraId="1AB028DD" w14:textId="77777777" w:rsidR="00F811E4" w:rsidRDefault="00240450" w:rsidP="00562A69">
      <w:pPr>
        <w:pStyle w:val="Titre"/>
        <w:rPr>
          <w:noProof/>
        </w:rPr>
      </w:pPr>
      <w:r>
        <w:rPr>
          <w:noProof/>
        </w:rPr>
        <w:drawing>
          <wp:inline distT="0" distB="0" distL="0" distR="0" wp14:anchorId="5A8D74B2" wp14:editId="6A6FE465">
            <wp:extent cx="4591050" cy="6438900"/>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71">
                      <a:extLst>
                        <a:ext uri="{28A0092B-C50C-407E-A947-70E740481C1C}">
                          <a14:useLocalDpi xmlns:a14="http://schemas.microsoft.com/office/drawing/2010/main" val="0"/>
                        </a:ext>
                      </a:extLst>
                    </a:blip>
                    <a:stretch>
                      <a:fillRect/>
                    </a:stretch>
                  </pic:blipFill>
                  <pic:spPr>
                    <a:xfrm>
                      <a:off x="0" y="0"/>
                      <a:ext cx="4591050" cy="6438900"/>
                    </a:xfrm>
                    <a:prstGeom prst="rect">
                      <a:avLst/>
                    </a:prstGeom>
                  </pic:spPr>
                </pic:pic>
              </a:graphicData>
            </a:graphic>
          </wp:inline>
        </w:drawing>
      </w:r>
    </w:p>
    <w:p w14:paraId="6FC00425" w14:textId="7CB4EB99" w:rsidR="00562A69" w:rsidRDefault="008D2AB2" w:rsidP="00562A69">
      <w:pPr>
        <w:pStyle w:val="Titre"/>
      </w:pPr>
      <w:r>
        <w:object w:dxaOrig="7201" w:dyaOrig="2878" w14:anchorId="21BD2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in" o:ole="">
            <v:imagedata r:id="rId72" o:title=""/>
          </v:shape>
          <o:OLEObject Type="Embed" ProgID="Photoshop.Image.11" ShapeID="_x0000_i1025" DrawAspect="Content" ObjectID="_1773059656" r:id="rId73">
            <o:FieldCodes>\s</o:FieldCodes>
          </o:OLEObject>
        </w:object>
      </w:r>
      <w:r w:rsidR="00562A69">
        <w:br w:type="page"/>
      </w:r>
    </w:p>
    <w:p w14:paraId="2F0FE51F" w14:textId="77777777" w:rsidR="00562A69" w:rsidRPr="0053682A" w:rsidRDefault="00562A69" w:rsidP="000649A3">
      <w:pPr>
        <w:pStyle w:val="Titre3"/>
      </w:pPr>
    </w:p>
    <w:p w14:paraId="6B6B7A90" w14:textId="37D2EA9A" w:rsidR="0098359F" w:rsidRPr="0016389D" w:rsidRDefault="00832176" w:rsidP="0016389D">
      <w:pPr>
        <w:rPr>
          <w:rStyle w:val="TitreCar"/>
        </w:rPr>
      </w:pPr>
      <w:bookmarkStart w:id="580" w:name="_Annexe_9_"/>
      <w:bookmarkEnd w:id="580"/>
      <w:r w:rsidRPr="007243FB">
        <w:t xml:space="preserve">Annexe </w:t>
      </w:r>
      <w:r w:rsidR="000649A3" w:rsidRPr="007243FB">
        <w:t>9</w:t>
      </w:r>
      <w:r w:rsidR="0098359F" w:rsidRPr="007243FB">
        <w:tab/>
      </w:r>
      <w:r w:rsidR="0098359F" w:rsidRPr="007243FB">
        <w:tab/>
      </w:r>
      <w:r w:rsidR="00D25AF0">
        <w:tab/>
      </w:r>
      <w:r w:rsidR="00D25AF0">
        <w:tab/>
      </w:r>
      <w:r w:rsidR="00E230EF" w:rsidRPr="0016389D">
        <w:rPr>
          <w:rStyle w:val="TitreCar"/>
        </w:rPr>
        <w:t xml:space="preserve">index </w:t>
      </w:r>
      <w:r w:rsidR="0098359F" w:rsidRPr="0016389D">
        <w:rPr>
          <w:rStyle w:val="TitreCar"/>
        </w:rPr>
        <w:t xml:space="preserve">des fiches contacts </w:t>
      </w:r>
    </w:p>
    <w:p w14:paraId="1549E2FF" w14:textId="77777777" w:rsidR="0098359F" w:rsidRPr="00601D98" w:rsidRDefault="0098359F" w:rsidP="0098359F">
      <w:pPr>
        <w:rPr>
          <w:rFonts w:ascii="Comic Sans MS" w:hAnsi="Comic Sans MS"/>
          <w:sz w:val="20"/>
          <w:szCs w:val="20"/>
        </w:rPr>
      </w:pPr>
      <w:r>
        <w:rPr>
          <w:rFonts w:ascii="Comic Sans MS" w:hAnsi="Comic Sans MS"/>
          <w:sz w:val="20"/>
          <w:szCs w:val="20"/>
        </w:rPr>
        <w:t>Date de suivi = date du dernier échange en cours</w:t>
      </w:r>
    </w:p>
    <w:p w14:paraId="317EF807" w14:textId="77777777" w:rsidR="00E33922" w:rsidRDefault="00E33922" w:rsidP="00E33922">
      <w:pPr>
        <w:pStyle w:val="En-tte"/>
        <w:jc w:val="center"/>
        <w:rPr>
          <w:rFonts w:ascii="Comic Sans MS" w:hAnsi="Comic Sans MS"/>
          <w:b/>
          <w:bCs/>
          <w:sz w:val="20"/>
          <w:szCs w:val="20"/>
        </w:rPr>
      </w:pPr>
      <w:r w:rsidRPr="00E74F2D">
        <w:rPr>
          <w:rFonts w:ascii="Comic Sans MS" w:hAnsi="Comic Sans MS"/>
          <w:b/>
          <w:bCs/>
          <w:sz w:val="20"/>
          <w:szCs w:val="20"/>
        </w:rPr>
        <w:t>LISTE DES FICHES CONTACTS</w:t>
      </w:r>
    </w:p>
    <w:p w14:paraId="6EFDF577" w14:textId="77777777" w:rsidR="00E33922" w:rsidRDefault="00E33922" w:rsidP="00E33922">
      <w:pPr>
        <w:pStyle w:val="En-tte"/>
        <w:jc w:val="center"/>
        <w:rPr>
          <w:rFonts w:ascii="Comic Sans MS" w:hAnsi="Comic Sans MS"/>
          <w:b/>
          <w:bCs/>
          <w:sz w:val="20"/>
          <w:szCs w:val="20"/>
        </w:rPr>
      </w:pPr>
    </w:p>
    <w:tbl>
      <w:tblPr>
        <w:tblStyle w:val="Grilledutableau"/>
        <w:tblW w:w="0" w:type="auto"/>
        <w:tblLook w:val="04A0" w:firstRow="1" w:lastRow="0" w:firstColumn="1" w:lastColumn="0" w:noHBand="0" w:noVBand="1"/>
      </w:tblPr>
      <w:tblGrid>
        <w:gridCol w:w="1129"/>
        <w:gridCol w:w="3402"/>
        <w:gridCol w:w="1560"/>
        <w:gridCol w:w="1417"/>
        <w:gridCol w:w="709"/>
        <w:gridCol w:w="757"/>
        <w:gridCol w:w="1220"/>
      </w:tblGrid>
      <w:tr w:rsidR="00E33922" w14:paraId="24E1F4BB" w14:textId="77777777" w:rsidTr="00E33922">
        <w:tc>
          <w:tcPr>
            <w:tcW w:w="1129" w:type="dxa"/>
            <w:shd w:val="clear" w:color="auto" w:fill="B4C6E7" w:themeFill="accent1" w:themeFillTint="66"/>
          </w:tcPr>
          <w:p w14:paraId="1FBEB6AA" w14:textId="77777777" w:rsidR="00E33922" w:rsidRDefault="00E33922" w:rsidP="00E045FC">
            <w:pPr>
              <w:pStyle w:val="En-tte"/>
              <w:jc w:val="center"/>
            </w:pPr>
            <w:r>
              <w:t>N° fiche</w:t>
            </w:r>
          </w:p>
        </w:tc>
        <w:tc>
          <w:tcPr>
            <w:tcW w:w="3402" w:type="dxa"/>
            <w:shd w:val="clear" w:color="auto" w:fill="B4C6E7" w:themeFill="accent1" w:themeFillTint="66"/>
          </w:tcPr>
          <w:p w14:paraId="727268E7" w14:textId="77777777" w:rsidR="00E33922" w:rsidRDefault="00E33922" w:rsidP="00E045FC">
            <w:pPr>
              <w:pStyle w:val="En-tte"/>
              <w:jc w:val="center"/>
            </w:pPr>
            <w:r>
              <w:t>Nom du client</w:t>
            </w:r>
          </w:p>
        </w:tc>
        <w:tc>
          <w:tcPr>
            <w:tcW w:w="1560" w:type="dxa"/>
            <w:shd w:val="clear" w:color="auto" w:fill="B4C6E7" w:themeFill="accent1" w:themeFillTint="66"/>
          </w:tcPr>
          <w:p w14:paraId="2A2F5B42" w14:textId="77777777" w:rsidR="00E33922" w:rsidRDefault="00E33922" w:rsidP="00E045FC">
            <w:pPr>
              <w:pStyle w:val="En-tte"/>
              <w:jc w:val="center"/>
            </w:pPr>
            <w:r>
              <w:t>Date</w:t>
            </w:r>
          </w:p>
          <w:p w14:paraId="75CCB7D5" w14:textId="77777777" w:rsidR="00E33922" w:rsidRDefault="00E33922" w:rsidP="00E045FC">
            <w:pPr>
              <w:pStyle w:val="En-tte"/>
              <w:jc w:val="center"/>
            </w:pPr>
            <w:r>
              <w:t>création</w:t>
            </w:r>
          </w:p>
        </w:tc>
        <w:tc>
          <w:tcPr>
            <w:tcW w:w="1417" w:type="dxa"/>
            <w:shd w:val="clear" w:color="auto" w:fill="B4C6E7" w:themeFill="accent1" w:themeFillTint="66"/>
          </w:tcPr>
          <w:p w14:paraId="49B563CF" w14:textId="77777777" w:rsidR="00E33922" w:rsidRDefault="00E33922" w:rsidP="00E045FC">
            <w:pPr>
              <w:pStyle w:val="En-tte"/>
              <w:jc w:val="center"/>
            </w:pPr>
            <w:r>
              <w:t xml:space="preserve">Date </w:t>
            </w:r>
          </w:p>
          <w:p w14:paraId="4EC2D8BC" w14:textId="77777777" w:rsidR="00E33922" w:rsidRDefault="00E33922" w:rsidP="00E045FC">
            <w:pPr>
              <w:pStyle w:val="En-tte"/>
              <w:jc w:val="center"/>
            </w:pPr>
            <w:r>
              <w:t>suivi</w:t>
            </w:r>
          </w:p>
        </w:tc>
        <w:tc>
          <w:tcPr>
            <w:tcW w:w="709" w:type="dxa"/>
            <w:shd w:val="clear" w:color="auto" w:fill="B4C6E7" w:themeFill="accent1" w:themeFillTint="66"/>
          </w:tcPr>
          <w:p w14:paraId="24018AA7" w14:textId="77777777" w:rsidR="00E33922" w:rsidRDefault="00E33922" w:rsidP="00E045FC">
            <w:pPr>
              <w:pStyle w:val="En-tte"/>
              <w:jc w:val="center"/>
            </w:pPr>
            <w:r>
              <w:t>En</w:t>
            </w:r>
          </w:p>
          <w:p w14:paraId="6A30E0C9" w14:textId="77777777" w:rsidR="00E33922" w:rsidRDefault="00E33922" w:rsidP="00E045FC">
            <w:pPr>
              <w:pStyle w:val="En-tte"/>
              <w:jc w:val="center"/>
            </w:pPr>
            <w:r>
              <w:t>cours</w:t>
            </w:r>
          </w:p>
        </w:tc>
        <w:tc>
          <w:tcPr>
            <w:tcW w:w="757" w:type="dxa"/>
            <w:shd w:val="clear" w:color="auto" w:fill="B4C6E7" w:themeFill="accent1" w:themeFillTint="66"/>
          </w:tcPr>
          <w:p w14:paraId="702C8118" w14:textId="77777777" w:rsidR="00E33922" w:rsidRDefault="00E33922" w:rsidP="00E045FC">
            <w:pPr>
              <w:pStyle w:val="En-tte"/>
              <w:jc w:val="center"/>
            </w:pPr>
            <w:r>
              <w:t>Fini</w:t>
            </w:r>
          </w:p>
        </w:tc>
        <w:tc>
          <w:tcPr>
            <w:tcW w:w="1220" w:type="dxa"/>
            <w:shd w:val="clear" w:color="auto" w:fill="B4C6E7" w:themeFill="accent1" w:themeFillTint="66"/>
          </w:tcPr>
          <w:p w14:paraId="76615C25" w14:textId="77777777" w:rsidR="00E33922" w:rsidRDefault="00E33922" w:rsidP="00E045FC">
            <w:pPr>
              <w:pStyle w:val="En-tte"/>
              <w:jc w:val="center"/>
            </w:pPr>
            <w:r>
              <w:t xml:space="preserve">Date </w:t>
            </w:r>
          </w:p>
          <w:p w14:paraId="1018DCF9" w14:textId="77777777" w:rsidR="00E33922" w:rsidRDefault="00E33922" w:rsidP="00E045FC">
            <w:pPr>
              <w:pStyle w:val="En-tte"/>
              <w:jc w:val="center"/>
            </w:pPr>
            <w:r>
              <w:t>fin</w:t>
            </w:r>
          </w:p>
        </w:tc>
      </w:tr>
      <w:tr w:rsidR="00E33922" w14:paraId="6297CDE5" w14:textId="77777777" w:rsidTr="00E33922">
        <w:tc>
          <w:tcPr>
            <w:tcW w:w="1129" w:type="dxa"/>
          </w:tcPr>
          <w:p w14:paraId="30386335" w14:textId="77777777" w:rsidR="00E33922" w:rsidRPr="009D3E77" w:rsidRDefault="00E33922">
            <w:pPr>
              <w:pStyle w:val="Paragraphedeliste"/>
              <w:numPr>
                <w:ilvl w:val="0"/>
                <w:numId w:val="128"/>
              </w:numPr>
              <w:rPr>
                <w:rFonts w:ascii="Comic Sans MS" w:hAnsi="Comic Sans MS"/>
                <w:sz w:val="20"/>
                <w:szCs w:val="20"/>
              </w:rPr>
            </w:pPr>
          </w:p>
        </w:tc>
        <w:tc>
          <w:tcPr>
            <w:tcW w:w="3402" w:type="dxa"/>
          </w:tcPr>
          <w:p w14:paraId="7E42A82A" w14:textId="77777777" w:rsidR="00E33922" w:rsidRDefault="00E33922" w:rsidP="00E045FC">
            <w:pPr>
              <w:ind w:right="-61"/>
              <w:rPr>
                <w:rFonts w:ascii="Comic Sans MS" w:hAnsi="Comic Sans MS"/>
                <w:sz w:val="20"/>
                <w:szCs w:val="20"/>
              </w:rPr>
            </w:pPr>
          </w:p>
        </w:tc>
        <w:tc>
          <w:tcPr>
            <w:tcW w:w="1560" w:type="dxa"/>
          </w:tcPr>
          <w:p w14:paraId="5E3A5EC6" w14:textId="77777777" w:rsidR="00E33922" w:rsidRDefault="00E33922" w:rsidP="00E045FC">
            <w:pPr>
              <w:jc w:val="center"/>
              <w:rPr>
                <w:rFonts w:ascii="Comic Sans MS" w:hAnsi="Comic Sans MS"/>
                <w:sz w:val="20"/>
                <w:szCs w:val="20"/>
              </w:rPr>
            </w:pPr>
          </w:p>
        </w:tc>
        <w:tc>
          <w:tcPr>
            <w:tcW w:w="1417" w:type="dxa"/>
          </w:tcPr>
          <w:p w14:paraId="0052B42A" w14:textId="77777777" w:rsidR="00E33922" w:rsidRDefault="00E33922" w:rsidP="00E045FC">
            <w:pPr>
              <w:jc w:val="center"/>
              <w:rPr>
                <w:rFonts w:ascii="Comic Sans MS" w:hAnsi="Comic Sans MS"/>
                <w:sz w:val="20"/>
                <w:szCs w:val="20"/>
              </w:rPr>
            </w:pPr>
          </w:p>
        </w:tc>
        <w:sdt>
          <w:sdtPr>
            <w:rPr>
              <w:rFonts w:ascii="Comic Sans MS" w:hAnsi="Comic Sans MS"/>
              <w:sz w:val="20"/>
              <w:szCs w:val="20"/>
            </w:rPr>
            <w:id w:val="481975534"/>
            <w14:checkbox>
              <w14:checked w14:val="0"/>
              <w14:checkedState w14:val="2612" w14:font="MS Gothic"/>
              <w14:uncheckedState w14:val="2610" w14:font="MS Gothic"/>
            </w14:checkbox>
          </w:sdtPr>
          <w:sdtContent>
            <w:tc>
              <w:tcPr>
                <w:tcW w:w="709" w:type="dxa"/>
              </w:tcPr>
              <w:p w14:paraId="7FD667C0" w14:textId="77777777" w:rsidR="00E33922" w:rsidRDefault="00E33922" w:rsidP="00E045FC">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558670040"/>
            <w14:checkbox>
              <w14:checked w14:val="0"/>
              <w14:checkedState w14:val="2612" w14:font="MS Gothic"/>
              <w14:uncheckedState w14:val="2610" w14:font="MS Gothic"/>
            </w14:checkbox>
          </w:sdtPr>
          <w:sdtContent>
            <w:tc>
              <w:tcPr>
                <w:tcW w:w="757" w:type="dxa"/>
              </w:tcPr>
              <w:p w14:paraId="5F572F4E" w14:textId="77777777" w:rsidR="00E33922" w:rsidRDefault="00E33922" w:rsidP="00E045FC">
                <w:pPr>
                  <w:jc w:val="center"/>
                </w:pPr>
                <w:r w:rsidRPr="008B22D8">
                  <w:rPr>
                    <w:rFonts w:ascii="MS Gothic" w:eastAsia="MS Gothic" w:hAnsi="MS Gothic" w:hint="eastAsia"/>
                    <w:sz w:val="20"/>
                    <w:szCs w:val="20"/>
                  </w:rPr>
                  <w:t>☐</w:t>
                </w:r>
              </w:p>
            </w:tc>
          </w:sdtContent>
        </w:sdt>
        <w:tc>
          <w:tcPr>
            <w:tcW w:w="1220" w:type="dxa"/>
          </w:tcPr>
          <w:p w14:paraId="2EBEA39F" w14:textId="77777777" w:rsidR="00E33922" w:rsidRDefault="00E33922" w:rsidP="00E045FC">
            <w:pPr>
              <w:jc w:val="center"/>
              <w:rPr>
                <w:rFonts w:ascii="Comic Sans MS" w:hAnsi="Comic Sans MS"/>
                <w:sz w:val="20"/>
                <w:szCs w:val="20"/>
              </w:rPr>
            </w:pPr>
          </w:p>
        </w:tc>
      </w:tr>
      <w:tr w:rsidR="00E33922" w14:paraId="7976D9B6" w14:textId="77777777" w:rsidTr="00E33922">
        <w:tc>
          <w:tcPr>
            <w:tcW w:w="1129" w:type="dxa"/>
          </w:tcPr>
          <w:p w14:paraId="74C2C0CD" w14:textId="77777777" w:rsidR="00E33922" w:rsidRPr="009D3E77" w:rsidRDefault="00E33922">
            <w:pPr>
              <w:pStyle w:val="Paragraphedeliste"/>
              <w:numPr>
                <w:ilvl w:val="0"/>
                <w:numId w:val="128"/>
              </w:numPr>
              <w:rPr>
                <w:rFonts w:ascii="Comic Sans MS" w:hAnsi="Comic Sans MS"/>
                <w:sz w:val="20"/>
                <w:szCs w:val="20"/>
              </w:rPr>
            </w:pPr>
          </w:p>
        </w:tc>
        <w:tc>
          <w:tcPr>
            <w:tcW w:w="3402" w:type="dxa"/>
          </w:tcPr>
          <w:p w14:paraId="6E6B66EA" w14:textId="77777777" w:rsidR="00E33922" w:rsidRDefault="00E33922" w:rsidP="00E045FC">
            <w:pPr>
              <w:ind w:right="-61"/>
              <w:rPr>
                <w:rFonts w:ascii="Comic Sans MS" w:hAnsi="Comic Sans MS"/>
                <w:sz w:val="20"/>
                <w:szCs w:val="20"/>
              </w:rPr>
            </w:pPr>
          </w:p>
        </w:tc>
        <w:tc>
          <w:tcPr>
            <w:tcW w:w="1560" w:type="dxa"/>
          </w:tcPr>
          <w:p w14:paraId="29581552" w14:textId="77777777" w:rsidR="00E33922" w:rsidRDefault="00E33922" w:rsidP="00E045FC">
            <w:pPr>
              <w:jc w:val="center"/>
              <w:rPr>
                <w:rFonts w:ascii="Comic Sans MS" w:hAnsi="Comic Sans MS"/>
                <w:sz w:val="20"/>
                <w:szCs w:val="20"/>
              </w:rPr>
            </w:pPr>
          </w:p>
        </w:tc>
        <w:tc>
          <w:tcPr>
            <w:tcW w:w="1417" w:type="dxa"/>
          </w:tcPr>
          <w:p w14:paraId="3336BD70" w14:textId="77777777" w:rsidR="00E33922" w:rsidRDefault="00E33922" w:rsidP="00E045FC">
            <w:pPr>
              <w:jc w:val="center"/>
              <w:rPr>
                <w:rFonts w:ascii="Comic Sans MS" w:hAnsi="Comic Sans MS"/>
                <w:sz w:val="20"/>
                <w:szCs w:val="20"/>
              </w:rPr>
            </w:pPr>
          </w:p>
        </w:tc>
        <w:sdt>
          <w:sdtPr>
            <w:rPr>
              <w:rFonts w:ascii="Comic Sans MS" w:hAnsi="Comic Sans MS"/>
              <w:sz w:val="20"/>
              <w:szCs w:val="20"/>
            </w:rPr>
            <w:id w:val="334199316"/>
            <w14:checkbox>
              <w14:checked w14:val="0"/>
              <w14:checkedState w14:val="2612" w14:font="MS Gothic"/>
              <w14:uncheckedState w14:val="2610" w14:font="MS Gothic"/>
            </w14:checkbox>
          </w:sdtPr>
          <w:sdtContent>
            <w:tc>
              <w:tcPr>
                <w:tcW w:w="709" w:type="dxa"/>
              </w:tcPr>
              <w:p w14:paraId="560E3293" w14:textId="77777777" w:rsidR="00E33922" w:rsidRDefault="00E33922" w:rsidP="00E045FC">
                <w:pPr>
                  <w:jc w:val="center"/>
                </w:pPr>
                <w:r w:rsidRPr="00B61997">
                  <w:rPr>
                    <w:rFonts w:ascii="MS Gothic" w:eastAsia="MS Gothic" w:hAnsi="MS Gothic" w:hint="eastAsia"/>
                    <w:sz w:val="20"/>
                    <w:szCs w:val="20"/>
                  </w:rPr>
                  <w:t>☐</w:t>
                </w:r>
              </w:p>
            </w:tc>
          </w:sdtContent>
        </w:sdt>
        <w:sdt>
          <w:sdtPr>
            <w:rPr>
              <w:rFonts w:ascii="Comic Sans MS" w:hAnsi="Comic Sans MS"/>
              <w:sz w:val="20"/>
              <w:szCs w:val="20"/>
            </w:rPr>
            <w:id w:val="8879292"/>
            <w14:checkbox>
              <w14:checked w14:val="0"/>
              <w14:checkedState w14:val="2612" w14:font="MS Gothic"/>
              <w14:uncheckedState w14:val="2610" w14:font="MS Gothic"/>
            </w14:checkbox>
          </w:sdtPr>
          <w:sdtContent>
            <w:tc>
              <w:tcPr>
                <w:tcW w:w="757" w:type="dxa"/>
              </w:tcPr>
              <w:p w14:paraId="79B716C7" w14:textId="77777777" w:rsidR="00E33922" w:rsidRDefault="00E33922" w:rsidP="00E045FC">
                <w:pPr>
                  <w:jc w:val="center"/>
                </w:pPr>
                <w:r w:rsidRPr="008B22D8">
                  <w:rPr>
                    <w:rFonts w:ascii="MS Gothic" w:eastAsia="MS Gothic" w:hAnsi="MS Gothic" w:hint="eastAsia"/>
                    <w:sz w:val="20"/>
                    <w:szCs w:val="20"/>
                  </w:rPr>
                  <w:t>☐</w:t>
                </w:r>
              </w:p>
            </w:tc>
          </w:sdtContent>
        </w:sdt>
        <w:tc>
          <w:tcPr>
            <w:tcW w:w="1220" w:type="dxa"/>
          </w:tcPr>
          <w:p w14:paraId="7FF1C747" w14:textId="77777777" w:rsidR="00E33922" w:rsidRDefault="00E33922" w:rsidP="00E045FC">
            <w:pPr>
              <w:jc w:val="center"/>
              <w:rPr>
                <w:rFonts w:ascii="Comic Sans MS" w:hAnsi="Comic Sans MS"/>
                <w:sz w:val="20"/>
                <w:szCs w:val="20"/>
              </w:rPr>
            </w:pPr>
          </w:p>
        </w:tc>
      </w:tr>
      <w:tr w:rsidR="00E33922" w14:paraId="72EEE052" w14:textId="77777777" w:rsidTr="00E33922">
        <w:tc>
          <w:tcPr>
            <w:tcW w:w="1129" w:type="dxa"/>
          </w:tcPr>
          <w:p w14:paraId="5F8B231C" w14:textId="77777777" w:rsidR="00E33922" w:rsidRPr="009D3E77" w:rsidRDefault="00E33922">
            <w:pPr>
              <w:pStyle w:val="Paragraphedeliste"/>
              <w:numPr>
                <w:ilvl w:val="0"/>
                <w:numId w:val="128"/>
              </w:numPr>
              <w:rPr>
                <w:rFonts w:ascii="Comic Sans MS" w:hAnsi="Comic Sans MS"/>
                <w:sz w:val="20"/>
                <w:szCs w:val="20"/>
              </w:rPr>
            </w:pPr>
          </w:p>
        </w:tc>
        <w:tc>
          <w:tcPr>
            <w:tcW w:w="3402" w:type="dxa"/>
          </w:tcPr>
          <w:p w14:paraId="77CEDD15" w14:textId="77777777" w:rsidR="00E33922" w:rsidRDefault="00E33922" w:rsidP="00E045FC">
            <w:pPr>
              <w:ind w:right="-61"/>
              <w:rPr>
                <w:rFonts w:ascii="Comic Sans MS" w:hAnsi="Comic Sans MS"/>
                <w:sz w:val="20"/>
                <w:szCs w:val="20"/>
              </w:rPr>
            </w:pPr>
          </w:p>
        </w:tc>
        <w:tc>
          <w:tcPr>
            <w:tcW w:w="1560" w:type="dxa"/>
          </w:tcPr>
          <w:p w14:paraId="56046EC1" w14:textId="77777777" w:rsidR="00E33922" w:rsidRDefault="00E33922" w:rsidP="00E045FC">
            <w:pPr>
              <w:jc w:val="center"/>
              <w:rPr>
                <w:rFonts w:ascii="Comic Sans MS" w:hAnsi="Comic Sans MS"/>
                <w:sz w:val="20"/>
                <w:szCs w:val="20"/>
              </w:rPr>
            </w:pPr>
          </w:p>
        </w:tc>
        <w:tc>
          <w:tcPr>
            <w:tcW w:w="1417" w:type="dxa"/>
          </w:tcPr>
          <w:p w14:paraId="0319D355" w14:textId="77777777" w:rsidR="00E33922" w:rsidRDefault="00E33922" w:rsidP="00E045FC">
            <w:pPr>
              <w:jc w:val="center"/>
              <w:rPr>
                <w:rFonts w:ascii="Comic Sans MS" w:hAnsi="Comic Sans MS"/>
                <w:sz w:val="20"/>
                <w:szCs w:val="20"/>
              </w:rPr>
            </w:pPr>
          </w:p>
        </w:tc>
        <w:sdt>
          <w:sdtPr>
            <w:rPr>
              <w:rFonts w:ascii="Comic Sans MS" w:hAnsi="Comic Sans MS"/>
              <w:sz w:val="20"/>
              <w:szCs w:val="20"/>
            </w:rPr>
            <w:id w:val="-1069113847"/>
            <w14:checkbox>
              <w14:checked w14:val="0"/>
              <w14:checkedState w14:val="2612" w14:font="MS Gothic"/>
              <w14:uncheckedState w14:val="2610" w14:font="MS Gothic"/>
            </w14:checkbox>
          </w:sdtPr>
          <w:sdtContent>
            <w:tc>
              <w:tcPr>
                <w:tcW w:w="709" w:type="dxa"/>
              </w:tcPr>
              <w:p w14:paraId="10CD28F7" w14:textId="77777777" w:rsidR="00E33922" w:rsidRDefault="00E33922" w:rsidP="00E045FC">
                <w:pPr>
                  <w:jc w:val="center"/>
                </w:pPr>
                <w:r w:rsidRPr="00B61997">
                  <w:rPr>
                    <w:rFonts w:ascii="MS Gothic" w:eastAsia="MS Gothic" w:hAnsi="MS Gothic" w:hint="eastAsia"/>
                    <w:sz w:val="20"/>
                    <w:szCs w:val="20"/>
                  </w:rPr>
                  <w:t>☐</w:t>
                </w:r>
              </w:p>
            </w:tc>
          </w:sdtContent>
        </w:sdt>
        <w:sdt>
          <w:sdtPr>
            <w:rPr>
              <w:rFonts w:ascii="Comic Sans MS" w:hAnsi="Comic Sans MS"/>
              <w:sz w:val="20"/>
              <w:szCs w:val="20"/>
            </w:rPr>
            <w:id w:val="-445380100"/>
            <w14:checkbox>
              <w14:checked w14:val="0"/>
              <w14:checkedState w14:val="2612" w14:font="MS Gothic"/>
              <w14:uncheckedState w14:val="2610" w14:font="MS Gothic"/>
            </w14:checkbox>
          </w:sdtPr>
          <w:sdtContent>
            <w:tc>
              <w:tcPr>
                <w:tcW w:w="757" w:type="dxa"/>
              </w:tcPr>
              <w:p w14:paraId="29A95158" w14:textId="77777777" w:rsidR="00E33922" w:rsidRDefault="00E33922" w:rsidP="00E045FC">
                <w:pPr>
                  <w:jc w:val="center"/>
                </w:pPr>
                <w:r w:rsidRPr="008B22D8">
                  <w:rPr>
                    <w:rFonts w:ascii="MS Gothic" w:eastAsia="MS Gothic" w:hAnsi="MS Gothic" w:hint="eastAsia"/>
                    <w:sz w:val="20"/>
                    <w:szCs w:val="20"/>
                  </w:rPr>
                  <w:t>☐</w:t>
                </w:r>
              </w:p>
            </w:tc>
          </w:sdtContent>
        </w:sdt>
        <w:tc>
          <w:tcPr>
            <w:tcW w:w="1220" w:type="dxa"/>
          </w:tcPr>
          <w:p w14:paraId="5FA25DA1" w14:textId="77777777" w:rsidR="00E33922" w:rsidRDefault="00E33922" w:rsidP="00E045FC">
            <w:pPr>
              <w:jc w:val="center"/>
              <w:rPr>
                <w:rFonts w:ascii="Comic Sans MS" w:hAnsi="Comic Sans MS"/>
                <w:sz w:val="20"/>
                <w:szCs w:val="20"/>
              </w:rPr>
            </w:pPr>
          </w:p>
        </w:tc>
      </w:tr>
    </w:tbl>
    <w:p w14:paraId="326C7A67" w14:textId="77777777" w:rsidR="0098359F" w:rsidRPr="00C14143" w:rsidRDefault="0098359F" w:rsidP="0098359F">
      <w:pPr>
        <w:rPr>
          <w:rFonts w:ascii="Comic Sans MS" w:hAnsi="Comic Sans MS"/>
          <w:sz w:val="28"/>
          <w:szCs w:val="28"/>
        </w:rPr>
      </w:pPr>
    </w:p>
    <w:p w14:paraId="01FF6FD6" w14:textId="21DEEB39" w:rsidR="007F7CD4" w:rsidRPr="007243FB" w:rsidRDefault="00695DC4" w:rsidP="007243FB">
      <w:pPr>
        <w:rPr>
          <w:rFonts w:ascii="Comic Sans MS" w:hAnsi="Comic Sans MS" w:cs="Arial"/>
          <w:sz w:val="20"/>
          <w:szCs w:val="20"/>
        </w:rPr>
      </w:pPr>
      <w:r>
        <w:rPr>
          <w:rFonts w:ascii="Comic Sans MS" w:hAnsi="Comic Sans MS" w:cs="Arial"/>
          <w:sz w:val="20"/>
          <w:szCs w:val="20"/>
        </w:rPr>
        <w:br w:type="page"/>
      </w:r>
    </w:p>
    <w:p w14:paraId="7B2D1EFF" w14:textId="020D2233" w:rsidR="00521100" w:rsidRPr="007243FB" w:rsidRDefault="00521100" w:rsidP="007243FB">
      <w:bookmarkStart w:id="581" w:name="_Annexe_6_"/>
      <w:bookmarkStart w:id="582" w:name="_Hlk121026784"/>
      <w:bookmarkEnd w:id="581"/>
      <w:r w:rsidRPr="007243FB">
        <w:lastRenderedPageBreak/>
        <w:t>Annexe</w:t>
      </w:r>
      <w:r w:rsidR="000649A3" w:rsidRPr="007243FB">
        <w:t xml:space="preserve"> 11</w:t>
      </w:r>
      <w:r w:rsidRPr="007243FB">
        <w:tab/>
      </w:r>
      <w:r w:rsidRPr="007243FB">
        <w:tab/>
      </w:r>
      <w:r w:rsidRPr="007243FB">
        <w:tab/>
      </w:r>
      <w:r w:rsidRPr="007243FB">
        <w:tab/>
      </w:r>
      <w:r w:rsidRPr="007243FB">
        <w:tab/>
      </w:r>
      <w:r w:rsidRPr="007243FB">
        <w:tab/>
      </w:r>
      <w:r w:rsidRPr="007243FB">
        <w:rPr>
          <w:rStyle w:val="TitreCar"/>
        </w:rPr>
        <w:t>FICHE FOURNISSEUR</w:t>
      </w:r>
    </w:p>
    <w:tbl>
      <w:tblPr>
        <w:tblStyle w:val="Grilledutableau"/>
        <w:tblW w:w="0" w:type="auto"/>
        <w:tblLayout w:type="fixed"/>
        <w:tblLook w:val="04A0" w:firstRow="1" w:lastRow="0" w:firstColumn="1" w:lastColumn="0" w:noHBand="0" w:noVBand="1"/>
      </w:tblPr>
      <w:tblGrid>
        <w:gridCol w:w="1603"/>
        <w:gridCol w:w="1653"/>
        <w:gridCol w:w="1417"/>
        <w:gridCol w:w="425"/>
        <w:gridCol w:w="308"/>
        <w:gridCol w:w="213"/>
        <w:gridCol w:w="1011"/>
        <w:gridCol w:w="649"/>
        <w:gridCol w:w="87"/>
        <w:gridCol w:w="2831"/>
      </w:tblGrid>
      <w:tr w:rsidR="00521100" w14:paraId="5C6A51FF" w14:textId="77777777" w:rsidTr="00DB73DA">
        <w:tc>
          <w:tcPr>
            <w:tcW w:w="5098" w:type="dxa"/>
            <w:gridSpan w:val="4"/>
          </w:tcPr>
          <w:p w14:paraId="0D0B04A4" w14:textId="77777777" w:rsidR="00521100" w:rsidRDefault="00521100" w:rsidP="00DB73DA">
            <w:pPr>
              <w:rPr>
                <w:rFonts w:ascii="Comic Sans MS" w:hAnsi="Comic Sans MS"/>
                <w:b/>
                <w:bCs/>
                <w:sz w:val="20"/>
                <w:szCs w:val="20"/>
              </w:rPr>
            </w:pPr>
            <w:r>
              <w:rPr>
                <w:rFonts w:ascii="Comic Sans MS" w:hAnsi="Comic Sans MS"/>
                <w:b/>
                <w:bCs/>
                <w:sz w:val="20"/>
                <w:szCs w:val="20"/>
              </w:rPr>
              <w:t>Date de création fiche :</w:t>
            </w:r>
          </w:p>
        </w:tc>
        <w:tc>
          <w:tcPr>
            <w:tcW w:w="5099" w:type="dxa"/>
            <w:gridSpan w:val="6"/>
          </w:tcPr>
          <w:p w14:paraId="7ABDBF8C" w14:textId="77777777" w:rsidR="00521100" w:rsidRDefault="00521100" w:rsidP="00DB73DA">
            <w:pPr>
              <w:rPr>
                <w:rFonts w:ascii="Comic Sans MS" w:hAnsi="Comic Sans MS"/>
                <w:b/>
                <w:bCs/>
                <w:sz w:val="20"/>
                <w:szCs w:val="20"/>
              </w:rPr>
            </w:pPr>
            <w:r>
              <w:rPr>
                <w:rFonts w:ascii="Comic Sans MS" w:hAnsi="Comic Sans MS"/>
                <w:b/>
                <w:bCs/>
                <w:sz w:val="20"/>
                <w:szCs w:val="20"/>
              </w:rPr>
              <w:t>Dernière mise à jour :</w:t>
            </w:r>
          </w:p>
        </w:tc>
      </w:tr>
      <w:tr w:rsidR="00521100" w14:paraId="10775EC9" w14:textId="77777777" w:rsidTr="00DB73DA">
        <w:tc>
          <w:tcPr>
            <w:tcW w:w="10197" w:type="dxa"/>
            <w:gridSpan w:val="10"/>
          </w:tcPr>
          <w:p w14:paraId="75D89274" w14:textId="77777777" w:rsidR="00521100" w:rsidRDefault="00521100" w:rsidP="00DB73DA">
            <w:pPr>
              <w:rPr>
                <w:rFonts w:ascii="Comic Sans MS" w:hAnsi="Comic Sans MS"/>
                <w:b/>
                <w:bCs/>
                <w:sz w:val="20"/>
                <w:szCs w:val="20"/>
              </w:rPr>
            </w:pPr>
            <w:r>
              <w:rPr>
                <w:rFonts w:ascii="Comic Sans MS" w:hAnsi="Comic Sans MS"/>
                <w:b/>
                <w:bCs/>
                <w:sz w:val="20"/>
                <w:szCs w:val="20"/>
              </w:rPr>
              <w:t>Société :</w:t>
            </w:r>
          </w:p>
        </w:tc>
      </w:tr>
      <w:tr w:rsidR="00521100" w14:paraId="6C4B8528" w14:textId="77777777" w:rsidTr="00DB73DA">
        <w:tc>
          <w:tcPr>
            <w:tcW w:w="10197" w:type="dxa"/>
            <w:gridSpan w:val="10"/>
          </w:tcPr>
          <w:p w14:paraId="4E7BF533" w14:textId="77777777" w:rsidR="00521100" w:rsidRDefault="00521100" w:rsidP="00DB73DA">
            <w:pPr>
              <w:rPr>
                <w:rFonts w:ascii="Comic Sans MS" w:hAnsi="Comic Sans MS"/>
                <w:b/>
                <w:bCs/>
                <w:sz w:val="20"/>
                <w:szCs w:val="20"/>
              </w:rPr>
            </w:pPr>
            <w:r>
              <w:rPr>
                <w:rFonts w:ascii="Comic Sans MS" w:hAnsi="Comic Sans MS"/>
                <w:b/>
                <w:bCs/>
                <w:sz w:val="20"/>
                <w:szCs w:val="20"/>
              </w:rPr>
              <w:t>Adresse :</w:t>
            </w:r>
          </w:p>
          <w:p w14:paraId="047A7781" w14:textId="77777777" w:rsidR="00521100" w:rsidRDefault="00521100" w:rsidP="00DB73DA">
            <w:pPr>
              <w:rPr>
                <w:rFonts w:ascii="Comic Sans MS" w:hAnsi="Comic Sans MS"/>
                <w:b/>
                <w:bCs/>
                <w:sz w:val="20"/>
                <w:szCs w:val="20"/>
              </w:rPr>
            </w:pPr>
          </w:p>
          <w:p w14:paraId="69473866" w14:textId="77777777" w:rsidR="00521100" w:rsidRDefault="00521100" w:rsidP="00DB73DA">
            <w:pPr>
              <w:rPr>
                <w:rFonts w:ascii="Comic Sans MS" w:hAnsi="Comic Sans MS"/>
                <w:b/>
                <w:bCs/>
                <w:sz w:val="20"/>
                <w:szCs w:val="20"/>
              </w:rPr>
            </w:pPr>
          </w:p>
        </w:tc>
      </w:tr>
      <w:tr w:rsidR="00521100" w14:paraId="7C290564" w14:textId="77777777" w:rsidTr="00DB73DA">
        <w:tc>
          <w:tcPr>
            <w:tcW w:w="1603" w:type="dxa"/>
          </w:tcPr>
          <w:p w14:paraId="28404326"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Téléphone</w:t>
            </w:r>
          </w:p>
        </w:tc>
        <w:tc>
          <w:tcPr>
            <w:tcW w:w="1653" w:type="dxa"/>
          </w:tcPr>
          <w:p w14:paraId="445CC6C5" w14:textId="77777777" w:rsidR="00521100" w:rsidRDefault="00521100" w:rsidP="00DB73DA">
            <w:pPr>
              <w:jc w:val="center"/>
              <w:rPr>
                <w:rFonts w:ascii="Comic Sans MS" w:hAnsi="Comic Sans MS"/>
                <w:b/>
                <w:bCs/>
                <w:sz w:val="20"/>
                <w:szCs w:val="20"/>
              </w:rPr>
            </w:pPr>
          </w:p>
        </w:tc>
        <w:tc>
          <w:tcPr>
            <w:tcW w:w="2150" w:type="dxa"/>
            <w:gridSpan w:val="3"/>
          </w:tcPr>
          <w:p w14:paraId="364255B9"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Courriel</w:t>
            </w:r>
          </w:p>
        </w:tc>
        <w:tc>
          <w:tcPr>
            <w:tcW w:w="4791" w:type="dxa"/>
            <w:gridSpan w:val="5"/>
          </w:tcPr>
          <w:p w14:paraId="29DF7219" w14:textId="77777777" w:rsidR="00521100" w:rsidRDefault="00521100" w:rsidP="00DB73DA">
            <w:pPr>
              <w:jc w:val="center"/>
              <w:rPr>
                <w:rFonts w:ascii="Comic Sans MS" w:hAnsi="Comic Sans MS"/>
                <w:b/>
                <w:bCs/>
                <w:sz w:val="20"/>
                <w:szCs w:val="20"/>
              </w:rPr>
            </w:pPr>
          </w:p>
        </w:tc>
      </w:tr>
      <w:tr w:rsidR="00521100" w14:paraId="329FE0C6" w14:textId="77777777" w:rsidTr="00DB73DA">
        <w:tc>
          <w:tcPr>
            <w:tcW w:w="1603" w:type="dxa"/>
          </w:tcPr>
          <w:p w14:paraId="4CC0C523"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Site</w:t>
            </w:r>
          </w:p>
        </w:tc>
        <w:tc>
          <w:tcPr>
            <w:tcW w:w="8594" w:type="dxa"/>
            <w:gridSpan w:val="9"/>
          </w:tcPr>
          <w:p w14:paraId="1A57BAA4" w14:textId="77777777" w:rsidR="00521100" w:rsidRPr="005609B3" w:rsidRDefault="00521100" w:rsidP="00DB73DA">
            <w:pPr>
              <w:rPr>
                <w:rFonts w:ascii="Comic Sans MS" w:hAnsi="Comic Sans MS"/>
                <w:sz w:val="20"/>
                <w:szCs w:val="20"/>
              </w:rPr>
            </w:pPr>
            <w:r w:rsidRPr="005609B3">
              <w:rPr>
                <w:rFonts w:ascii="Comic Sans MS" w:hAnsi="Comic Sans MS"/>
                <w:sz w:val="20"/>
                <w:szCs w:val="20"/>
              </w:rPr>
              <w:t>www.</w:t>
            </w:r>
          </w:p>
        </w:tc>
      </w:tr>
      <w:tr w:rsidR="00521100" w14:paraId="171DADC3" w14:textId="77777777" w:rsidTr="00DB73DA">
        <w:tc>
          <w:tcPr>
            <w:tcW w:w="1603" w:type="dxa"/>
            <w:shd w:val="clear" w:color="auto" w:fill="D9D9D9" w:themeFill="background1" w:themeFillShade="D9"/>
          </w:tcPr>
          <w:p w14:paraId="3A7ED270" w14:textId="77777777" w:rsidR="00521100" w:rsidRDefault="00521100" w:rsidP="00DB73DA">
            <w:pPr>
              <w:jc w:val="center"/>
              <w:rPr>
                <w:rFonts w:ascii="Comic Sans MS" w:hAnsi="Comic Sans MS"/>
                <w:b/>
                <w:bCs/>
                <w:sz w:val="20"/>
                <w:szCs w:val="20"/>
              </w:rPr>
            </w:pPr>
          </w:p>
        </w:tc>
        <w:tc>
          <w:tcPr>
            <w:tcW w:w="8594" w:type="dxa"/>
            <w:gridSpan w:val="9"/>
            <w:shd w:val="clear" w:color="auto" w:fill="D9D9D9" w:themeFill="background1" w:themeFillShade="D9"/>
          </w:tcPr>
          <w:p w14:paraId="2E5BE99B" w14:textId="77777777" w:rsidR="00521100" w:rsidRDefault="00521100" w:rsidP="00DB73DA">
            <w:pPr>
              <w:jc w:val="center"/>
              <w:rPr>
                <w:rFonts w:ascii="Comic Sans MS" w:hAnsi="Comic Sans MS"/>
                <w:b/>
                <w:bCs/>
                <w:sz w:val="20"/>
                <w:szCs w:val="20"/>
              </w:rPr>
            </w:pPr>
          </w:p>
        </w:tc>
      </w:tr>
      <w:tr w:rsidR="00521100" w14:paraId="6F69EA85" w14:textId="77777777" w:rsidTr="00DB73DA">
        <w:tc>
          <w:tcPr>
            <w:tcW w:w="1603" w:type="dxa"/>
            <w:tcBorders>
              <w:bottom w:val="nil"/>
            </w:tcBorders>
            <w:shd w:val="clear" w:color="auto" w:fill="D9D9D9" w:themeFill="background1" w:themeFillShade="D9"/>
          </w:tcPr>
          <w:p w14:paraId="689FCC22"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Interlocuteurs</w:t>
            </w:r>
          </w:p>
        </w:tc>
        <w:tc>
          <w:tcPr>
            <w:tcW w:w="8594" w:type="dxa"/>
            <w:gridSpan w:val="9"/>
            <w:tcBorders>
              <w:bottom w:val="nil"/>
            </w:tcBorders>
            <w:shd w:val="clear" w:color="auto" w:fill="D9D9D9" w:themeFill="background1" w:themeFillShade="D9"/>
          </w:tcPr>
          <w:p w14:paraId="55671A54" w14:textId="77777777" w:rsidR="00521100" w:rsidRDefault="00521100" w:rsidP="00DB73DA">
            <w:pPr>
              <w:jc w:val="center"/>
              <w:rPr>
                <w:rFonts w:ascii="Comic Sans MS" w:hAnsi="Comic Sans MS"/>
                <w:b/>
                <w:bCs/>
                <w:sz w:val="20"/>
                <w:szCs w:val="20"/>
              </w:rPr>
            </w:pPr>
          </w:p>
        </w:tc>
      </w:tr>
      <w:tr w:rsidR="00521100" w14:paraId="17560129" w14:textId="77777777" w:rsidTr="00DB73DA">
        <w:tc>
          <w:tcPr>
            <w:tcW w:w="1603" w:type="dxa"/>
            <w:tcBorders>
              <w:top w:val="nil"/>
              <w:left w:val="single" w:sz="8" w:space="0" w:color="auto"/>
              <w:bottom w:val="single" w:sz="8" w:space="0" w:color="auto"/>
              <w:right w:val="single" w:sz="8" w:space="0" w:color="auto"/>
            </w:tcBorders>
          </w:tcPr>
          <w:p w14:paraId="4D56E0A2"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Nom 1</w:t>
            </w:r>
          </w:p>
        </w:tc>
        <w:tc>
          <w:tcPr>
            <w:tcW w:w="1653" w:type="dxa"/>
            <w:tcBorders>
              <w:top w:val="nil"/>
              <w:left w:val="single" w:sz="8" w:space="0" w:color="auto"/>
              <w:bottom w:val="single" w:sz="8" w:space="0" w:color="auto"/>
              <w:right w:val="single" w:sz="8" w:space="0" w:color="auto"/>
            </w:tcBorders>
          </w:tcPr>
          <w:p w14:paraId="18F48B7C" w14:textId="77777777" w:rsidR="00521100" w:rsidRDefault="00521100" w:rsidP="00DB73DA">
            <w:pPr>
              <w:jc w:val="center"/>
              <w:rPr>
                <w:rFonts w:ascii="Comic Sans MS" w:hAnsi="Comic Sans MS"/>
                <w:b/>
                <w:bCs/>
                <w:sz w:val="20"/>
                <w:szCs w:val="20"/>
              </w:rPr>
            </w:pPr>
          </w:p>
        </w:tc>
        <w:tc>
          <w:tcPr>
            <w:tcW w:w="1417" w:type="dxa"/>
            <w:tcBorders>
              <w:top w:val="nil"/>
              <w:left w:val="single" w:sz="8" w:space="0" w:color="auto"/>
              <w:bottom w:val="single" w:sz="8" w:space="0" w:color="auto"/>
              <w:right w:val="single" w:sz="8" w:space="0" w:color="auto"/>
            </w:tcBorders>
          </w:tcPr>
          <w:p w14:paraId="7897C559"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 xml:space="preserve">Tél </w:t>
            </w:r>
          </w:p>
        </w:tc>
        <w:tc>
          <w:tcPr>
            <w:tcW w:w="946" w:type="dxa"/>
            <w:gridSpan w:val="3"/>
            <w:tcBorders>
              <w:top w:val="nil"/>
              <w:left w:val="single" w:sz="8" w:space="0" w:color="auto"/>
              <w:bottom w:val="single" w:sz="8" w:space="0" w:color="auto"/>
              <w:right w:val="single" w:sz="8" w:space="0" w:color="auto"/>
            </w:tcBorders>
          </w:tcPr>
          <w:p w14:paraId="717AD519" w14:textId="77777777" w:rsidR="00521100" w:rsidRDefault="00521100" w:rsidP="00DB73DA">
            <w:pPr>
              <w:jc w:val="center"/>
              <w:rPr>
                <w:rFonts w:ascii="Comic Sans MS" w:hAnsi="Comic Sans MS"/>
                <w:b/>
                <w:bCs/>
                <w:sz w:val="20"/>
                <w:szCs w:val="20"/>
              </w:rPr>
            </w:pPr>
          </w:p>
        </w:tc>
        <w:tc>
          <w:tcPr>
            <w:tcW w:w="1011" w:type="dxa"/>
            <w:vMerge w:val="restart"/>
            <w:tcBorders>
              <w:top w:val="nil"/>
              <w:left w:val="single" w:sz="8" w:space="0" w:color="auto"/>
              <w:bottom w:val="single" w:sz="8" w:space="0" w:color="auto"/>
              <w:right w:val="single" w:sz="8" w:space="0" w:color="auto"/>
            </w:tcBorders>
          </w:tcPr>
          <w:p w14:paraId="104E2455"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Fonction</w:t>
            </w:r>
          </w:p>
        </w:tc>
        <w:tc>
          <w:tcPr>
            <w:tcW w:w="3567" w:type="dxa"/>
            <w:gridSpan w:val="3"/>
            <w:vMerge w:val="restart"/>
            <w:tcBorders>
              <w:top w:val="nil"/>
              <w:left w:val="single" w:sz="8" w:space="0" w:color="auto"/>
              <w:bottom w:val="single" w:sz="8" w:space="0" w:color="auto"/>
              <w:right w:val="single" w:sz="8" w:space="0" w:color="auto"/>
            </w:tcBorders>
          </w:tcPr>
          <w:p w14:paraId="20D49B49" w14:textId="77777777" w:rsidR="00521100" w:rsidRDefault="00521100" w:rsidP="00DB73DA">
            <w:pPr>
              <w:jc w:val="center"/>
              <w:rPr>
                <w:rFonts w:ascii="Comic Sans MS" w:hAnsi="Comic Sans MS"/>
                <w:b/>
                <w:bCs/>
                <w:sz w:val="20"/>
                <w:szCs w:val="20"/>
              </w:rPr>
            </w:pPr>
          </w:p>
        </w:tc>
      </w:tr>
      <w:tr w:rsidR="00521100" w14:paraId="72329465" w14:textId="77777777" w:rsidTr="00DB73DA">
        <w:tc>
          <w:tcPr>
            <w:tcW w:w="1603" w:type="dxa"/>
            <w:tcBorders>
              <w:top w:val="single" w:sz="8" w:space="0" w:color="auto"/>
            </w:tcBorders>
          </w:tcPr>
          <w:p w14:paraId="597739DD"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Courriel 1</w:t>
            </w:r>
          </w:p>
        </w:tc>
        <w:tc>
          <w:tcPr>
            <w:tcW w:w="4016" w:type="dxa"/>
            <w:gridSpan w:val="5"/>
            <w:tcBorders>
              <w:top w:val="single" w:sz="8" w:space="0" w:color="auto"/>
            </w:tcBorders>
          </w:tcPr>
          <w:p w14:paraId="4DF3C76C" w14:textId="77777777" w:rsidR="00521100" w:rsidRDefault="00521100" w:rsidP="00DB73DA">
            <w:pPr>
              <w:jc w:val="center"/>
              <w:rPr>
                <w:rFonts w:ascii="Comic Sans MS" w:hAnsi="Comic Sans MS"/>
                <w:b/>
                <w:bCs/>
                <w:sz w:val="20"/>
                <w:szCs w:val="20"/>
              </w:rPr>
            </w:pPr>
          </w:p>
        </w:tc>
        <w:tc>
          <w:tcPr>
            <w:tcW w:w="1011" w:type="dxa"/>
            <w:vMerge/>
            <w:tcBorders>
              <w:top w:val="single" w:sz="8" w:space="0" w:color="auto"/>
            </w:tcBorders>
          </w:tcPr>
          <w:p w14:paraId="1C3668E8" w14:textId="77777777" w:rsidR="00521100" w:rsidRDefault="00521100" w:rsidP="00DB73DA">
            <w:pPr>
              <w:jc w:val="center"/>
              <w:rPr>
                <w:rFonts w:ascii="Comic Sans MS" w:hAnsi="Comic Sans MS"/>
                <w:b/>
                <w:bCs/>
                <w:sz w:val="20"/>
                <w:szCs w:val="20"/>
              </w:rPr>
            </w:pPr>
          </w:p>
        </w:tc>
        <w:tc>
          <w:tcPr>
            <w:tcW w:w="3567" w:type="dxa"/>
            <w:gridSpan w:val="3"/>
            <w:vMerge/>
            <w:tcBorders>
              <w:top w:val="single" w:sz="8" w:space="0" w:color="auto"/>
            </w:tcBorders>
          </w:tcPr>
          <w:p w14:paraId="6E634A9E" w14:textId="77777777" w:rsidR="00521100" w:rsidRDefault="00521100" w:rsidP="00DB73DA">
            <w:pPr>
              <w:jc w:val="center"/>
              <w:rPr>
                <w:rFonts w:ascii="Comic Sans MS" w:hAnsi="Comic Sans MS"/>
                <w:b/>
                <w:bCs/>
                <w:sz w:val="20"/>
                <w:szCs w:val="20"/>
              </w:rPr>
            </w:pPr>
          </w:p>
        </w:tc>
      </w:tr>
      <w:tr w:rsidR="00521100" w14:paraId="50CCB92D" w14:textId="77777777" w:rsidTr="00DB73DA">
        <w:tc>
          <w:tcPr>
            <w:tcW w:w="1603" w:type="dxa"/>
          </w:tcPr>
          <w:p w14:paraId="1973D06B"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Nom 2</w:t>
            </w:r>
          </w:p>
        </w:tc>
        <w:tc>
          <w:tcPr>
            <w:tcW w:w="1653" w:type="dxa"/>
          </w:tcPr>
          <w:p w14:paraId="0B0F57BD" w14:textId="77777777" w:rsidR="00521100" w:rsidRDefault="00521100" w:rsidP="00DB73DA">
            <w:pPr>
              <w:jc w:val="center"/>
              <w:rPr>
                <w:rFonts w:ascii="Comic Sans MS" w:hAnsi="Comic Sans MS"/>
                <w:b/>
                <w:bCs/>
                <w:sz w:val="20"/>
                <w:szCs w:val="20"/>
              </w:rPr>
            </w:pPr>
          </w:p>
        </w:tc>
        <w:tc>
          <w:tcPr>
            <w:tcW w:w="1417" w:type="dxa"/>
          </w:tcPr>
          <w:p w14:paraId="66A5B058"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Tél</w:t>
            </w:r>
          </w:p>
        </w:tc>
        <w:tc>
          <w:tcPr>
            <w:tcW w:w="946" w:type="dxa"/>
            <w:gridSpan w:val="3"/>
          </w:tcPr>
          <w:p w14:paraId="7D6B1321" w14:textId="77777777" w:rsidR="00521100" w:rsidRDefault="00521100" w:rsidP="00DB73DA">
            <w:pPr>
              <w:jc w:val="center"/>
              <w:rPr>
                <w:rFonts w:ascii="Comic Sans MS" w:hAnsi="Comic Sans MS"/>
                <w:b/>
                <w:bCs/>
                <w:sz w:val="20"/>
                <w:szCs w:val="20"/>
              </w:rPr>
            </w:pPr>
          </w:p>
        </w:tc>
        <w:tc>
          <w:tcPr>
            <w:tcW w:w="1011" w:type="dxa"/>
            <w:vMerge w:val="restart"/>
          </w:tcPr>
          <w:p w14:paraId="0FC9E02A"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Fonction</w:t>
            </w:r>
          </w:p>
        </w:tc>
        <w:tc>
          <w:tcPr>
            <w:tcW w:w="3567" w:type="dxa"/>
            <w:gridSpan w:val="3"/>
            <w:vMerge w:val="restart"/>
          </w:tcPr>
          <w:p w14:paraId="4EA95272" w14:textId="77777777" w:rsidR="00521100" w:rsidRDefault="00521100" w:rsidP="00DB73DA">
            <w:pPr>
              <w:jc w:val="center"/>
              <w:rPr>
                <w:rFonts w:ascii="Comic Sans MS" w:hAnsi="Comic Sans MS"/>
                <w:b/>
                <w:bCs/>
                <w:sz w:val="20"/>
                <w:szCs w:val="20"/>
              </w:rPr>
            </w:pPr>
          </w:p>
        </w:tc>
      </w:tr>
      <w:tr w:rsidR="00521100" w14:paraId="25B9CF26" w14:textId="77777777" w:rsidTr="00DB73DA">
        <w:tc>
          <w:tcPr>
            <w:tcW w:w="1603" w:type="dxa"/>
          </w:tcPr>
          <w:p w14:paraId="58E8E46A"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Courriel 2</w:t>
            </w:r>
          </w:p>
        </w:tc>
        <w:tc>
          <w:tcPr>
            <w:tcW w:w="4016" w:type="dxa"/>
            <w:gridSpan w:val="5"/>
          </w:tcPr>
          <w:p w14:paraId="798F9404" w14:textId="77777777" w:rsidR="00521100" w:rsidRDefault="00521100" w:rsidP="00DB73DA">
            <w:pPr>
              <w:jc w:val="center"/>
              <w:rPr>
                <w:rFonts w:ascii="Comic Sans MS" w:hAnsi="Comic Sans MS"/>
                <w:b/>
                <w:bCs/>
                <w:sz w:val="20"/>
                <w:szCs w:val="20"/>
              </w:rPr>
            </w:pPr>
          </w:p>
        </w:tc>
        <w:tc>
          <w:tcPr>
            <w:tcW w:w="1011" w:type="dxa"/>
            <w:vMerge/>
          </w:tcPr>
          <w:p w14:paraId="142E51AB" w14:textId="77777777" w:rsidR="00521100" w:rsidRDefault="00521100" w:rsidP="00DB73DA">
            <w:pPr>
              <w:jc w:val="center"/>
              <w:rPr>
                <w:rFonts w:ascii="Comic Sans MS" w:hAnsi="Comic Sans MS"/>
                <w:b/>
                <w:bCs/>
                <w:sz w:val="20"/>
                <w:szCs w:val="20"/>
              </w:rPr>
            </w:pPr>
          </w:p>
        </w:tc>
        <w:tc>
          <w:tcPr>
            <w:tcW w:w="3567" w:type="dxa"/>
            <w:gridSpan w:val="3"/>
            <w:vMerge/>
          </w:tcPr>
          <w:p w14:paraId="4FFFDC78" w14:textId="77777777" w:rsidR="00521100" w:rsidRDefault="00521100" w:rsidP="00DB73DA">
            <w:pPr>
              <w:jc w:val="center"/>
              <w:rPr>
                <w:rFonts w:ascii="Comic Sans MS" w:hAnsi="Comic Sans MS"/>
                <w:b/>
                <w:bCs/>
                <w:sz w:val="20"/>
                <w:szCs w:val="20"/>
              </w:rPr>
            </w:pPr>
          </w:p>
        </w:tc>
      </w:tr>
      <w:tr w:rsidR="00521100" w14:paraId="6B92E970" w14:textId="77777777" w:rsidTr="00DB73DA">
        <w:tc>
          <w:tcPr>
            <w:tcW w:w="1603" w:type="dxa"/>
          </w:tcPr>
          <w:p w14:paraId="644C9954"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Nom 3</w:t>
            </w:r>
          </w:p>
        </w:tc>
        <w:tc>
          <w:tcPr>
            <w:tcW w:w="1653" w:type="dxa"/>
          </w:tcPr>
          <w:p w14:paraId="69A31204" w14:textId="77777777" w:rsidR="00521100" w:rsidRDefault="00521100" w:rsidP="00DB73DA">
            <w:pPr>
              <w:jc w:val="center"/>
              <w:rPr>
                <w:rFonts w:ascii="Comic Sans MS" w:hAnsi="Comic Sans MS"/>
                <w:b/>
                <w:bCs/>
                <w:sz w:val="20"/>
                <w:szCs w:val="20"/>
              </w:rPr>
            </w:pPr>
          </w:p>
        </w:tc>
        <w:tc>
          <w:tcPr>
            <w:tcW w:w="1417" w:type="dxa"/>
          </w:tcPr>
          <w:p w14:paraId="2FF70FE0"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Tél</w:t>
            </w:r>
          </w:p>
        </w:tc>
        <w:tc>
          <w:tcPr>
            <w:tcW w:w="946" w:type="dxa"/>
            <w:gridSpan w:val="3"/>
          </w:tcPr>
          <w:p w14:paraId="3428D7D9" w14:textId="77777777" w:rsidR="00521100" w:rsidRDefault="00521100" w:rsidP="00DB73DA">
            <w:pPr>
              <w:jc w:val="center"/>
              <w:rPr>
                <w:rFonts w:ascii="Comic Sans MS" w:hAnsi="Comic Sans MS"/>
                <w:b/>
                <w:bCs/>
                <w:sz w:val="20"/>
                <w:szCs w:val="20"/>
              </w:rPr>
            </w:pPr>
          </w:p>
        </w:tc>
        <w:tc>
          <w:tcPr>
            <w:tcW w:w="1011" w:type="dxa"/>
            <w:vMerge w:val="restart"/>
          </w:tcPr>
          <w:p w14:paraId="1DED60A6"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Fonction</w:t>
            </w:r>
          </w:p>
        </w:tc>
        <w:tc>
          <w:tcPr>
            <w:tcW w:w="3567" w:type="dxa"/>
            <w:gridSpan w:val="3"/>
            <w:vMerge w:val="restart"/>
          </w:tcPr>
          <w:p w14:paraId="36A1785A" w14:textId="77777777" w:rsidR="00521100" w:rsidRDefault="00521100" w:rsidP="00DB73DA">
            <w:pPr>
              <w:jc w:val="center"/>
              <w:rPr>
                <w:rFonts w:ascii="Comic Sans MS" w:hAnsi="Comic Sans MS"/>
                <w:b/>
                <w:bCs/>
                <w:sz w:val="20"/>
                <w:szCs w:val="20"/>
              </w:rPr>
            </w:pPr>
          </w:p>
        </w:tc>
      </w:tr>
      <w:tr w:rsidR="00521100" w14:paraId="7F62AA7E" w14:textId="77777777" w:rsidTr="00DB73DA">
        <w:tc>
          <w:tcPr>
            <w:tcW w:w="1603" w:type="dxa"/>
          </w:tcPr>
          <w:p w14:paraId="7E12583B"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Courriel 3</w:t>
            </w:r>
          </w:p>
        </w:tc>
        <w:tc>
          <w:tcPr>
            <w:tcW w:w="4016" w:type="dxa"/>
            <w:gridSpan w:val="5"/>
          </w:tcPr>
          <w:p w14:paraId="20CFDB07" w14:textId="77777777" w:rsidR="00521100" w:rsidRDefault="00521100" w:rsidP="00DB73DA">
            <w:pPr>
              <w:jc w:val="center"/>
              <w:rPr>
                <w:rFonts w:ascii="Comic Sans MS" w:hAnsi="Comic Sans MS"/>
                <w:b/>
                <w:bCs/>
                <w:sz w:val="20"/>
                <w:szCs w:val="20"/>
              </w:rPr>
            </w:pPr>
          </w:p>
        </w:tc>
        <w:tc>
          <w:tcPr>
            <w:tcW w:w="1011" w:type="dxa"/>
            <w:vMerge/>
          </w:tcPr>
          <w:p w14:paraId="61125E4D" w14:textId="77777777" w:rsidR="00521100" w:rsidRDefault="00521100" w:rsidP="00DB73DA">
            <w:pPr>
              <w:jc w:val="center"/>
              <w:rPr>
                <w:rFonts w:ascii="Comic Sans MS" w:hAnsi="Comic Sans MS"/>
                <w:b/>
                <w:bCs/>
                <w:sz w:val="20"/>
                <w:szCs w:val="20"/>
              </w:rPr>
            </w:pPr>
          </w:p>
        </w:tc>
        <w:tc>
          <w:tcPr>
            <w:tcW w:w="3567" w:type="dxa"/>
            <w:gridSpan w:val="3"/>
            <w:vMerge/>
          </w:tcPr>
          <w:p w14:paraId="18B8AA1C" w14:textId="77777777" w:rsidR="00521100" w:rsidRDefault="00521100" w:rsidP="00DB73DA">
            <w:pPr>
              <w:jc w:val="center"/>
              <w:rPr>
                <w:rFonts w:ascii="Comic Sans MS" w:hAnsi="Comic Sans MS"/>
                <w:b/>
                <w:bCs/>
                <w:sz w:val="20"/>
                <w:szCs w:val="20"/>
              </w:rPr>
            </w:pPr>
          </w:p>
        </w:tc>
      </w:tr>
      <w:tr w:rsidR="00521100" w14:paraId="4C17D31A" w14:textId="77777777" w:rsidTr="00DB73DA">
        <w:tc>
          <w:tcPr>
            <w:tcW w:w="1603" w:type="dxa"/>
          </w:tcPr>
          <w:p w14:paraId="07339811"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Nom 4</w:t>
            </w:r>
          </w:p>
        </w:tc>
        <w:tc>
          <w:tcPr>
            <w:tcW w:w="1653" w:type="dxa"/>
          </w:tcPr>
          <w:p w14:paraId="615D740E" w14:textId="77777777" w:rsidR="00521100" w:rsidRDefault="00521100" w:rsidP="00DB73DA">
            <w:pPr>
              <w:jc w:val="center"/>
              <w:rPr>
                <w:rFonts w:ascii="Comic Sans MS" w:hAnsi="Comic Sans MS"/>
                <w:b/>
                <w:bCs/>
                <w:sz w:val="20"/>
                <w:szCs w:val="20"/>
              </w:rPr>
            </w:pPr>
          </w:p>
        </w:tc>
        <w:tc>
          <w:tcPr>
            <w:tcW w:w="1417" w:type="dxa"/>
          </w:tcPr>
          <w:p w14:paraId="593A198C"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Tél</w:t>
            </w:r>
          </w:p>
        </w:tc>
        <w:tc>
          <w:tcPr>
            <w:tcW w:w="946" w:type="dxa"/>
            <w:gridSpan w:val="3"/>
          </w:tcPr>
          <w:p w14:paraId="24F2EF3F" w14:textId="77777777" w:rsidR="00521100" w:rsidRDefault="00521100" w:rsidP="00DB73DA">
            <w:pPr>
              <w:jc w:val="center"/>
              <w:rPr>
                <w:rFonts w:ascii="Comic Sans MS" w:hAnsi="Comic Sans MS"/>
                <w:b/>
                <w:bCs/>
                <w:sz w:val="20"/>
                <w:szCs w:val="20"/>
              </w:rPr>
            </w:pPr>
          </w:p>
        </w:tc>
        <w:tc>
          <w:tcPr>
            <w:tcW w:w="1011" w:type="dxa"/>
            <w:vMerge w:val="restart"/>
          </w:tcPr>
          <w:p w14:paraId="16D10022"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Fonction</w:t>
            </w:r>
          </w:p>
        </w:tc>
        <w:tc>
          <w:tcPr>
            <w:tcW w:w="3567" w:type="dxa"/>
            <w:gridSpan w:val="3"/>
            <w:vMerge w:val="restart"/>
          </w:tcPr>
          <w:p w14:paraId="6AFECD53" w14:textId="77777777" w:rsidR="00521100" w:rsidRDefault="00521100" w:rsidP="00DB73DA">
            <w:pPr>
              <w:jc w:val="center"/>
              <w:rPr>
                <w:rFonts w:ascii="Comic Sans MS" w:hAnsi="Comic Sans MS"/>
                <w:b/>
                <w:bCs/>
                <w:sz w:val="20"/>
                <w:szCs w:val="20"/>
              </w:rPr>
            </w:pPr>
          </w:p>
        </w:tc>
      </w:tr>
      <w:tr w:rsidR="00521100" w14:paraId="2455E1C7" w14:textId="77777777" w:rsidTr="00DB73DA">
        <w:tc>
          <w:tcPr>
            <w:tcW w:w="1603" w:type="dxa"/>
          </w:tcPr>
          <w:p w14:paraId="490A604A"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Courriel 4</w:t>
            </w:r>
          </w:p>
        </w:tc>
        <w:tc>
          <w:tcPr>
            <w:tcW w:w="4016" w:type="dxa"/>
            <w:gridSpan w:val="5"/>
          </w:tcPr>
          <w:p w14:paraId="2E1CDA8A" w14:textId="77777777" w:rsidR="00521100" w:rsidRDefault="00521100" w:rsidP="00DB73DA">
            <w:pPr>
              <w:jc w:val="center"/>
              <w:rPr>
                <w:rFonts w:ascii="Comic Sans MS" w:hAnsi="Comic Sans MS"/>
                <w:b/>
                <w:bCs/>
                <w:sz w:val="20"/>
                <w:szCs w:val="20"/>
              </w:rPr>
            </w:pPr>
          </w:p>
        </w:tc>
        <w:tc>
          <w:tcPr>
            <w:tcW w:w="1011" w:type="dxa"/>
            <w:vMerge/>
          </w:tcPr>
          <w:p w14:paraId="23F8A9F0" w14:textId="77777777" w:rsidR="00521100" w:rsidRDefault="00521100" w:rsidP="00DB73DA">
            <w:pPr>
              <w:jc w:val="center"/>
              <w:rPr>
                <w:rFonts w:ascii="Comic Sans MS" w:hAnsi="Comic Sans MS"/>
                <w:b/>
                <w:bCs/>
                <w:sz w:val="20"/>
                <w:szCs w:val="20"/>
              </w:rPr>
            </w:pPr>
          </w:p>
        </w:tc>
        <w:tc>
          <w:tcPr>
            <w:tcW w:w="3567" w:type="dxa"/>
            <w:gridSpan w:val="3"/>
            <w:vMerge/>
          </w:tcPr>
          <w:p w14:paraId="159C32CF" w14:textId="77777777" w:rsidR="00521100" w:rsidRDefault="00521100" w:rsidP="00DB73DA">
            <w:pPr>
              <w:jc w:val="center"/>
              <w:rPr>
                <w:rFonts w:ascii="Comic Sans MS" w:hAnsi="Comic Sans MS"/>
                <w:b/>
                <w:bCs/>
                <w:sz w:val="20"/>
                <w:szCs w:val="20"/>
              </w:rPr>
            </w:pPr>
          </w:p>
        </w:tc>
      </w:tr>
      <w:tr w:rsidR="00521100" w14:paraId="1A634905" w14:textId="77777777" w:rsidTr="00DB73DA">
        <w:tc>
          <w:tcPr>
            <w:tcW w:w="10197" w:type="dxa"/>
            <w:gridSpan w:val="10"/>
            <w:shd w:val="clear" w:color="auto" w:fill="D9D9D9" w:themeFill="background1" w:themeFillShade="D9"/>
          </w:tcPr>
          <w:p w14:paraId="0DC35A13" w14:textId="77777777" w:rsidR="00521100" w:rsidRDefault="00521100" w:rsidP="00DB73DA">
            <w:pPr>
              <w:jc w:val="center"/>
              <w:rPr>
                <w:rFonts w:ascii="Comic Sans MS" w:hAnsi="Comic Sans MS"/>
                <w:b/>
                <w:bCs/>
                <w:sz w:val="20"/>
                <w:szCs w:val="20"/>
              </w:rPr>
            </w:pPr>
          </w:p>
        </w:tc>
      </w:tr>
      <w:tr w:rsidR="00521100" w14:paraId="6D3BE081" w14:textId="77777777" w:rsidTr="00DB73DA">
        <w:tc>
          <w:tcPr>
            <w:tcW w:w="10197" w:type="dxa"/>
            <w:gridSpan w:val="10"/>
            <w:shd w:val="clear" w:color="auto" w:fill="D9D9D9" w:themeFill="background1" w:themeFillShade="D9"/>
          </w:tcPr>
          <w:p w14:paraId="6DF50E8B"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Historique des commandes</w:t>
            </w:r>
          </w:p>
        </w:tc>
      </w:tr>
      <w:tr w:rsidR="00521100" w14:paraId="0A734D05" w14:textId="77777777" w:rsidTr="00DB73DA">
        <w:tc>
          <w:tcPr>
            <w:tcW w:w="1603" w:type="dxa"/>
          </w:tcPr>
          <w:p w14:paraId="2D20B85D"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Date</w:t>
            </w:r>
          </w:p>
        </w:tc>
        <w:tc>
          <w:tcPr>
            <w:tcW w:w="1653" w:type="dxa"/>
          </w:tcPr>
          <w:p w14:paraId="5B4D993B" w14:textId="77777777" w:rsidR="00521100" w:rsidRDefault="00521100" w:rsidP="00DB73DA">
            <w:pPr>
              <w:jc w:val="center"/>
              <w:rPr>
                <w:rFonts w:ascii="Comic Sans MS" w:hAnsi="Comic Sans MS"/>
                <w:b/>
                <w:bCs/>
                <w:sz w:val="20"/>
                <w:szCs w:val="20"/>
              </w:rPr>
            </w:pPr>
          </w:p>
        </w:tc>
        <w:tc>
          <w:tcPr>
            <w:tcW w:w="2363" w:type="dxa"/>
            <w:gridSpan w:val="4"/>
          </w:tcPr>
          <w:p w14:paraId="4AFC5748"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Délai</w:t>
            </w:r>
          </w:p>
        </w:tc>
        <w:tc>
          <w:tcPr>
            <w:tcW w:w="4578" w:type="dxa"/>
            <w:gridSpan w:val="4"/>
          </w:tcPr>
          <w:p w14:paraId="4DAD3FBE" w14:textId="77777777" w:rsidR="00521100" w:rsidRDefault="00521100" w:rsidP="00DB73DA">
            <w:pPr>
              <w:jc w:val="center"/>
              <w:rPr>
                <w:rFonts w:ascii="Comic Sans MS" w:hAnsi="Comic Sans MS"/>
                <w:b/>
                <w:bCs/>
                <w:sz w:val="20"/>
                <w:szCs w:val="20"/>
              </w:rPr>
            </w:pPr>
          </w:p>
        </w:tc>
      </w:tr>
      <w:tr w:rsidR="00521100" w14:paraId="4237E0B1" w14:textId="77777777" w:rsidTr="00DB73DA">
        <w:tc>
          <w:tcPr>
            <w:tcW w:w="1603" w:type="dxa"/>
          </w:tcPr>
          <w:p w14:paraId="045E6900"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N°</w:t>
            </w:r>
          </w:p>
        </w:tc>
        <w:tc>
          <w:tcPr>
            <w:tcW w:w="1653" w:type="dxa"/>
          </w:tcPr>
          <w:p w14:paraId="34EED09C" w14:textId="77777777" w:rsidR="00521100" w:rsidRDefault="00521100" w:rsidP="00DB73DA">
            <w:pPr>
              <w:jc w:val="center"/>
              <w:rPr>
                <w:rFonts w:ascii="Comic Sans MS" w:hAnsi="Comic Sans MS"/>
                <w:b/>
                <w:bCs/>
                <w:sz w:val="20"/>
                <w:szCs w:val="20"/>
              </w:rPr>
            </w:pPr>
          </w:p>
        </w:tc>
        <w:tc>
          <w:tcPr>
            <w:tcW w:w="2363" w:type="dxa"/>
            <w:gridSpan w:val="4"/>
          </w:tcPr>
          <w:p w14:paraId="48C5BF92"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Date de réception</w:t>
            </w:r>
          </w:p>
        </w:tc>
        <w:tc>
          <w:tcPr>
            <w:tcW w:w="4578" w:type="dxa"/>
            <w:gridSpan w:val="4"/>
          </w:tcPr>
          <w:p w14:paraId="65532824" w14:textId="77777777" w:rsidR="00521100" w:rsidRDefault="00521100" w:rsidP="00DB73DA">
            <w:pPr>
              <w:jc w:val="center"/>
              <w:rPr>
                <w:rFonts w:ascii="Comic Sans MS" w:hAnsi="Comic Sans MS"/>
                <w:b/>
                <w:bCs/>
                <w:sz w:val="20"/>
                <w:szCs w:val="20"/>
              </w:rPr>
            </w:pPr>
          </w:p>
        </w:tc>
      </w:tr>
      <w:tr w:rsidR="00521100" w14:paraId="7829EA87" w14:textId="77777777" w:rsidTr="00DB73DA">
        <w:tc>
          <w:tcPr>
            <w:tcW w:w="1603" w:type="dxa"/>
          </w:tcPr>
          <w:p w14:paraId="74B3CA8D"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Respect délai</w:t>
            </w:r>
          </w:p>
        </w:tc>
        <w:tc>
          <w:tcPr>
            <w:tcW w:w="1653" w:type="dxa"/>
          </w:tcPr>
          <w:p w14:paraId="306E84C6"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Cahier des charges</w:t>
            </w:r>
          </w:p>
        </w:tc>
        <w:tc>
          <w:tcPr>
            <w:tcW w:w="2363" w:type="dxa"/>
            <w:gridSpan w:val="4"/>
          </w:tcPr>
          <w:p w14:paraId="1AE87C05"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Documentation et/ou fiche produit</w:t>
            </w:r>
          </w:p>
        </w:tc>
        <w:tc>
          <w:tcPr>
            <w:tcW w:w="1660" w:type="dxa"/>
            <w:gridSpan w:val="2"/>
          </w:tcPr>
          <w:p w14:paraId="63EA885B" w14:textId="77777777" w:rsidR="00521100" w:rsidRDefault="00521100" w:rsidP="00DB73DA">
            <w:pPr>
              <w:rPr>
                <w:rFonts w:ascii="Comic Sans MS" w:hAnsi="Comic Sans MS"/>
                <w:b/>
                <w:bCs/>
                <w:sz w:val="20"/>
                <w:szCs w:val="20"/>
              </w:rPr>
            </w:pPr>
            <w:r>
              <w:rPr>
                <w:rFonts w:ascii="Comic Sans MS" w:hAnsi="Comic Sans MS"/>
                <w:b/>
                <w:bCs/>
                <w:sz w:val="20"/>
                <w:szCs w:val="20"/>
              </w:rPr>
              <w:t>Respect du prix</w:t>
            </w:r>
          </w:p>
        </w:tc>
        <w:tc>
          <w:tcPr>
            <w:tcW w:w="2918" w:type="dxa"/>
            <w:gridSpan w:val="2"/>
            <w:vMerge w:val="restart"/>
          </w:tcPr>
          <w:p w14:paraId="377E0245" w14:textId="77777777" w:rsidR="00521100" w:rsidRDefault="00521100" w:rsidP="00DB73DA">
            <w:pPr>
              <w:rPr>
                <w:rFonts w:ascii="Comic Sans MS" w:hAnsi="Comic Sans MS"/>
                <w:b/>
                <w:bCs/>
                <w:sz w:val="20"/>
                <w:szCs w:val="20"/>
              </w:rPr>
            </w:pPr>
            <w:r>
              <w:rPr>
                <w:rFonts w:ascii="Comic Sans MS" w:hAnsi="Comic Sans MS"/>
                <w:b/>
                <w:bCs/>
                <w:sz w:val="20"/>
                <w:szCs w:val="20"/>
              </w:rPr>
              <w:t>Nota</w:t>
            </w:r>
          </w:p>
        </w:tc>
      </w:tr>
      <w:tr w:rsidR="00521100" w14:paraId="03D4DFC8" w14:textId="77777777" w:rsidTr="00DB73DA">
        <w:tc>
          <w:tcPr>
            <w:tcW w:w="1603" w:type="dxa"/>
            <w:shd w:val="clear" w:color="auto" w:fill="FFFFFF" w:themeFill="background1"/>
          </w:tcPr>
          <w:p w14:paraId="7B173899" w14:textId="77777777" w:rsidR="00521100" w:rsidRDefault="00521100" w:rsidP="00DB73DA">
            <w:pPr>
              <w:jc w:val="center"/>
              <w:rPr>
                <w:rFonts w:ascii="Comic Sans MS" w:hAnsi="Comic Sans MS"/>
                <w:b/>
                <w:bCs/>
                <w:sz w:val="20"/>
                <w:szCs w:val="20"/>
              </w:rPr>
            </w:pPr>
          </w:p>
        </w:tc>
        <w:tc>
          <w:tcPr>
            <w:tcW w:w="1653" w:type="dxa"/>
            <w:shd w:val="clear" w:color="auto" w:fill="FFFFFF" w:themeFill="background1"/>
          </w:tcPr>
          <w:p w14:paraId="44E333A7" w14:textId="77777777" w:rsidR="00521100" w:rsidRDefault="00521100" w:rsidP="00DB73DA">
            <w:pPr>
              <w:jc w:val="center"/>
              <w:rPr>
                <w:rFonts w:ascii="Comic Sans MS" w:hAnsi="Comic Sans MS"/>
                <w:b/>
                <w:bCs/>
                <w:sz w:val="20"/>
                <w:szCs w:val="20"/>
              </w:rPr>
            </w:pPr>
          </w:p>
        </w:tc>
        <w:tc>
          <w:tcPr>
            <w:tcW w:w="2363" w:type="dxa"/>
            <w:gridSpan w:val="4"/>
            <w:shd w:val="clear" w:color="auto" w:fill="FFFFFF" w:themeFill="background1"/>
          </w:tcPr>
          <w:p w14:paraId="5B416110" w14:textId="77777777" w:rsidR="00521100" w:rsidRDefault="00521100" w:rsidP="00DB73DA">
            <w:pPr>
              <w:jc w:val="center"/>
              <w:rPr>
                <w:rFonts w:ascii="Comic Sans MS" w:hAnsi="Comic Sans MS"/>
                <w:b/>
                <w:bCs/>
                <w:sz w:val="20"/>
                <w:szCs w:val="20"/>
              </w:rPr>
            </w:pPr>
          </w:p>
        </w:tc>
        <w:tc>
          <w:tcPr>
            <w:tcW w:w="1660" w:type="dxa"/>
            <w:gridSpan w:val="2"/>
            <w:shd w:val="clear" w:color="auto" w:fill="FFFFFF" w:themeFill="background1"/>
          </w:tcPr>
          <w:p w14:paraId="76358304" w14:textId="77777777" w:rsidR="00521100" w:rsidRDefault="00521100" w:rsidP="00DB73DA">
            <w:pPr>
              <w:jc w:val="center"/>
              <w:rPr>
                <w:rFonts w:ascii="Comic Sans MS" w:hAnsi="Comic Sans MS"/>
                <w:b/>
                <w:bCs/>
                <w:sz w:val="20"/>
                <w:szCs w:val="20"/>
              </w:rPr>
            </w:pPr>
          </w:p>
        </w:tc>
        <w:tc>
          <w:tcPr>
            <w:tcW w:w="2918" w:type="dxa"/>
            <w:gridSpan w:val="2"/>
            <w:vMerge/>
            <w:shd w:val="clear" w:color="auto" w:fill="FFFFFF" w:themeFill="background1"/>
          </w:tcPr>
          <w:p w14:paraId="7DF03958" w14:textId="77777777" w:rsidR="00521100" w:rsidRDefault="00521100" w:rsidP="00DB73DA">
            <w:pPr>
              <w:jc w:val="center"/>
              <w:rPr>
                <w:rFonts w:ascii="Comic Sans MS" w:hAnsi="Comic Sans MS"/>
                <w:b/>
                <w:bCs/>
                <w:sz w:val="20"/>
                <w:szCs w:val="20"/>
              </w:rPr>
            </w:pPr>
          </w:p>
        </w:tc>
      </w:tr>
      <w:tr w:rsidR="00521100" w14:paraId="503D6167" w14:textId="77777777" w:rsidTr="00DB73DA">
        <w:tc>
          <w:tcPr>
            <w:tcW w:w="1603" w:type="dxa"/>
            <w:shd w:val="clear" w:color="auto" w:fill="B4C6E7" w:themeFill="accent1" w:themeFillTint="66"/>
          </w:tcPr>
          <w:p w14:paraId="1899A40C" w14:textId="77777777" w:rsidR="00521100" w:rsidRDefault="00521100" w:rsidP="00DB73DA">
            <w:pPr>
              <w:jc w:val="center"/>
              <w:rPr>
                <w:rFonts w:ascii="Comic Sans MS" w:hAnsi="Comic Sans MS"/>
                <w:b/>
                <w:bCs/>
                <w:sz w:val="20"/>
                <w:szCs w:val="20"/>
              </w:rPr>
            </w:pPr>
          </w:p>
        </w:tc>
        <w:tc>
          <w:tcPr>
            <w:tcW w:w="1653" w:type="dxa"/>
            <w:shd w:val="clear" w:color="auto" w:fill="B4C6E7" w:themeFill="accent1" w:themeFillTint="66"/>
          </w:tcPr>
          <w:p w14:paraId="5937102A" w14:textId="77777777" w:rsidR="00521100" w:rsidRDefault="00521100" w:rsidP="00DB73DA">
            <w:pPr>
              <w:jc w:val="center"/>
              <w:rPr>
                <w:rFonts w:ascii="Comic Sans MS" w:hAnsi="Comic Sans MS"/>
                <w:b/>
                <w:bCs/>
                <w:sz w:val="20"/>
                <w:szCs w:val="20"/>
              </w:rPr>
            </w:pPr>
          </w:p>
        </w:tc>
        <w:tc>
          <w:tcPr>
            <w:tcW w:w="2363" w:type="dxa"/>
            <w:gridSpan w:val="4"/>
            <w:shd w:val="clear" w:color="auto" w:fill="B4C6E7" w:themeFill="accent1" w:themeFillTint="66"/>
          </w:tcPr>
          <w:p w14:paraId="3073F0C1" w14:textId="77777777" w:rsidR="00521100" w:rsidRDefault="00521100" w:rsidP="00DB73DA">
            <w:pPr>
              <w:jc w:val="center"/>
              <w:rPr>
                <w:rFonts w:ascii="Comic Sans MS" w:hAnsi="Comic Sans MS"/>
                <w:b/>
                <w:bCs/>
                <w:sz w:val="20"/>
                <w:szCs w:val="20"/>
              </w:rPr>
            </w:pPr>
          </w:p>
        </w:tc>
        <w:tc>
          <w:tcPr>
            <w:tcW w:w="1660" w:type="dxa"/>
            <w:gridSpan w:val="2"/>
            <w:shd w:val="clear" w:color="auto" w:fill="B4C6E7" w:themeFill="accent1" w:themeFillTint="66"/>
          </w:tcPr>
          <w:p w14:paraId="6AE7D941" w14:textId="77777777" w:rsidR="00521100" w:rsidRDefault="00521100" w:rsidP="00DB73DA">
            <w:pPr>
              <w:jc w:val="center"/>
              <w:rPr>
                <w:rFonts w:ascii="Comic Sans MS" w:hAnsi="Comic Sans MS"/>
                <w:b/>
                <w:bCs/>
                <w:sz w:val="20"/>
                <w:szCs w:val="20"/>
              </w:rPr>
            </w:pPr>
          </w:p>
        </w:tc>
        <w:tc>
          <w:tcPr>
            <w:tcW w:w="2918" w:type="dxa"/>
            <w:gridSpan w:val="2"/>
            <w:shd w:val="clear" w:color="auto" w:fill="B4C6E7" w:themeFill="accent1" w:themeFillTint="66"/>
          </w:tcPr>
          <w:p w14:paraId="5B8674D8" w14:textId="77777777" w:rsidR="00521100" w:rsidRDefault="00521100" w:rsidP="00DB73DA">
            <w:pPr>
              <w:jc w:val="center"/>
              <w:rPr>
                <w:rFonts w:ascii="Comic Sans MS" w:hAnsi="Comic Sans MS"/>
                <w:b/>
                <w:bCs/>
                <w:sz w:val="20"/>
                <w:szCs w:val="20"/>
              </w:rPr>
            </w:pPr>
          </w:p>
        </w:tc>
      </w:tr>
      <w:tr w:rsidR="00521100" w14:paraId="3DD033C8" w14:textId="77777777" w:rsidTr="00DB73DA">
        <w:tc>
          <w:tcPr>
            <w:tcW w:w="1603" w:type="dxa"/>
          </w:tcPr>
          <w:p w14:paraId="5DCE8B93"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Date</w:t>
            </w:r>
          </w:p>
        </w:tc>
        <w:tc>
          <w:tcPr>
            <w:tcW w:w="1653" w:type="dxa"/>
          </w:tcPr>
          <w:p w14:paraId="57CD7A77" w14:textId="77777777" w:rsidR="00521100" w:rsidRDefault="00521100" w:rsidP="00DB73DA">
            <w:pPr>
              <w:jc w:val="center"/>
              <w:rPr>
                <w:rFonts w:ascii="Comic Sans MS" w:hAnsi="Comic Sans MS"/>
                <w:b/>
                <w:bCs/>
                <w:sz w:val="20"/>
                <w:szCs w:val="20"/>
              </w:rPr>
            </w:pPr>
          </w:p>
        </w:tc>
        <w:tc>
          <w:tcPr>
            <w:tcW w:w="2363" w:type="dxa"/>
            <w:gridSpan w:val="4"/>
          </w:tcPr>
          <w:p w14:paraId="00E00EEF"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Délai</w:t>
            </w:r>
          </w:p>
        </w:tc>
        <w:tc>
          <w:tcPr>
            <w:tcW w:w="4578" w:type="dxa"/>
            <w:gridSpan w:val="4"/>
          </w:tcPr>
          <w:p w14:paraId="2EA9A949" w14:textId="77777777" w:rsidR="00521100" w:rsidRDefault="00521100" w:rsidP="00DB73DA">
            <w:pPr>
              <w:rPr>
                <w:rFonts w:ascii="Comic Sans MS" w:hAnsi="Comic Sans MS"/>
                <w:b/>
                <w:bCs/>
                <w:sz w:val="20"/>
                <w:szCs w:val="20"/>
              </w:rPr>
            </w:pPr>
          </w:p>
        </w:tc>
      </w:tr>
      <w:tr w:rsidR="00521100" w14:paraId="7110140C" w14:textId="77777777" w:rsidTr="00DB73DA">
        <w:tc>
          <w:tcPr>
            <w:tcW w:w="1603" w:type="dxa"/>
          </w:tcPr>
          <w:p w14:paraId="775F51F6"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N°</w:t>
            </w:r>
          </w:p>
        </w:tc>
        <w:tc>
          <w:tcPr>
            <w:tcW w:w="1653" w:type="dxa"/>
          </w:tcPr>
          <w:p w14:paraId="1ED84BD8" w14:textId="77777777" w:rsidR="00521100" w:rsidRDefault="00521100" w:rsidP="00DB73DA">
            <w:pPr>
              <w:jc w:val="center"/>
              <w:rPr>
                <w:rFonts w:ascii="Comic Sans MS" w:hAnsi="Comic Sans MS"/>
                <w:b/>
                <w:bCs/>
                <w:sz w:val="20"/>
                <w:szCs w:val="20"/>
              </w:rPr>
            </w:pPr>
          </w:p>
        </w:tc>
        <w:tc>
          <w:tcPr>
            <w:tcW w:w="2363" w:type="dxa"/>
            <w:gridSpan w:val="4"/>
          </w:tcPr>
          <w:p w14:paraId="6AE27283"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Date de réception</w:t>
            </w:r>
          </w:p>
        </w:tc>
        <w:tc>
          <w:tcPr>
            <w:tcW w:w="4578" w:type="dxa"/>
            <w:gridSpan w:val="4"/>
          </w:tcPr>
          <w:p w14:paraId="0C4FEBA7" w14:textId="77777777" w:rsidR="00521100" w:rsidRDefault="00521100" w:rsidP="00DB73DA">
            <w:pPr>
              <w:jc w:val="center"/>
              <w:rPr>
                <w:rFonts w:ascii="Comic Sans MS" w:hAnsi="Comic Sans MS"/>
                <w:b/>
                <w:bCs/>
                <w:sz w:val="20"/>
                <w:szCs w:val="20"/>
              </w:rPr>
            </w:pPr>
          </w:p>
        </w:tc>
      </w:tr>
      <w:tr w:rsidR="00521100" w14:paraId="32CB3118" w14:textId="77777777" w:rsidTr="00DB73DA">
        <w:tc>
          <w:tcPr>
            <w:tcW w:w="1603" w:type="dxa"/>
          </w:tcPr>
          <w:p w14:paraId="10DDFAE9"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Respect délai</w:t>
            </w:r>
          </w:p>
        </w:tc>
        <w:tc>
          <w:tcPr>
            <w:tcW w:w="1653" w:type="dxa"/>
          </w:tcPr>
          <w:p w14:paraId="2EEF7B83"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Cahier des charges</w:t>
            </w:r>
          </w:p>
        </w:tc>
        <w:tc>
          <w:tcPr>
            <w:tcW w:w="2363" w:type="dxa"/>
            <w:gridSpan w:val="4"/>
          </w:tcPr>
          <w:p w14:paraId="34621347"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Documentation et/ou fiche produit</w:t>
            </w:r>
          </w:p>
        </w:tc>
        <w:tc>
          <w:tcPr>
            <w:tcW w:w="1747" w:type="dxa"/>
            <w:gridSpan w:val="3"/>
          </w:tcPr>
          <w:p w14:paraId="318A5798" w14:textId="77777777" w:rsidR="00521100" w:rsidRDefault="00521100" w:rsidP="00DB73DA">
            <w:pPr>
              <w:rPr>
                <w:rFonts w:ascii="Comic Sans MS" w:hAnsi="Comic Sans MS"/>
                <w:b/>
                <w:bCs/>
                <w:sz w:val="20"/>
                <w:szCs w:val="20"/>
              </w:rPr>
            </w:pPr>
            <w:r>
              <w:rPr>
                <w:rFonts w:ascii="Comic Sans MS" w:hAnsi="Comic Sans MS"/>
                <w:b/>
                <w:bCs/>
                <w:sz w:val="20"/>
                <w:szCs w:val="20"/>
              </w:rPr>
              <w:t>Respect du prix</w:t>
            </w:r>
          </w:p>
        </w:tc>
        <w:tc>
          <w:tcPr>
            <w:tcW w:w="2831" w:type="dxa"/>
            <w:vMerge w:val="restart"/>
          </w:tcPr>
          <w:p w14:paraId="234F4307" w14:textId="77777777" w:rsidR="00521100" w:rsidRDefault="00521100" w:rsidP="00DB73DA">
            <w:pPr>
              <w:rPr>
                <w:rFonts w:ascii="Comic Sans MS" w:hAnsi="Comic Sans MS"/>
                <w:b/>
                <w:bCs/>
                <w:sz w:val="20"/>
                <w:szCs w:val="20"/>
              </w:rPr>
            </w:pPr>
            <w:r>
              <w:rPr>
                <w:rFonts w:ascii="Comic Sans MS" w:hAnsi="Comic Sans MS"/>
                <w:b/>
                <w:bCs/>
                <w:sz w:val="20"/>
                <w:szCs w:val="20"/>
              </w:rPr>
              <w:t>Nota</w:t>
            </w:r>
          </w:p>
        </w:tc>
      </w:tr>
      <w:tr w:rsidR="00521100" w14:paraId="662A8D7C" w14:textId="77777777" w:rsidTr="00DB73DA">
        <w:tc>
          <w:tcPr>
            <w:tcW w:w="1603" w:type="dxa"/>
            <w:shd w:val="clear" w:color="auto" w:fill="FFFFFF" w:themeFill="background1"/>
          </w:tcPr>
          <w:p w14:paraId="38273F7C" w14:textId="77777777" w:rsidR="00521100" w:rsidRPr="00F3277E" w:rsidRDefault="00521100" w:rsidP="00DB73DA">
            <w:pPr>
              <w:jc w:val="center"/>
              <w:rPr>
                <w:rFonts w:ascii="Comic Sans MS" w:hAnsi="Comic Sans MS"/>
                <w:b/>
                <w:bCs/>
                <w:color w:val="FFFFFF" w:themeColor="background1"/>
                <w:sz w:val="20"/>
                <w:szCs w:val="20"/>
              </w:rPr>
            </w:pPr>
          </w:p>
        </w:tc>
        <w:tc>
          <w:tcPr>
            <w:tcW w:w="1653" w:type="dxa"/>
            <w:shd w:val="clear" w:color="auto" w:fill="FFFFFF" w:themeFill="background1"/>
          </w:tcPr>
          <w:p w14:paraId="54BB42C0" w14:textId="77777777" w:rsidR="00521100" w:rsidRPr="00F3277E" w:rsidRDefault="00521100" w:rsidP="00DB73DA">
            <w:pPr>
              <w:jc w:val="center"/>
              <w:rPr>
                <w:rFonts w:ascii="Comic Sans MS" w:hAnsi="Comic Sans MS"/>
                <w:b/>
                <w:bCs/>
                <w:color w:val="FFFFFF" w:themeColor="background1"/>
                <w:sz w:val="20"/>
                <w:szCs w:val="20"/>
              </w:rPr>
            </w:pPr>
          </w:p>
        </w:tc>
        <w:tc>
          <w:tcPr>
            <w:tcW w:w="2363" w:type="dxa"/>
            <w:gridSpan w:val="4"/>
            <w:shd w:val="clear" w:color="auto" w:fill="FFFFFF" w:themeFill="background1"/>
          </w:tcPr>
          <w:p w14:paraId="2EFC9D43" w14:textId="77777777" w:rsidR="00521100" w:rsidRPr="00F3277E" w:rsidRDefault="00521100" w:rsidP="00DB73DA">
            <w:pPr>
              <w:jc w:val="center"/>
              <w:rPr>
                <w:rFonts w:ascii="Comic Sans MS" w:hAnsi="Comic Sans MS"/>
                <w:b/>
                <w:bCs/>
                <w:color w:val="FFFFFF" w:themeColor="background1"/>
                <w:sz w:val="20"/>
                <w:szCs w:val="20"/>
              </w:rPr>
            </w:pPr>
          </w:p>
        </w:tc>
        <w:tc>
          <w:tcPr>
            <w:tcW w:w="1747" w:type="dxa"/>
            <w:gridSpan w:val="3"/>
            <w:shd w:val="clear" w:color="auto" w:fill="FFFFFF" w:themeFill="background1"/>
          </w:tcPr>
          <w:p w14:paraId="2C29E131" w14:textId="77777777" w:rsidR="00521100" w:rsidRPr="00F3277E" w:rsidRDefault="00521100" w:rsidP="00DB73DA">
            <w:pPr>
              <w:jc w:val="center"/>
              <w:rPr>
                <w:rFonts w:ascii="Comic Sans MS" w:hAnsi="Comic Sans MS"/>
                <w:b/>
                <w:bCs/>
                <w:color w:val="FFFFFF" w:themeColor="background1"/>
                <w:sz w:val="20"/>
                <w:szCs w:val="20"/>
              </w:rPr>
            </w:pPr>
          </w:p>
        </w:tc>
        <w:tc>
          <w:tcPr>
            <w:tcW w:w="2831" w:type="dxa"/>
            <w:vMerge/>
            <w:shd w:val="clear" w:color="auto" w:fill="FFFFFF" w:themeFill="background1"/>
          </w:tcPr>
          <w:p w14:paraId="5DB0E413" w14:textId="77777777" w:rsidR="00521100" w:rsidRPr="00F3277E" w:rsidRDefault="00521100" w:rsidP="00DB73DA">
            <w:pPr>
              <w:jc w:val="center"/>
              <w:rPr>
                <w:rFonts w:ascii="Comic Sans MS" w:hAnsi="Comic Sans MS"/>
                <w:b/>
                <w:bCs/>
                <w:color w:val="FFFFFF" w:themeColor="background1"/>
                <w:sz w:val="20"/>
                <w:szCs w:val="20"/>
              </w:rPr>
            </w:pPr>
          </w:p>
        </w:tc>
      </w:tr>
      <w:tr w:rsidR="00521100" w14:paraId="7535D836" w14:textId="77777777" w:rsidTr="00DB73DA">
        <w:tc>
          <w:tcPr>
            <w:tcW w:w="10197" w:type="dxa"/>
            <w:gridSpan w:val="10"/>
            <w:shd w:val="clear" w:color="auto" w:fill="B4C6E7" w:themeFill="accent1" w:themeFillTint="66"/>
          </w:tcPr>
          <w:p w14:paraId="0982AD0F" w14:textId="77777777" w:rsidR="00521100" w:rsidRDefault="00521100" w:rsidP="00DB73DA">
            <w:pPr>
              <w:jc w:val="center"/>
              <w:rPr>
                <w:rFonts w:ascii="Comic Sans MS" w:hAnsi="Comic Sans MS"/>
                <w:b/>
                <w:bCs/>
                <w:sz w:val="20"/>
                <w:szCs w:val="20"/>
              </w:rPr>
            </w:pPr>
          </w:p>
        </w:tc>
      </w:tr>
      <w:tr w:rsidR="00521100" w14:paraId="121D5418" w14:textId="77777777" w:rsidTr="00DB73DA">
        <w:tc>
          <w:tcPr>
            <w:tcW w:w="1603" w:type="dxa"/>
          </w:tcPr>
          <w:p w14:paraId="2DB47F90"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Date</w:t>
            </w:r>
          </w:p>
        </w:tc>
        <w:tc>
          <w:tcPr>
            <w:tcW w:w="1653" w:type="dxa"/>
          </w:tcPr>
          <w:p w14:paraId="008E792E" w14:textId="77777777" w:rsidR="00521100" w:rsidRDefault="00521100" w:rsidP="00DB73DA">
            <w:pPr>
              <w:jc w:val="center"/>
              <w:rPr>
                <w:rFonts w:ascii="Comic Sans MS" w:hAnsi="Comic Sans MS"/>
                <w:b/>
                <w:bCs/>
                <w:sz w:val="20"/>
                <w:szCs w:val="20"/>
              </w:rPr>
            </w:pPr>
          </w:p>
        </w:tc>
        <w:tc>
          <w:tcPr>
            <w:tcW w:w="2363" w:type="dxa"/>
            <w:gridSpan w:val="4"/>
          </w:tcPr>
          <w:p w14:paraId="74CB8039"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Délai</w:t>
            </w:r>
          </w:p>
        </w:tc>
        <w:tc>
          <w:tcPr>
            <w:tcW w:w="4578" w:type="dxa"/>
            <w:gridSpan w:val="4"/>
          </w:tcPr>
          <w:p w14:paraId="3E02F27C" w14:textId="77777777" w:rsidR="00521100" w:rsidRDefault="00521100" w:rsidP="00DB73DA">
            <w:pPr>
              <w:jc w:val="center"/>
              <w:rPr>
                <w:rFonts w:ascii="Comic Sans MS" w:hAnsi="Comic Sans MS"/>
                <w:b/>
                <w:bCs/>
                <w:sz w:val="20"/>
                <w:szCs w:val="20"/>
              </w:rPr>
            </w:pPr>
          </w:p>
        </w:tc>
      </w:tr>
      <w:tr w:rsidR="00521100" w14:paraId="23873926" w14:textId="77777777" w:rsidTr="00DB73DA">
        <w:tc>
          <w:tcPr>
            <w:tcW w:w="1603" w:type="dxa"/>
          </w:tcPr>
          <w:p w14:paraId="0A2FD66B"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N°</w:t>
            </w:r>
          </w:p>
        </w:tc>
        <w:tc>
          <w:tcPr>
            <w:tcW w:w="1653" w:type="dxa"/>
          </w:tcPr>
          <w:p w14:paraId="6841751A" w14:textId="77777777" w:rsidR="00521100" w:rsidRDefault="00521100" w:rsidP="00DB73DA">
            <w:pPr>
              <w:jc w:val="center"/>
              <w:rPr>
                <w:rFonts w:ascii="Comic Sans MS" w:hAnsi="Comic Sans MS"/>
                <w:b/>
                <w:bCs/>
                <w:sz w:val="20"/>
                <w:szCs w:val="20"/>
              </w:rPr>
            </w:pPr>
          </w:p>
        </w:tc>
        <w:tc>
          <w:tcPr>
            <w:tcW w:w="2363" w:type="dxa"/>
            <w:gridSpan w:val="4"/>
          </w:tcPr>
          <w:p w14:paraId="3236430F"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Date de réception</w:t>
            </w:r>
          </w:p>
        </w:tc>
        <w:tc>
          <w:tcPr>
            <w:tcW w:w="4578" w:type="dxa"/>
            <w:gridSpan w:val="4"/>
          </w:tcPr>
          <w:p w14:paraId="66B75D67" w14:textId="77777777" w:rsidR="00521100" w:rsidRDefault="00521100" w:rsidP="00DB73DA">
            <w:pPr>
              <w:jc w:val="center"/>
              <w:rPr>
                <w:rFonts w:ascii="Comic Sans MS" w:hAnsi="Comic Sans MS"/>
                <w:b/>
                <w:bCs/>
                <w:sz w:val="20"/>
                <w:szCs w:val="20"/>
              </w:rPr>
            </w:pPr>
          </w:p>
        </w:tc>
      </w:tr>
      <w:tr w:rsidR="00521100" w14:paraId="6C7B6ABF" w14:textId="77777777" w:rsidTr="00DB73DA">
        <w:tc>
          <w:tcPr>
            <w:tcW w:w="1603" w:type="dxa"/>
          </w:tcPr>
          <w:p w14:paraId="15A81C88"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Respect délai</w:t>
            </w:r>
          </w:p>
        </w:tc>
        <w:tc>
          <w:tcPr>
            <w:tcW w:w="1653" w:type="dxa"/>
          </w:tcPr>
          <w:p w14:paraId="6D5B49F2"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Cahier des charges</w:t>
            </w:r>
          </w:p>
        </w:tc>
        <w:tc>
          <w:tcPr>
            <w:tcW w:w="2363" w:type="dxa"/>
            <w:gridSpan w:val="4"/>
          </w:tcPr>
          <w:p w14:paraId="6230C020"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Documentation et/ou fiche produit</w:t>
            </w:r>
          </w:p>
        </w:tc>
        <w:tc>
          <w:tcPr>
            <w:tcW w:w="1747" w:type="dxa"/>
            <w:gridSpan w:val="3"/>
          </w:tcPr>
          <w:p w14:paraId="0347652B"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Respect du prix</w:t>
            </w:r>
          </w:p>
        </w:tc>
        <w:tc>
          <w:tcPr>
            <w:tcW w:w="2831" w:type="dxa"/>
            <w:vMerge w:val="restart"/>
          </w:tcPr>
          <w:p w14:paraId="6500D86B" w14:textId="77777777" w:rsidR="00521100" w:rsidRDefault="00521100" w:rsidP="00DB73DA">
            <w:pPr>
              <w:rPr>
                <w:rFonts w:ascii="Comic Sans MS" w:hAnsi="Comic Sans MS"/>
                <w:b/>
                <w:bCs/>
                <w:sz w:val="20"/>
                <w:szCs w:val="20"/>
              </w:rPr>
            </w:pPr>
            <w:r>
              <w:rPr>
                <w:rFonts w:ascii="Comic Sans MS" w:hAnsi="Comic Sans MS"/>
                <w:b/>
                <w:bCs/>
                <w:sz w:val="20"/>
                <w:szCs w:val="20"/>
              </w:rPr>
              <w:t>Nota</w:t>
            </w:r>
          </w:p>
        </w:tc>
      </w:tr>
      <w:tr w:rsidR="00521100" w14:paraId="662EF104" w14:textId="77777777" w:rsidTr="00DB73DA">
        <w:tc>
          <w:tcPr>
            <w:tcW w:w="1603" w:type="dxa"/>
          </w:tcPr>
          <w:p w14:paraId="55BB051E" w14:textId="77777777" w:rsidR="00521100" w:rsidRDefault="00521100" w:rsidP="00DB73DA">
            <w:pPr>
              <w:jc w:val="center"/>
              <w:rPr>
                <w:rFonts w:ascii="Comic Sans MS" w:hAnsi="Comic Sans MS"/>
                <w:b/>
                <w:bCs/>
                <w:sz w:val="20"/>
                <w:szCs w:val="20"/>
              </w:rPr>
            </w:pPr>
          </w:p>
        </w:tc>
        <w:tc>
          <w:tcPr>
            <w:tcW w:w="1653" w:type="dxa"/>
          </w:tcPr>
          <w:p w14:paraId="02C020C0" w14:textId="77777777" w:rsidR="00521100" w:rsidRDefault="00521100" w:rsidP="00DB73DA">
            <w:pPr>
              <w:jc w:val="center"/>
              <w:rPr>
                <w:rFonts w:ascii="Comic Sans MS" w:hAnsi="Comic Sans MS"/>
                <w:b/>
                <w:bCs/>
                <w:sz w:val="20"/>
                <w:szCs w:val="20"/>
              </w:rPr>
            </w:pPr>
          </w:p>
        </w:tc>
        <w:tc>
          <w:tcPr>
            <w:tcW w:w="2363" w:type="dxa"/>
            <w:gridSpan w:val="4"/>
          </w:tcPr>
          <w:p w14:paraId="1FB518DA" w14:textId="77777777" w:rsidR="00521100" w:rsidRDefault="00521100" w:rsidP="00DB73DA">
            <w:pPr>
              <w:jc w:val="center"/>
              <w:rPr>
                <w:rFonts w:ascii="Comic Sans MS" w:hAnsi="Comic Sans MS"/>
                <w:b/>
                <w:bCs/>
                <w:sz w:val="20"/>
                <w:szCs w:val="20"/>
              </w:rPr>
            </w:pPr>
          </w:p>
        </w:tc>
        <w:tc>
          <w:tcPr>
            <w:tcW w:w="1747" w:type="dxa"/>
            <w:gridSpan w:val="3"/>
          </w:tcPr>
          <w:p w14:paraId="01873865" w14:textId="77777777" w:rsidR="00521100" w:rsidRDefault="00521100" w:rsidP="00DB73DA">
            <w:pPr>
              <w:jc w:val="center"/>
              <w:rPr>
                <w:rFonts w:ascii="Comic Sans MS" w:hAnsi="Comic Sans MS"/>
                <w:b/>
                <w:bCs/>
                <w:sz w:val="20"/>
                <w:szCs w:val="20"/>
              </w:rPr>
            </w:pPr>
          </w:p>
        </w:tc>
        <w:tc>
          <w:tcPr>
            <w:tcW w:w="2831" w:type="dxa"/>
            <w:vMerge/>
          </w:tcPr>
          <w:p w14:paraId="3B8B32F7" w14:textId="77777777" w:rsidR="00521100" w:rsidRDefault="00521100" w:rsidP="00DB73DA">
            <w:pPr>
              <w:jc w:val="center"/>
              <w:rPr>
                <w:rFonts w:ascii="Comic Sans MS" w:hAnsi="Comic Sans MS"/>
                <w:b/>
                <w:bCs/>
                <w:sz w:val="20"/>
                <w:szCs w:val="20"/>
              </w:rPr>
            </w:pPr>
          </w:p>
        </w:tc>
      </w:tr>
      <w:tr w:rsidR="00521100" w14:paraId="223393A2" w14:textId="77777777" w:rsidTr="00DB73DA">
        <w:tc>
          <w:tcPr>
            <w:tcW w:w="10197" w:type="dxa"/>
            <w:gridSpan w:val="10"/>
            <w:shd w:val="clear" w:color="auto" w:fill="BDD6EE" w:themeFill="accent5" w:themeFillTint="66"/>
          </w:tcPr>
          <w:p w14:paraId="31E1101A" w14:textId="77777777" w:rsidR="00521100" w:rsidRDefault="00521100" w:rsidP="00DB73DA">
            <w:pPr>
              <w:jc w:val="center"/>
              <w:rPr>
                <w:rFonts w:ascii="Comic Sans MS" w:hAnsi="Comic Sans MS"/>
                <w:b/>
                <w:bCs/>
                <w:sz w:val="20"/>
                <w:szCs w:val="20"/>
              </w:rPr>
            </w:pPr>
          </w:p>
        </w:tc>
      </w:tr>
      <w:tr w:rsidR="00521100" w14:paraId="381A6029" w14:textId="77777777" w:rsidTr="00DB73DA">
        <w:tc>
          <w:tcPr>
            <w:tcW w:w="1603" w:type="dxa"/>
          </w:tcPr>
          <w:p w14:paraId="2FB36DB1"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Date</w:t>
            </w:r>
          </w:p>
        </w:tc>
        <w:tc>
          <w:tcPr>
            <w:tcW w:w="1653" w:type="dxa"/>
          </w:tcPr>
          <w:p w14:paraId="1183EFDA" w14:textId="77777777" w:rsidR="00521100" w:rsidRDefault="00521100" w:rsidP="00DB73DA">
            <w:pPr>
              <w:jc w:val="center"/>
              <w:rPr>
                <w:rFonts w:ascii="Comic Sans MS" w:hAnsi="Comic Sans MS"/>
                <w:b/>
                <w:bCs/>
                <w:sz w:val="20"/>
                <w:szCs w:val="20"/>
              </w:rPr>
            </w:pPr>
          </w:p>
        </w:tc>
        <w:tc>
          <w:tcPr>
            <w:tcW w:w="2363" w:type="dxa"/>
            <w:gridSpan w:val="4"/>
          </w:tcPr>
          <w:p w14:paraId="0D953BCA"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Délai</w:t>
            </w:r>
          </w:p>
        </w:tc>
        <w:tc>
          <w:tcPr>
            <w:tcW w:w="4578" w:type="dxa"/>
            <w:gridSpan w:val="4"/>
          </w:tcPr>
          <w:p w14:paraId="312373B3" w14:textId="77777777" w:rsidR="00521100" w:rsidRDefault="00521100" w:rsidP="00DB73DA">
            <w:pPr>
              <w:jc w:val="center"/>
              <w:rPr>
                <w:rFonts w:ascii="Comic Sans MS" w:hAnsi="Comic Sans MS"/>
                <w:b/>
                <w:bCs/>
                <w:sz w:val="20"/>
                <w:szCs w:val="20"/>
              </w:rPr>
            </w:pPr>
          </w:p>
        </w:tc>
      </w:tr>
      <w:tr w:rsidR="00521100" w14:paraId="78C58522" w14:textId="77777777" w:rsidTr="00DB73DA">
        <w:tc>
          <w:tcPr>
            <w:tcW w:w="1603" w:type="dxa"/>
          </w:tcPr>
          <w:p w14:paraId="66E7DF55"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N°</w:t>
            </w:r>
          </w:p>
        </w:tc>
        <w:tc>
          <w:tcPr>
            <w:tcW w:w="1653" w:type="dxa"/>
          </w:tcPr>
          <w:p w14:paraId="686FA2EF" w14:textId="77777777" w:rsidR="00521100" w:rsidRDefault="00521100" w:rsidP="00DB73DA">
            <w:pPr>
              <w:jc w:val="center"/>
              <w:rPr>
                <w:rFonts w:ascii="Comic Sans MS" w:hAnsi="Comic Sans MS"/>
                <w:b/>
                <w:bCs/>
                <w:sz w:val="20"/>
                <w:szCs w:val="20"/>
              </w:rPr>
            </w:pPr>
          </w:p>
        </w:tc>
        <w:tc>
          <w:tcPr>
            <w:tcW w:w="2363" w:type="dxa"/>
            <w:gridSpan w:val="4"/>
          </w:tcPr>
          <w:p w14:paraId="1DCA899C"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Date de réception</w:t>
            </w:r>
          </w:p>
        </w:tc>
        <w:tc>
          <w:tcPr>
            <w:tcW w:w="4578" w:type="dxa"/>
            <w:gridSpan w:val="4"/>
          </w:tcPr>
          <w:p w14:paraId="7E0DF6E4" w14:textId="77777777" w:rsidR="00521100" w:rsidRDefault="00521100" w:rsidP="00DB73DA">
            <w:pPr>
              <w:jc w:val="center"/>
              <w:rPr>
                <w:rFonts w:ascii="Comic Sans MS" w:hAnsi="Comic Sans MS"/>
                <w:b/>
                <w:bCs/>
                <w:sz w:val="20"/>
                <w:szCs w:val="20"/>
              </w:rPr>
            </w:pPr>
          </w:p>
        </w:tc>
      </w:tr>
      <w:tr w:rsidR="00521100" w14:paraId="32F8D00E" w14:textId="77777777" w:rsidTr="00DB73DA">
        <w:tc>
          <w:tcPr>
            <w:tcW w:w="1603" w:type="dxa"/>
          </w:tcPr>
          <w:p w14:paraId="4C915061"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Respect délai</w:t>
            </w:r>
          </w:p>
        </w:tc>
        <w:tc>
          <w:tcPr>
            <w:tcW w:w="1653" w:type="dxa"/>
          </w:tcPr>
          <w:p w14:paraId="7DC569C8"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Cahier des charges</w:t>
            </w:r>
          </w:p>
        </w:tc>
        <w:tc>
          <w:tcPr>
            <w:tcW w:w="2363" w:type="dxa"/>
            <w:gridSpan w:val="4"/>
          </w:tcPr>
          <w:p w14:paraId="197827FA"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Documentation et/ou fiche produit</w:t>
            </w:r>
          </w:p>
        </w:tc>
        <w:tc>
          <w:tcPr>
            <w:tcW w:w="1747" w:type="dxa"/>
            <w:gridSpan w:val="3"/>
          </w:tcPr>
          <w:p w14:paraId="31A26149" w14:textId="77777777" w:rsidR="00521100" w:rsidRDefault="00521100" w:rsidP="00DB73DA">
            <w:pPr>
              <w:jc w:val="center"/>
              <w:rPr>
                <w:rFonts w:ascii="Comic Sans MS" w:hAnsi="Comic Sans MS"/>
                <w:b/>
                <w:bCs/>
                <w:sz w:val="20"/>
                <w:szCs w:val="20"/>
              </w:rPr>
            </w:pPr>
            <w:r>
              <w:rPr>
                <w:rFonts w:ascii="Comic Sans MS" w:hAnsi="Comic Sans MS"/>
                <w:b/>
                <w:bCs/>
                <w:sz w:val="20"/>
                <w:szCs w:val="20"/>
              </w:rPr>
              <w:t>Respect du prix</w:t>
            </w:r>
          </w:p>
        </w:tc>
        <w:tc>
          <w:tcPr>
            <w:tcW w:w="2831" w:type="dxa"/>
            <w:vMerge w:val="restart"/>
          </w:tcPr>
          <w:p w14:paraId="3D7B0197" w14:textId="77777777" w:rsidR="00521100" w:rsidRDefault="00521100" w:rsidP="00DB73DA">
            <w:pPr>
              <w:jc w:val="center"/>
              <w:rPr>
                <w:rFonts w:ascii="Comic Sans MS" w:hAnsi="Comic Sans MS"/>
                <w:b/>
                <w:bCs/>
                <w:sz w:val="20"/>
                <w:szCs w:val="20"/>
              </w:rPr>
            </w:pPr>
          </w:p>
        </w:tc>
      </w:tr>
      <w:tr w:rsidR="00521100" w14:paraId="329628E0" w14:textId="77777777" w:rsidTr="00DB73DA">
        <w:tc>
          <w:tcPr>
            <w:tcW w:w="1603" w:type="dxa"/>
          </w:tcPr>
          <w:p w14:paraId="0E526688" w14:textId="77777777" w:rsidR="00521100" w:rsidRDefault="00521100" w:rsidP="00DB73DA">
            <w:pPr>
              <w:jc w:val="center"/>
              <w:rPr>
                <w:rFonts w:ascii="Comic Sans MS" w:hAnsi="Comic Sans MS"/>
                <w:b/>
                <w:bCs/>
                <w:sz w:val="20"/>
                <w:szCs w:val="20"/>
              </w:rPr>
            </w:pPr>
          </w:p>
        </w:tc>
        <w:tc>
          <w:tcPr>
            <w:tcW w:w="1653" w:type="dxa"/>
          </w:tcPr>
          <w:p w14:paraId="0A3420CA" w14:textId="77777777" w:rsidR="00521100" w:rsidRDefault="00521100" w:rsidP="00DB73DA">
            <w:pPr>
              <w:jc w:val="center"/>
              <w:rPr>
                <w:rFonts w:ascii="Comic Sans MS" w:hAnsi="Comic Sans MS"/>
                <w:b/>
                <w:bCs/>
                <w:sz w:val="20"/>
                <w:szCs w:val="20"/>
              </w:rPr>
            </w:pPr>
          </w:p>
        </w:tc>
        <w:tc>
          <w:tcPr>
            <w:tcW w:w="2363" w:type="dxa"/>
            <w:gridSpan w:val="4"/>
          </w:tcPr>
          <w:p w14:paraId="0CDA8D66" w14:textId="77777777" w:rsidR="00521100" w:rsidRDefault="00521100" w:rsidP="00DB73DA">
            <w:pPr>
              <w:jc w:val="center"/>
              <w:rPr>
                <w:rFonts w:ascii="Comic Sans MS" w:hAnsi="Comic Sans MS"/>
                <w:b/>
                <w:bCs/>
                <w:sz w:val="20"/>
                <w:szCs w:val="20"/>
              </w:rPr>
            </w:pPr>
          </w:p>
        </w:tc>
        <w:tc>
          <w:tcPr>
            <w:tcW w:w="1747" w:type="dxa"/>
            <w:gridSpan w:val="3"/>
          </w:tcPr>
          <w:p w14:paraId="376F3562" w14:textId="77777777" w:rsidR="00521100" w:rsidRDefault="00521100" w:rsidP="00DB73DA">
            <w:pPr>
              <w:jc w:val="center"/>
              <w:rPr>
                <w:rFonts w:ascii="Comic Sans MS" w:hAnsi="Comic Sans MS"/>
                <w:b/>
                <w:bCs/>
                <w:sz w:val="20"/>
                <w:szCs w:val="20"/>
              </w:rPr>
            </w:pPr>
          </w:p>
        </w:tc>
        <w:tc>
          <w:tcPr>
            <w:tcW w:w="2831" w:type="dxa"/>
            <w:vMerge/>
          </w:tcPr>
          <w:p w14:paraId="405FB456" w14:textId="77777777" w:rsidR="00521100" w:rsidRDefault="00521100" w:rsidP="00DB73DA">
            <w:pPr>
              <w:jc w:val="center"/>
              <w:rPr>
                <w:rFonts w:ascii="Comic Sans MS" w:hAnsi="Comic Sans MS"/>
                <w:b/>
                <w:bCs/>
                <w:sz w:val="20"/>
                <w:szCs w:val="20"/>
              </w:rPr>
            </w:pPr>
          </w:p>
        </w:tc>
      </w:tr>
      <w:tr w:rsidR="00521100" w14:paraId="48670BFE" w14:textId="77777777" w:rsidTr="00DB73DA">
        <w:tc>
          <w:tcPr>
            <w:tcW w:w="10197" w:type="dxa"/>
            <w:gridSpan w:val="10"/>
            <w:shd w:val="clear" w:color="auto" w:fill="BDD6EE" w:themeFill="accent5" w:themeFillTint="66"/>
          </w:tcPr>
          <w:p w14:paraId="45AAE6DA" w14:textId="77777777" w:rsidR="00521100" w:rsidRDefault="00521100" w:rsidP="00DB73DA">
            <w:pPr>
              <w:jc w:val="center"/>
              <w:rPr>
                <w:rFonts w:ascii="Comic Sans MS" w:hAnsi="Comic Sans MS"/>
                <w:b/>
                <w:bCs/>
                <w:sz w:val="20"/>
                <w:szCs w:val="20"/>
              </w:rPr>
            </w:pPr>
          </w:p>
        </w:tc>
      </w:tr>
    </w:tbl>
    <w:p w14:paraId="3443DE19" w14:textId="77777777" w:rsidR="00521100" w:rsidRDefault="00521100" w:rsidP="00521100">
      <w:pPr>
        <w:jc w:val="center"/>
        <w:rPr>
          <w:rFonts w:ascii="Comic Sans MS" w:hAnsi="Comic Sans MS"/>
          <w:b/>
          <w:bCs/>
          <w:sz w:val="20"/>
          <w:szCs w:val="20"/>
        </w:rPr>
      </w:pPr>
    </w:p>
    <w:p w14:paraId="2AAC4238" w14:textId="77777777" w:rsidR="00521100" w:rsidRDefault="00521100" w:rsidP="00521100">
      <w:pPr>
        <w:rPr>
          <w:rFonts w:ascii="Comic Sans MS" w:hAnsi="Comic Sans MS"/>
          <w:b/>
          <w:bCs/>
          <w:sz w:val="20"/>
          <w:szCs w:val="20"/>
        </w:rPr>
      </w:pPr>
      <w:r>
        <w:rPr>
          <w:rFonts w:ascii="Comic Sans MS" w:hAnsi="Comic Sans MS"/>
          <w:b/>
          <w:bCs/>
          <w:sz w:val="20"/>
          <w:szCs w:val="20"/>
        </w:rPr>
        <w:br w:type="page"/>
      </w:r>
    </w:p>
    <w:bookmarkEnd w:id="582"/>
    <w:p w14:paraId="276B4427" w14:textId="1F3BCC8B" w:rsidR="00B868E8" w:rsidRDefault="00B868E8">
      <w:pPr>
        <w:rPr>
          <w:rFonts w:ascii="Comic Sans MS" w:hAnsi="Comic Sans MS" w:cs="Arial"/>
          <w:sz w:val="20"/>
          <w:szCs w:val="20"/>
        </w:rPr>
      </w:pPr>
    </w:p>
    <w:tbl>
      <w:tblPr>
        <w:tblStyle w:val="Grilledutableau"/>
        <w:tblpPr w:leftFromText="141" w:rightFromText="141" w:vertAnchor="text" w:horzAnchor="margin" w:tblpXSpec="right" w:tblpY="-10"/>
        <w:tblW w:w="0" w:type="auto"/>
        <w:tblLook w:val="04A0" w:firstRow="1" w:lastRow="0" w:firstColumn="1" w:lastColumn="0" w:noHBand="0" w:noVBand="1"/>
      </w:tblPr>
      <w:tblGrid>
        <w:gridCol w:w="2402"/>
      </w:tblGrid>
      <w:tr w:rsidR="004A246A" w14:paraId="5F3377B9" w14:textId="77777777" w:rsidTr="004A246A">
        <w:tc>
          <w:tcPr>
            <w:tcW w:w="2402" w:type="dxa"/>
          </w:tcPr>
          <w:p w14:paraId="07E45F94" w14:textId="77777777" w:rsidR="004A246A" w:rsidRDefault="004A246A" w:rsidP="004A246A">
            <w:pPr>
              <w:pStyle w:val="Titre3"/>
              <w:ind w:left="-546"/>
              <w:rPr>
                <w:rFonts w:cs="Arial"/>
                <w:szCs w:val="20"/>
              </w:rPr>
            </w:pPr>
            <w:bookmarkStart w:id="583" w:name="_Annexe_12_"/>
            <w:bookmarkEnd w:id="583"/>
          </w:p>
        </w:tc>
      </w:tr>
    </w:tbl>
    <w:p w14:paraId="5EE1AAC2" w14:textId="7F9FEF28" w:rsidR="00B868E8" w:rsidRPr="007243FB" w:rsidRDefault="00B868E8" w:rsidP="007243FB">
      <w:pPr>
        <w:rPr>
          <w:rStyle w:val="TitreCar"/>
          <w:sz w:val="20"/>
          <w:szCs w:val="20"/>
        </w:rPr>
      </w:pPr>
      <w:bookmarkStart w:id="584" w:name="_Hlk121042458"/>
      <w:r w:rsidRPr="007243FB">
        <w:t xml:space="preserve">Annexe </w:t>
      </w:r>
      <w:r w:rsidR="000649A3" w:rsidRPr="007243FB">
        <w:t xml:space="preserve">12 </w:t>
      </w:r>
      <w:r w:rsidR="000649A3" w:rsidRPr="007243FB">
        <w:tab/>
      </w:r>
      <w:r w:rsidR="000649A3" w:rsidRPr="007243FB">
        <w:tab/>
      </w:r>
      <w:r w:rsidR="000649A3" w:rsidRPr="007243FB">
        <w:tab/>
      </w:r>
      <w:r w:rsidR="000649A3" w:rsidRPr="007243FB">
        <w:tab/>
      </w:r>
      <w:r w:rsidR="000649A3" w:rsidRPr="007243FB">
        <w:tab/>
      </w:r>
      <w:r w:rsidRPr="007243FB">
        <w:rPr>
          <w:rStyle w:val="TitreCar"/>
          <w:sz w:val="20"/>
          <w:szCs w:val="20"/>
        </w:rPr>
        <w:t>FICHE DE NON-CONFORMITE</w:t>
      </w:r>
      <w:r w:rsidR="009110F2" w:rsidRPr="007243FB">
        <w:rPr>
          <w:rStyle w:val="TitreCar"/>
          <w:sz w:val="20"/>
          <w:szCs w:val="20"/>
        </w:rPr>
        <w:t xml:space="preserve"> N°</w:t>
      </w:r>
    </w:p>
    <w:tbl>
      <w:tblPr>
        <w:tblStyle w:val="Grilledutableau"/>
        <w:tblW w:w="10197" w:type="dxa"/>
        <w:tblLayout w:type="fixed"/>
        <w:tblLook w:val="04A0" w:firstRow="1" w:lastRow="0" w:firstColumn="1" w:lastColumn="0" w:noHBand="0" w:noVBand="1"/>
      </w:tblPr>
      <w:tblGrid>
        <w:gridCol w:w="1603"/>
        <w:gridCol w:w="1936"/>
        <w:gridCol w:w="709"/>
        <w:gridCol w:w="850"/>
        <w:gridCol w:w="521"/>
        <w:gridCol w:w="1011"/>
        <w:gridCol w:w="3567"/>
      </w:tblGrid>
      <w:tr w:rsidR="00B868E8" w14:paraId="50E4375D" w14:textId="77777777" w:rsidTr="00DB73DA">
        <w:tc>
          <w:tcPr>
            <w:tcW w:w="5098" w:type="dxa"/>
            <w:gridSpan w:val="4"/>
          </w:tcPr>
          <w:p w14:paraId="1260CF4A" w14:textId="77777777" w:rsidR="00B868E8" w:rsidRDefault="00B868E8" w:rsidP="00DB73DA">
            <w:pPr>
              <w:rPr>
                <w:rFonts w:ascii="Comic Sans MS" w:hAnsi="Comic Sans MS"/>
                <w:b/>
                <w:bCs/>
                <w:sz w:val="20"/>
                <w:szCs w:val="20"/>
              </w:rPr>
            </w:pPr>
            <w:r>
              <w:rPr>
                <w:rFonts w:ascii="Comic Sans MS" w:hAnsi="Comic Sans MS"/>
                <w:b/>
                <w:bCs/>
                <w:sz w:val="20"/>
                <w:szCs w:val="20"/>
              </w:rPr>
              <w:t>Date de création fiche :</w:t>
            </w:r>
          </w:p>
        </w:tc>
        <w:tc>
          <w:tcPr>
            <w:tcW w:w="5099" w:type="dxa"/>
            <w:gridSpan w:val="3"/>
          </w:tcPr>
          <w:p w14:paraId="26FCF232" w14:textId="77777777" w:rsidR="00B868E8" w:rsidRDefault="00B868E8" w:rsidP="00DB73DA">
            <w:pPr>
              <w:rPr>
                <w:rFonts w:ascii="Comic Sans MS" w:hAnsi="Comic Sans MS"/>
                <w:b/>
                <w:bCs/>
                <w:sz w:val="20"/>
                <w:szCs w:val="20"/>
              </w:rPr>
            </w:pPr>
            <w:r>
              <w:rPr>
                <w:rFonts w:ascii="Comic Sans MS" w:hAnsi="Comic Sans MS"/>
                <w:b/>
                <w:bCs/>
                <w:sz w:val="20"/>
                <w:szCs w:val="20"/>
              </w:rPr>
              <w:t>Dernière mise à jour :</w:t>
            </w:r>
          </w:p>
        </w:tc>
      </w:tr>
      <w:tr w:rsidR="00B868E8" w14:paraId="7677602F" w14:textId="77777777" w:rsidTr="00DB73DA">
        <w:tc>
          <w:tcPr>
            <w:tcW w:w="10197" w:type="dxa"/>
            <w:gridSpan w:val="7"/>
          </w:tcPr>
          <w:p w14:paraId="5E2CC466" w14:textId="77777777" w:rsidR="00B868E8" w:rsidRDefault="00B868E8" w:rsidP="00DB73DA">
            <w:pPr>
              <w:rPr>
                <w:rFonts w:ascii="Comic Sans MS" w:hAnsi="Comic Sans MS"/>
                <w:b/>
                <w:bCs/>
                <w:sz w:val="20"/>
                <w:szCs w:val="20"/>
              </w:rPr>
            </w:pPr>
            <w:r>
              <w:rPr>
                <w:rFonts w:ascii="Comic Sans MS" w:hAnsi="Comic Sans MS"/>
                <w:b/>
                <w:bCs/>
                <w:sz w:val="20"/>
                <w:szCs w:val="20"/>
              </w:rPr>
              <w:t>Fournisseur :</w:t>
            </w:r>
          </w:p>
        </w:tc>
      </w:tr>
      <w:tr w:rsidR="00B868E8" w14:paraId="354D8831" w14:textId="77777777" w:rsidTr="00DB73DA">
        <w:tc>
          <w:tcPr>
            <w:tcW w:w="10197" w:type="dxa"/>
            <w:gridSpan w:val="7"/>
          </w:tcPr>
          <w:p w14:paraId="5CB1D0D3" w14:textId="77777777" w:rsidR="00B868E8" w:rsidRDefault="00B868E8" w:rsidP="00DB73DA">
            <w:pPr>
              <w:rPr>
                <w:rFonts w:ascii="Comic Sans MS" w:hAnsi="Comic Sans MS"/>
                <w:b/>
                <w:bCs/>
                <w:sz w:val="20"/>
                <w:szCs w:val="20"/>
              </w:rPr>
            </w:pPr>
            <w:r>
              <w:rPr>
                <w:rFonts w:ascii="Comic Sans MS" w:hAnsi="Comic Sans MS"/>
                <w:b/>
                <w:bCs/>
                <w:sz w:val="20"/>
                <w:szCs w:val="20"/>
              </w:rPr>
              <w:t>Adresse :</w:t>
            </w:r>
          </w:p>
          <w:p w14:paraId="2CA52245" w14:textId="77777777" w:rsidR="00B868E8" w:rsidRDefault="00B868E8" w:rsidP="00DB73DA">
            <w:pPr>
              <w:rPr>
                <w:rFonts w:ascii="Comic Sans MS" w:hAnsi="Comic Sans MS"/>
                <w:b/>
                <w:bCs/>
                <w:sz w:val="20"/>
                <w:szCs w:val="20"/>
              </w:rPr>
            </w:pPr>
          </w:p>
          <w:p w14:paraId="56206EF5" w14:textId="77777777" w:rsidR="00B868E8" w:rsidRDefault="00B868E8" w:rsidP="00DB73DA">
            <w:pPr>
              <w:rPr>
                <w:rFonts w:ascii="Comic Sans MS" w:hAnsi="Comic Sans MS"/>
                <w:b/>
                <w:bCs/>
                <w:sz w:val="20"/>
                <w:szCs w:val="20"/>
              </w:rPr>
            </w:pPr>
          </w:p>
        </w:tc>
      </w:tr>
      <w:tr w:rsidR="00B868E8" w14:paraId="296F9791" w14:textId="77777777" w:rsidTr="00DB73DA">
        <w:tc>
          <w:tcPr>
            <w:tcW w:w="1603" w:type="dxa"/>
          </w:tcPr>
          <w:p w14:paraId="7A6E9BCF"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Téléphone</w:t>
            </w:r>
          </w:p>
        </w:tc>
        <w:tc>
          <w:tcPr>
            <w:tcW w:w="1936" w:type="dxa"/>
          </w:tcPr>
          <w:p w14:paraId="005C5681" w14:textId="77777777" w:rsidR="00B868E8" w:rsidRDefault="00B868E8" w:rsidP="00DB73DA">
            <w:pPr>
              <w:jc w:val="center"/>
              <w:rPr>
                <w:rFonts w:ascii="Comic Sans MS" w:hAnsi="Comic Sans MS"/>
                <w:b/>
                <w:bCs/>
                <w:sz w:val="20"/>
                <w:szCs w:val="20"/>
              </w:rPr>
            </w:pPr>
          </w:p>
        </w:tc>
        <w:tc>
          <w:tcPr>
            <w:tcW w:w="1559" w:type="dxa"/>
            <w:gridSpan w:val="2"/>
          </w:tcPr>
          <w:p w14:paraId="716F418A"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Courriel</w:t>
            </w:r>
          </w:p>
        </w:tc>
        <w:tc>
          <w:tcPr>
            <w:tcW w:w="5099" w:type="dxa"/>
            <w:gridSpan w:val="3"/>
          </w:tcPr>
          <w:p w14:paraId="5432518E" w14:textId="77777777" w:rsidR="00B868E8" w:rsidRDefault="00B868E8" w:rsidP="00DB73DA">
            <w:pPr>
              <w:jc w:val="center"/>
              <w:rPr>
                <w:rFonts w:ascii="Comic Sans MS" w:hAnsi="Comic Sans MS"/>
                <w:b/>
                <w:bCs/>
                <w:sz w:val="20"/>
                <w:szCs w:val="20"/>
              </w:rPr>
            </w:pPr>
          </w:p>
        </w:tc>
      </w:tr>
      <w:tr w:rsidR="00B868E8" w:rsidRPr="005609B3" w14:paraId="5ED56477" w14:textId="77777777" w:rsidTr="00DB73DA">
        <w:tc>
          <w:tcPr>
            <w:tcW w:w="1603" w:type="dxa"/>
          </w:tcPr>
          <w:p w14:paraId="39166D7E"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Site</w:t>
            </w:r>
          </w:p>
        </w:tc>
        <w:tc>
          <w:tcPr>
            <w:tcW w:w="8594" w:type="dxa"/>
            <w:gridSpan w:val="6"/>
          </w:tcPr>
          <w:p w14:paraId="2C73501E" w14:textId="77777777" w:rsidR="00B868E8" w:rsidRPr="005609B3" w:rsidRDefault="00B868E8" w:rsidP="00DB73DA">
            <w:pPr>
              <w:rPr>
                <w:rFonts w:ascii="Comic Sans MS" w:hAnsi="Comic Sans MS"/>
                <w:sz w:val="20"/>
                <w:szCs w:val="20"/>
              </w:rPr>
            </w:pPr>
            <w:r w:rsidRPr="005609B3">
              <w:rPr>
                <w:rFonts w:ascii="Comic Sans MS" w:hAnsi="Comic Sans MS"/>
                <w:sz w:val="20"/>
                <w:szCs w:val="20"/>
              </w:rPr>
              <w:t>www.</w:t>
            </w:r>
          </w:p>
        </w:tc>
      </w:tr>
      <w:tr w:rsidR="00B868E8" w14:paraId="5DF513BB" w14:textId="77777777" w:rsidTr="00DB73DA">
        <w:tc>
          <w:tcPr>
            <w:tcW w:w="1603" w:type="dxa"/>
            <w:tcBorders>
              <w:bottom w:val="single" w:sz="4" w:space="0" w:color="auto"/>
            </w:tcBorders>
            <w:shd w:val="clear" w:color="auto" w:fill="ACB9CA" w:themeFill="text2" w:themeFillTint="66"/>
          </w:tcPr>
          <w:p w14:paraId="3B7C13B4" w14:textId="77777777" w:rsidR="00B868E8" w:rsidRDefault="00B868E8" w:rsidP="00DB73DA">
            <w:pPr>
              <w:jc w:val="center"/>
              <w:rPr>
                <w:rFonts w:ascii="Comic Sans MS" w:hAnsi="Comic Sans MS"/>
                <w:b/>
                <w:bCs/>
                <w:sz w:val="20"/>
                <w:szCs w:val="20"/>
              </w:rPr>
            </w:pPr>
          </w:p>
        </w:tc>
        <w:tc>
          <w:tcPr>
            <w:tcW w:w="8594" w:type="dxa"/>
            <w:gridSpan w:val="6"/>
            <w:tcBorders>
              <w:bottom w:val="single" w:sz="4" w:space="0" w:color="auto"/>
            </w:tcBorders>
            <w:shd w:val="clear" w:color="auto" w:fill="ACB9CA" w:themeFill="text2" w:themeFillTint="66"/>
          </w:tcPr>
          <w:p w14:paraId="220CBE81" w14:textId="77777777" w:rsidR="00B868E8" w:rsidRDefault="00B868E8" w:rsidP="00DB73DA">
            <w:pPr>
              <w:jc w:val="center"/>
              <w:rPr>
                <w:rFonts w:ascii="Comic Sans MS" w:hAnsi="Comic Sans MS"/>
                <w:b/>
                <w:bCs/>
                <w:sz w:val="20"/>
                <w:szCs w:val="20"/>
              </w:rPr>
            </w:pPr>
          </w:p>
        </w:tc>
      </w:tr>
      <w:tr w:rsidR="00B868E8" w14:paraId="725609E5" w14:textId="77777777" w:rsidTr="00DB73DA">
        <w:tc>
          <w:tcPr>
            <w:tcW w:w="1603" w:type="dxa"/>
            <w:tcBorders>
              <w:bottom w:val="single" w:sz="4" w:space="0" w:color="auto"/>
            </w:tcBorders>
            <w:shd w:val="clear" w:color="auto" w:fill="FFFFFF" w:themeFill="background1"/>
          </w:tcPr>
          <w:p w14:paraId="1E02E7F8"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Interlocuteurs</w:t>
            </w:r>
          </w:p>
        </w:tc>
        <w:tc>
          <w:tcPr>
            <w:tcW w:w="8594" w:type="dxa"/>
            <w:gridSpan w:val="6"/>
            <w:tcBorders>
              <w:bottom w:val="single" w:sz="4" w:space="0" w:color="auto"/>
            </w:tcBorders>
            <w:shd w:val="clear" w:color="auto" w:fill="ACB9CA" w:themeFill="text2" w:themeFillTint="66"/>
          </w:tcPr>
          <w:p w14:paraId="7089D24F" w14:textId="77777777" w:rsidR="00B868E8" w:rsidRDefault="00B868E8" w:rsidP="00DB73DA">
            <w:pPr>
              <w:jc w:val="center"/>
              <w:rPr>
                <w:rFonts w:ascii="Comic Sans MS" w:hAnsi="Comic Sans MS"/>
                <w:b/>
                <w:bCs/>
                <w:sz w:val="20"/>
                <w:szCs w:val="20"/>
              </w:rPr>
            </w:pPr>
          </w:p>
        </w:tc>
      </w:tr>
      <w:tr w:rsidR="00B868E8" w14:paraId="44B3094D" w14:textId="77777777" w:rsidTr="00DB73DA">
        <w:tc>
          <w:tcPr>
            <w:tcW w:w="1603" w:type="dxa"/>
            <w:tcBorders>
              <w:top w:val="single" w:sz="4" w:space="0" w:color="auto"/>
              <w:left w:val="single" w:sz="8" w:space="0" w:color="auto"/>
              <w:bottom w:val="single" w:sz="8" w:space="0" w:color="auto"/>
              <w:right w:val="single" w:sz="8" w:space="0" w:color="auto"/>
            </w:tcBorders>
          </w:tcPr>
          <w:p w14:paraId="69C6974A"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Nom 1</w:t>
            </w:r>
          </w:p>
        </w:tc>
        <w:tc>
          <w:tcPr>
            <w:tcW w:w="1936" w:type="dxa"/>
            <w:tcBorders>
              <w:top w:val="single" w:sz="4" w:space="0" w:color="auto"/>
              <w:left w:val="single" w:sz="8" w:space="0" w:color="auto"/>
              <w:bottom w:val="single" w:sz="8" w:space="0" w:color="auto"/>
              <w:right w:val="single" w:sz="8" w:space="0" w:color="auto"/>
            </w:tcBorders>
          </w:tcPr>
          <w:p w14:paraId="02A6F0E4" w14:textId="77777777" w:rsidR="00B868E8" w:rsidRDefault="00B868E8" w:rsidP="00DB73DA">
            <w:pPr>
              <w:jc w:val="center"/>
              <w:rPr>
                <w:rFonts w:ascii="Comic Sans MS" w:hAnsi="Comic Sans MS"/>
                <w:b/>
                <w:bCs/>
                <w:sz w:val="20"/>
                <w:szCs w:val="20"/>
              </w:rPr>
            </w:pPr>
          </w:p>
        </w:tc>
        <w:tc>
          <w:tcPr>
            <w:tcW w:w="709" w:type="dxa"/>
            <w:tcBorders>
              <w:top w:val="single" w:sz="4" w:space="0" w:color="auto"/>
              <w:left w:val="single" w:sz="8" w:space="0" w:color="auto"/>
              <w:bottom w:val="single" w:sz="8" w:space="0" w:color="auto"/>
              <w:right w:val="single" w:sz="8" w:space="0" w:color="auto"/>
            </w:tcBorders>
          </w:tcPr>
          <w:p w14:paraId="597409BB"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 xml:space="preserve">Tél </w:t>
            </w:r>
          </w:p>
        </w:tc>
        <w:tc>
          <w:tcPr>
            <w:tcW w:w="1371" w:type="dxa"/>
            <w:gridSpan w:val="2"/>
            <w:tcBorders>
              <w:top w:val="single" w:sz="4" w:space="0" w:color="auto"/>
              <w:left w:val="single" w:sz="8" w:space="0" w:color="auto"/>
              <w:bottom w:val="single" w:sz="8" w:space="0" w:color="auto"/>
              <w:right w:val="single" w:sz="8" w:space="0" w:color="auto"/>
            </w:tcBorders>
          </w:tcPr>
          <w:p w14:paraId="53A63FE6" w14:textId="77777777" w:rsidR="00B868E8" w:rsidRDefault="00B868E8" w:rsidP="00DB73DA">
            <w:pPr>
              <w:jc w:val="center"/>
              <w:rPr>
                <w:rFonts w:ascii="Comic Sans MS" w:hAnsi="Comic Sans MS"/>
                <w:b/>
                <w:bCs/>
                <w:sz w:val="20"/>
                <w:szCs w:val="20"/>
              </w:rPr>
            </w:pPr>
          </w:p>
        </w:tc>
        <w:tc>
          <w:tcPr>
            <w:tcW w:w="1011" w:type="dxa"/>
            <w:vMerge w:val="restart"/>
            <w:tcBorders>
              <w:top w:val="single" w:sz="4" w:space="0" w:color="auto"/>
              <w:left w:val="single" w:sz="8" w:space="0" w:color="auto"/>
              <w:bottom w:val="single" w:sz="8" w:space="0" w:color="auto"/>
              <w:right w:val="single" w:sz="8" w:space="0" w:color="auto"/>
            </w:tcBorders>
          </w:tcPr>
          <w:p w14:paraId="2BEE39CA"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Fonction</w:t>
            </w:r>
          </w:p>
        </w:tc>
        <w:tc>
          <w:tcPr>
            <w:tcW w:w="3567" w:type="dxa"/>
            <w:vMerge w:val="restart"/>
            <w:tcBorders>
              <w:top w:val="single" w:sz="4" w:space="0" w:color="auto"/>
              <w:left w:val="single" w:sz="8" w:space="0" w:color="auto"/>
              <w:bottom w:val="single" w:sz="8" w:space="0" w:color="auto"/>
              <w:right w:val="single" w:sz="8" w:space="0" w:color="auto"/>
            </w:tcBorders>
          </w:tcPr>
          <w:p w14:paraId="6D2BCF0D" w14:textId="77777777" w:rsidR="00B868E8" w:rsidRDefault="00B868E8" w:rsidP="00DB73DA">
            <w:pPr>
              <w:jc w:val="center"/>
              <w:rPr>
                <w:rFonts w:ascii="Comic Sans MS" w:hAnsi="Comic Sans MS"/>
                <w:b/>
                <w:bCs/>
                <w:sz w:val="20"/>
                <w:szCs w:val="20"/>
              </w:rPr>
            </w:pPr>
          </w:p>
        </w:tc>
      </w:tr>
      <w:tr w:rsidR="00B868E8" w14:paraId="792F1E85" w14:textId="77777777" w:rsidTr="00DB73DA">
        <w:tc>
          <w:tcPr>
            <w:tcW w:w="1603" w:type="dxa"/>
            <w:tcBorders>
              <w:top w:val="single" w:sz="8" w:space="0" w:color="auto"/>
            </w:tcBorders>
          </w:tcPr>
          <w:p w14:paraId="2378B840"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Courriel 1</w:t>
            </w:r>
          </w:p>
        </w:tc>
        <w:tc>
          <w:tcPr>
            <w:tcW w:w="4016" w:type="dxa"/>
            <w:gridSpan w:val="4"/>
            <w:tcBorders>
              <w:top w:val="single" w:sz="8" w:space="0" w:color="auto"/>
            </w:tcBorders>
          </w:tcPr>
          <w:p w14:paraId="69412A97" w14:textId="77777777" w:rsidR="00B868E8" w:rsidRDefault="00B868E8" w:rsidP="00DB73DA">
            <w:pPr>
              <w:jc w:val="center"/>
              <w:rPr>
                <w:rFonts w:ascii="Comic Sans MS" w:hAnsi="Comic Sans MS"/>
                <w:b/>
                <w:bCs/>
                <w:sz w:val="20"/>
                <w:szCs w:val="20"/>
              </w:rPr>
            </w:pPr>
          </w:p>
        </w:tc>
        <w:tc>
          <w:tcPr>
            <w:tcW w:w="1011" w:type="dxa"/>
            <w:vMerge/>
            <w:tcBorders>
              <w:top w:val="single" w:sz="8" w:space="0" w:color="auto"/>
            </w:tcBorders>
          </w:tcPr>
          <w:p w14:paraId="040BDDAB" w14:textId="77777777" w:rsidR="00B868E8" w:rsidRDefault="00B868E8" w:rsidP="00DB73DA">
            <w:pPr>
              <w:jc w:val="center"/>
              <w:rPr>
                <w:rFonts w:ascii="Comic Sans MS" w:hAnsi="Comic Sans MS"/>
                <w:b/>
                <w:bCs/>
                <w:sz w:val="20"/>
                <w:szCs w:val="20"/>
              </w:rPr>
            </w:pPr>
          </w:p>
        </w:tc>
        <w:tc>
          <w:tcPr>
            <w:tcW w:w="3567" w:type="dxa"/>
            <w:vMerge/>
            <w:tcBorders>
              <w:top w:val="single" w:sz="8" w:space="0" w:color="auto"/>
            </w:tcBorders>
          </w:tcPr>
          <w:p w14:paraId="5643916E" w14:textId="77777777" w:rsidR="00B868E8" w:rsidRDefault="00B868E8" w:rsidP="00DB73DA">
            <w:pPr>
              <w:jc w:val="center"/>
              <w:rPr>
                <w:rFonts w:ascii="Comic Sans MS" w:hAnsi="Comic Sans MS"/>
                <w:b/>
                <w:bCs/>
                <w:sz w:val="20"/>
                <w:szCs w:val="20"/>
              </w:rPr>
            </w:pPr>
          </w:p>
        </w:tc>
      </w:tr>
      <w:tr w:rsidR="00B868E8" w14:paraId="04D098C6" w14:textId="77777777" w:rsidTr="00DB73DA">
        <w:tc>
          <w:tcPr>
            <w:tcW w:w="1603" w:type="dxa"/>
          </w:tcPr>
          <w:p w14:paraId="1FB2D44C"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Nom 2</w:t>
            </w:r>
          </w:p>
        </w:tc>
        <w:tc>
          <w:tcPr>
            <w:tcW w:w="1936" w:type="dxa"/>
          </w:tcPr>
          <w:p w14:paraId="2A872461" w14:textId="77777777" w:rsidR="00B868E8" w:rsidRDefault="00B868E8" w:rsidP="00DB73DA">
            <w:pPr>
              <w:jc w:val="center"/>
              <w:rPr>
                <w:rFonts w:ascii="Comic Sans MS" w:hAnsi="Comic Sans MS"/>
                <w:b/>
                <w:bCs/>
                <w:sz w:val="20"/>
                <w:szCs w:val="20"/>
              </w:rPr>
            </w:pPr>
          </w:p>
        </w:tc>
        <w:tc>
          <w:tcPr>
            <w:tcW w:w="709" w:type="dxa"/>
          </w:tcPr>
          <w:p w14:paraId="1D8B5CA1"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Tél</w:t>
            </w:r>
          </w:p>
        </w:tc>
        <w:tc>
          <w:tcPr>
            <w:tcW w:w="1371" w:type="dxa"/>
            <w:gridSpan w:val="2"/>
          </w:tcPr>
          <w:p w14:paraId="066D5998" w14:textId="77777777" w:rsidR="00B868E8" w:rsidRDefault="00B868E8" w:rsidP="00DB73DA">
            <w:pPr>
              <w:jc w:val="center"/>
              <w:rPr>
                <w:rFonts w:ascii="Comic Sans MS" w:hAnsi="Comic Sans MS"/>
                <w:b/>
                <w:bCs/>
                <w:sz w:val="20"/>
                <w:szCs w:val="20"/>
              </w:rPr>
            </w:pPr>
          </w:p>
        </w:tc>
        <w:tc>
          <w:tcPr>
            <w:tcW w:w="1011" w:type="dxa"/>
            <w:vMerge w:val="restart"/>
          </w:tcPr>
          <w:p w14:paraId="2C12CC2D"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Fonction</w:t>
            </w:r>
          </w:p>
        </w:tc>
        <w:tc>
          <w:tcPr>
            <w:tcW w:w="3567" w:type="dxa"/>
            <w:vMerge w:val="restart"/>
          </w:tcPr>
          <w:p w14:paraId="682F9769" w14:textId="77777777" w:rsidR="00B868E8" w:rsidRDefault="00B868E8" w:rsidP="00DB73DA">
            <w:pPr>
              <w:jc w:val="center"/>
              <w:rPr>
                <w:rFonts w:ascii="Comic Sans MS" w:hAnsi="Comic Sans MS"/>
                <w:b/>
                <w:bCs/>
                <w:sz w:val="20"/>
                <w:szCs w:val="20"/>
              </w:rPr>
            </w:pPr>
          </w:p>
        </w:tc>
      </w:tr>
      <w:tr w:rsidR="00B868E8" w14:paraId="58B5457E" w14:textId="77777777" w:rsidTr="00DB73DA">
        <w:tc>
          <w:tcPr>
            <w:tcW w:w="1603" w:type="dxa"/>
          </w:tcPr>
          <w:p w14:paraId="5181A08C"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Courriel 2</w:t>
            </w:r>
          </w:p>
        </w:tc>
        <w:tc>
          <w:tcPr>
            <w:tcW w:w="4016" w:type="dxa"/>
            <w:gridSpan w:val="4"/>
          </w:tcPr>
          <w:p w14:paraId="74F8F2AC" w14:textId="77777777" w:rsidR="00B868E8" w:rsidRDefault="00B868E8" w:rsidP="00DB73DA">
            <w:pPr>
              <w:jc w:val="center"/>
              <w:rPr>
                <w:rFonts w:ascii="Comic Sans MS" w:hAnsi="Comic Sans MS"/>
                <w:b/>
                <w:bCs/>
                <w:sz w:val="20"/>
                <w:szCs w:val="20"/>
              </w:rPr>
            </w:pPr>
          </w:p>
        </w:tc>
        <w:tc>
          <w:tcPr>
            <w:tcW w:w="1011" w:type="dxa"/>
            <w:vMerge/>
          </w:tcPr>
          <w:p w14:paraId="0D82AC32" w14:textId="77777777" w:rsidR="00B868E8" w:rsidRDefault="00B868E8" w:rsidP="00DB73DA">
            <w:pPr>
              <w:jc w:val="center"/>
              <w:rPr>
                <w:rFonts w:ascii="Comic Sans MS" w:hAnsi="Comic Sans MS"/>
                <w:b/>
                <w:bCs/>
                <w:sz w:val="20"/>
                <w:szCs w:val="20"/>
              </w:rPr>
            </w:pPr>
          </w:p>
        </w:tc>
        <w:tc>
          <w:tcPr>
            <w:tcW w:w="3567" w:type="dxa"/>
            <w:vMerge/>
          </w:tcPr>
          <w:p w14:paraId="6914A971" w14:textId="77777777" w:rsidR="00B868E8" w:rsidRDefault="00B868E8" w:rsidP="00DB73DA">
            <w:pPr>
              <w:jc w:val="center"/>
              <w:rPr>
                <w:rFonts w:ascii="Comic Sans MS" w:hAnsi="Comic Sans MS"/>
                <w:b/>
                <w:bCs/>
                <w:sz w:val="20"/>
                <w:szCs w:val="20"/>
              </w:rPr>
            </w:pPr>
          </w:p>
        </w:tc>
      </w:tr>
      <w:tr w:rsidR="00B868E8" w14:paraId="5C4013E3" w14:textId="77777777" w:rsidTr="00DB73DA">
        <w:tc>
          <w:tcPr>
            <w:tcW w:w="1603" w:type="dxa"/>
          </w:tcPr>
          <w:p w14:paraId="3D37CCC3"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Nom 3</w:t>
            </w:r>
          </w:p>
        </w:tc>
        <w:tc>
          <w:tcPr>
            <w:tcW w:w="1936" w:type="dxa"/>
          </w:tcPr>
          <w:p w14:paraId="20B73473" w14:textId="77777777" w:rsidR="00B868E8" w:rsidRDefault="00B868E8" w:rsidP="00DB73DA">
            <w:pPr>
              <w:jc w:val="center"/>
              <w:rPr>
                <w:rFonts w:ascii="Comic Sans MS" w:hAnsi="Comic Sans MS"/>
                <w:b/>
                <w:bCs/>
                <w:sz w:val="20"/>
                <w:szCs w:val="20"/>
              </w:rPr>
            </w:pPr>
          </w:p>
        </w:tc>
        <w:tc>
          <w:tcPr>
            <w:tcW w:w="709" w:type="dxa"/>
          </w:tcPr>
          <w:p w14:paraId="2F63F0ED"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Tél</w:t>
            </w:r>
          </w:p>
        </w:tc>
        <w:tc>
          <w:tcPr>
            <w:tcW w:w="1371" w:type="dxa"/>
            <w:gridSpan w:val="2"/>
          </w:tcPr>
          <w:p w14:paraId="281E8313" w14:textId="77777777" w:rsidR="00B868E8" w:rsidRDefault="00B868E8" w:rsidP="00DB73DA">
            <w:pPr>
              <w:jc w:val="center"/>
              <w:rPr>
                <w:rFonts w:ascii="Comic Sans MS" w:hAnsi="Comic Sans MS"/>
                <w:b/>
                <w:bCs/>
                <w:sz w:val="20"/>
                <w:szCs w:val="20"/>
              </w:rPr>
            </w:pPr>
          </w:p>
        </w:tc>
        <w:tc>
          <w:tcPr>
            <w:tcW w:w="1011" w:type="dxa"/>
            <w:vMerge w:val="restart"/>
          </w:tcPr>
          <w:p w14:paraId="3597349D"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Fonction</w:t>
            </w:r>
          </w:p>
        </w:tc>
        <w:tc>
          <w:tcPr>
            <w:tcW w:w="3567" w:type="dxa"/>
            <w:vMerge w:val="restart"/>
          </w:tcPr>
          <w:p w14:paraId="04CA342B" w14:textId="77777777" w:rsidR="00B868E8" w:rsidRDefault="00B868E8" w:rsidP="00DB73DA">
            <w:pPr>
              <w:jc w:val="center"/>
              <w:rPr>
                <w:rFonts w:ascii="Comic Sans MS" w:hAnsi="Comic Sans MS"/>
                <w:b/>
                <w:bCs/>
                <w:sz w:val="20"/>
                <w:szCs w:val="20"/>
              </w:rPr>
            </w:pPr>
          </w:p>
        </w:tc>
      </w:tr>
      <w:tr w:rsidR="00B868E8" w14:paraId="0CD65FAE" w14:textId="77777777" w:rsidTr="00DB73DA">
        <w:tc>
          <w:tcPr>
            <w:tcW w:w="1603" w:type="dxa"/>
          </w:tcPr>
          <w:p w14:paraId="2147C322"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Courriel 3</w:t>
            </w:r>
          </w:p>
        </w:tc>
        <w:tc>
          <w:tcPr>
            <w:tcW w:w="4016" w:type="dxa"/>
            <w:gridSpan w:val="4"/>
          </w:tcPr>
          <w:p w14:paraId="5915B6C2" w14:textId="77777777" w:rsidR="00B868E8" w:rsidRDefault="00B868E8" w:rsidP="00DB73DA">
            <w:pPr>
              <w:jc w:val="center"/>
              <w:rPr>
                <w:rFonts w:ascii="Comic Sans MS" w:hAnsi="Comic Sans MS"/>
                <w:b/>
                <w:bCs/>
                <w:sz w:val="20"/>
                <w:szCs w:val="20"/>
              </w:rPr>
            </w:pPr>
          </w:p>
        </w:tc>
        <w:tc>
          <w:tcPr>
            <w:tcW w:w="1011" w:type="dxa"/>
            <w:vMerge/>
          </w:tcPr>
          <w:p w14:paraId="31110E4A" w14:textId="77777777" w:rsidR="00B868E8" w:rsidRDefault="00B868E8" w:rsidP="00DB73DA">
            <w:pPr>
              <w:jc w:val="center"/>
              <w:rPr>
                <w:rFonts w:ascii="Comic Sans MS" w:hAnsi="Comic Sans MS"/>
                <w:b/>
                <w:bCs/>
                <w:sz w:val="20"/>
                <w:szCs w:val="20"/>
              </w:rPr>
            </w:pPr>
          </w:p>
        </w:tc>
        <w:tc>
          <w:tcPr>
            <w:tcW w:w="3567" w:type="dxa"/>
            <w:vMerge/>
          </w:tcPr>
          <w:p w14:paraId="765DF03E" w14:textId="77777777" w:rsidR="00B868E8" w:rsidRDefault="00B868E8" w:rsidP="00DB73DA">
            <w:pPr>
              <w:jc w:val="center"/>
              <w:rPr>
                <w:rFonts w:ascii="Comic Sans MS" w:hAnsi="Comic Sans MS"/>
                <w:b/>
                <w:bCs/>
                <w:sz w:val="20"/>
                <w:szCs w:val="20"/>
              </w:rPr>
            </w:pPr>
          </w:p>
        </w:tc>
      </w:tr>
      <w:tr w:rsidR="00B868E8" w14:paraId="7456A81F" w14:textId="77777777" w:rsidTr="00DB73DA">
        <w:tc>
          <w:tcPr>
            <w:tcW w:w="10197" w:type="dxa"/>
            <w:gridSpan w:val="7"/>
            <w:shd w:val="clear" w:color="auto" w:fill="B4C6E7" w:themeFill="accent1" w:themeFillTint="66"/>
          </w:tcPr>
          <w:p w14:paraId="17215215"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Identification commande</w:t>
            </w:r>
          </w:p>
        </w:tc>
      </w:tr>
      <w:tr w:rsidR="00B868E8" w14:paraId="5B886095" w14:textId="77777777" w:rsidTr="00DB73DA">
        <w:tc>
          <w:tcPr>
            <w:tcW w:w="5098" w:type="dxa"/>
            <w:gridSpan w:val="4"/>
            <w:shd w:val="clear" w:color="auto" w:fill="FFFFFF" w:themeFill="background1"/>
          </w:tcPr>
          <w:p w14:paraId="3B7CABD1" w14:textId="77777777" w:rsidR="00B868E8" w:rsidRDefault="00B868E8" w:rsidP="00DB73DA">
            <w:pPr>
              <w:rPr>
                <w:rFonts w:ascii="Comic Sans MS" w:hAnsi="Comic Sans MS"/>
                <w:b/>
                <w:bCs/>
                <w:sz w:val="20"/>
                <w:szCs w:val="20"/>
              </w:rPr>
            </w:pPr>
            <w:r>
              <w:rPr>
                <w:rFonts w:ascii="Comic Sans MS" w:hAnsi="Comic Sans MS"/>
                <w:b/>
                <w:bCs/>
                <w:sz w:val="20"/>
                <w:szCs w:val="20"/>
              </w:rPr>
              <w:t>Numéro de commande :</w:t>
            </w:r>
          </w:p>
        </w:tc>
        <w:tc>
          <w:tcPr>
            <w:tcW w:w="5099" w:type="dxa"/>
            <w:gridSpan w:val="3"/>
            <w:shd w:val="clear" w:color="auto" w:fill="FFFFFF" w:themeFill="background1"/>
          </w:tcPr>
          <w:p w14:paraId="38D842D3" w14:textId="77777777" w:rsidR="00B868E8" w:rsidRDefault="00B868E8" w:rsidP="00DB73DA">
            <w:pPr>
              <w:rPr>
                <w:rFonts w:ascii="Comic Sans MS" w:hAnsi="Comic Sans MS"/>
                <w:b/>
                <w:bCs/>
                <w:sz w:val="20"/>
                <w:szCs w:val="20"/>
              </w:rPr>
            </w:pPr>
            <w:r>
              <w:rPr>
                <w:rFonts w:ascii="Comic Sans MS" w:hAnsi="Comic Sans MS"/>
                <w:b/>
                <w:bCs/>
                <w:sz w:val="20"/>
                <w:szCs w:val="20"/>
              </w:rPr>
              <w:t>Date de réception/fin :</w:t>
            </w:r>
          </w:p>
        </w:tc>
      </w:tr>
      <w:tr w:rsidR="00B868E8" w14:paraId="6AE50799" w14:textId="77777777" w:rsidTr="00DB73DA">
        <w:tc>
          <w:tcPr>
            <w:tcW w:w="5098" w:type="dxa"/>
            <w:gridSpan w:val="4"/>
            <w:shd w:val="clear" w:color="auto" w:fill="FFFFFF" w:themeFill="background1"/>
          </w:tcPr>
          <w:p w14:paraId="19EE1C5B" w14:textId="77777777" w:rsidR="00B868E8" w:rsidRDefault="00B868E8" w:rsidP="00DB73DA">
            <w:pPr>
              <w:rPr>
                <w:rFonts w:ascii="Comic Sans MS" w:hAnsi="Comic Sans MS"/>
                <w:b/>
                <w:bCs/>
                <w:sz w:val="20"/>
                <w:szCs w:val="20"/>
              </w:rPr>
            </w:pPr>
            <w:r>
              <w:rPr>
                <w:rFonts w:ascii="Comic Sans MS" w:hAnsi="Comic Sans MS"/>
                <w:b/>
                <w:bCs/>
                <w:sz w:val="20"/>
                <w:szCs w:val="20"/>
              </w:rPr>
              <w:t>Numéro de lot :</w:t>
            </w:r>
          </w:p>
        </w:tc>
        <w:tc>
          <w:tcPr>
            <w:tcW w:w="5099" w:type="dxa"/>
            <w:gridSpan w:val="3"/>
            <w:shd w:val="clear" w:color="auto" w:fill="FFFFFF" w:themeFill="background1"/>
          </w:tcPr>
          <w:p w14:paraId="5EC29BEF" w14:textId="77777777" w:rsidR="00B868E8" w:rsidRDefault="00B868E8" w:rsidP="00DB73DA">
            <w:pPr>
              <w:rPr>
                <w:rFonts w:ascii="Comic Sans MS" w:hAnsi="Comic Sans MS"/>
                <w:b/>
                <w:bCs/>
                <w:sz w:val="20"/>
                <w:szCs w:val="20"/>
              </w:rPr>
            </w:pPr>
            <w:r>
              <w:rPr>
                <w:rFonts w:ascii="Comic Sans MS" w:hAnsi="Comic Sans MS"/>
                <w:b/>
                <w:bCs/>
                <w:sz w:val="20"/>
                <w:szCs w:val="20"/>
              </w:rPr>
              <w:t>Numéro de série :</w:t>
            </w:r>
          </w:p>
        </w:tc>
      </w:tr>
      <w:tr w:rsidR="00B868E8" w14:paraId="744331B5" w14:textId="77777777" w:rsidTr="00DB73DA">
        <w:tc>
          <w:tcPr>
            <w:tcW w:w="5098" w:type="dxa"/>
            <w:gridSpan w:val="4"/>
            <w:shd w:val="clear" w:color="auto" w:fill="FFFFFF" w:themeFill="background1"/>
          </w:tcPr>
          <w:p w14:paraId="6F61685F" w14:textId="77777777" w:rsidR="00B868E8" w:rsidRDefault="00B868E8" w:rsidP="00DB73DA">
            <w:pPr>
              <w:rPr>
                <w:rFonts w:ascii="Comic Sans MS" w:hAnsi="Comic Sans MS"/>
                <w:b/>
                <w:bCs/>
                <w:sz w:val="20"/>
                <w:szCs w:val="20"/>
              </w:rPr>
            </w:pPr>
            <w:r>
              <w:rPr>
                <w:rFonts w:ascii="Comic Sans MS" w:hAnsi="Comic Sans MS"/>
                <w:b/>
                <w:bCs/>
                <w:sz w:val="20"/>
                <w:szCs w:val="20"/>
              </w:rPr>
              <w:t>Numéro du BL :</w:t>
            </w:r>
          </w:p>
        </w:tc>
        <w:tc>
          <w:tcPr>
            <w:tcW w:w="5099" w:type="dxa"/>
            <w:gridSpan w:val="3"/>
            <w:shd w:val="clear" w:color="auto" w:fill="FFFFFF" w:themeFill="background1"/>
          </w:tcPr>
          <w:p w14:paraId="06EE0504" w14:textId="77777777" w:rsidR="00B868E8" w:rsidRDefault="00B868E8" w:rsidP="00DB73DA">
            <w:pPr>
              <w:rPr>
                <w:rFonts w:ascii="Comic Sans MS" w:hAnsi="Comic Sans MS"/>
                <w:b/>
                <w:bCs/>
                <w:sz w:val="20"/>
                <w:szCs w:val="20"/>
              </w:rPr>
            </w:pPr>
            <w:r>
              <w:rPr>
                <w:rFonts w:ascii="Comic Sans MS" w:hAnsi="Comic Sans MS"/>
                <w:b/>
                <w:bCs/>
                <w:sz w:val="20"/>
                <w:szCs w:val="20"/>
              </w:rPr>
              <w:t>Numéro de facture :</w:t>
            </w:r>
          </w:p>
        </w:tc>
      </w:tr>
      <w:tr w:rsidR="00B868E8" w14:paraId="5ECEF606" w14:textId="77777777" w:rsidTr="00DB73DA">
        <w:tc>
          <w:tcPr>
            <w:tcW w:w="10197" w:type="dxa"/>
            <w:gridSpan w:val="7"/>
            <w:shd w:val="clear" w:color="auto" w:fill="B4C6E7" w:themeFill="accent1" w:themeFillTint="66"/>
          </w:tcPr>
          <w:p w14:paraId="50D6E2FD"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Produit(s)</w:t>
            </w:r>
          </w:p>
        </w:tc>
      </w:tr>
      <w:tr w:rsidR="00B868E8" w14:paraId="3F4B120C" w14:textId="77777777" w:rsidTr="00DB73DA">
        <w:tc>
          <w:tcPr>
            <w:tcW w:w="5098" w:type="dxa"/>
            <w:gridSpan w:val="4"/>
            <w:shd w:val="clear" w:color="auto" w:fill="FFFFFF" w:themeFill="background1"/>
          </w:tcPr>
          <w:p w14:paraId="44C13685" w14:textId="77777777" w:rsidR="00B868E8" w:rsidRDefault="00B868E8" w:rsidP="00DB73DA">
            <w:pPr>
              <w:rPr>
                <w:rFonts w:ascii="Comic Sans MS" w:hAnsi="Comic Sans MS"/>
                <w:b/>
                <w:bCs/>
                <w:sz w:val="20"/>
                <w:szCs w:val="20"/>
              </w:rPr>
            </w:pPr>
            <w:r>
              <w:rPr>
                <w:rFonts w:ascii="Comic Sans MS" w:hAnsi="Comic Sans MS"/>
                <w:b/>
                <w:bCs/>
                <w:sz w:val="20"/>
                <w:szCs w:val="20"/>
              </w:rPr>
              <w:t>Référence :</w:t>
            </w:r>
          </w:p>
        </w:tc>
        <w:tc>
          <w:tcPr>
            <w:tcW w:w="5099" w:type="dxa"/>
            <w:gridSpan w:val="3"/>
            <w:shd w:val="clear" w:color="auto" w:fill="FFFFFF" w:themeFill="background1"/>
          </w:tcPr>
          <w:p w14:paraId="43556D33" w14:textId="77777777" w:rsidR="00B868E8" w:rsidRDefault="00B868E8" w:rsidP="00DB73DA">
            <w:pPr>
              <w:rPr>
                <w:rFonts w:ascii="Comic Sans MS" w:hAnsi="Comic Sans MS"/>
                <w:b/>
                <w:bCs/>
                <w:sz w:val="20"/>
                <w:szCs w:val="20"/>
              </w:rPr>
            </w:pPr>
            <w:r>
              <w:rPr>
                <w:rFonts w:ascii="Comic Sans MS" w:hAnsi="Comic Sans MS"/>
                <w:b/>
                <w:bCs/>
                <w:sz w:val="20"/>
                <w:szCs w:val="20"/>
              </w:rPr>
              <w:t>Quantité livrée :</w:t>
            </w:r>
          </w:p>
        </w:tc>
      </w:tr>
      <w:tr w:rsidR="00B868E8" w14:paraId="7D35E209" w14:textId="77777777" w:rsidTr="00DB73DA">
        <w:tc>
          <w:tcPr>
            <w:tcW w:w="5098" w:type="dxa"/>
            <w:gridSpan w:val="4"/>
            <w:shd w:val="clear" w:color="auto" w:fill="FFFFFF" w:themeFill="background1"/>
          </w:tcPr>
          <w:p w14:paraId="3E002C01" w14:textId="77777777" w:rsidR="00B868E8" w:rsidRDefault="00B868E8" w:rsidP="00DB73DA">
            <w:pPr>
              <w:rPr>
                <w:rFonts w:ascii="Comic Sans MS" w:hAnsi="Comic Sans MS"/>
                <w:b/>
                <w:bCs/>
                <w:sz w:val="20"/>
                <w:szCs w:val="20"/>
              </w:rPr>
            </w:pPr>
            <w:r>
              <w:rPr>
                <w:rFonts w:ascii="Comic Sans MS" w:hAnsi="Comic Sans MS"/>
                <w:b/>
                <w:bCs/>
                <w:sz w:val="20"/>
                <w:szCs w:val="20"/>
              </w:rPr>
              <w:t>Date de vérification /fin :</w:t>
            </w:r>
          </w:p>
        </w:tc>
        <w:tc>
          <w:tcPr>
            <w:tcW w:w="5099" w:type="dxa"/>
            <w:gridSpan w:val="3"/>
            <w:shd w:val="clear" w:color="auto" w:fill="FFFFFF" w:themeFill="background1"/>
          </w:tcPr>
          <w:p w14:paraId="27A4ED71" w14:textId="77777777" w:rsidR="00B868E8" w:rsidRDefault="00B868E8" w:rsidP="00DB73DA">
            <w:pPr>
              <w:rPr>
                <w:rFonts w:ascii="Comic Sans MS" w:hAnsi="Comic Sans MS"/>
                <w:b/>
                <w:bCs/>
                <w:sz w:val="20"/>
                <w:szCs w:val="20"/>
              </w:rPr>
            </w:pPr>
            <w:r>
              <w:rPr>
                <w:rFonts w:ascii="Comic Sans MS" w:hAnsi="Comic Sans MS"/>
                <w:b/>
                <w:bCs/>
                <w:sz w:val="20"/>
                <w:szCs w:val="20"/>
              </w:rPr>
              <w:t>Quantité concernée :</w:t>
            </w:r>
          </w:p>
        </w:tc>
      </w:tr>
      <w:tr w:rsidR="00B868E8" w14:paraId="46396575" w14:textId="77777777" w:rsidTr="00DB73DA">
        <w:trPr>
          <w:trHeight w:val="1434"/>
        </w:trPr>
        <w:tc>
          <w:tcPr>
            <w:tcW w:w="10197" w:type="dxa"/>
            <w:gridSpan w:val="7"/>
            <w:shd w:val="clear" w:color="auto" w:fill="FFFFFF" w:themeFill="background1"/>
          </w:tcPr>
          <w:p w14:paraId="172D793E" w14:textId="77777777" w:rsidR="00B868E8" w:rsidRPr="00381094" w:rsidRDefault="00B868E8" w:rsidP="00DB73DA">
            <w:pPr>
              <w:rPr>
                <w:rFonts w:ascii="Comic Sans MS" w:hAnsi="Comic Sans MS"/>
                <w:sz w:val="20"/>
                <w:szCs w:val="20"/>
              </w:rPr>
            </w:pPr>
            <w:r>
              <w:rPr>
                <w:rFonts w:ascii="Comic Sans MS" w:hAnsi="Comic Sans MS"/>
                <w:b/>
                <w:bCs/>
                <w:sz w:val="20"/>
                <w:szCs w:val="20"/>
              </w:rPr>
              <w:t xml:space="preserve">Description de la non-conformité : </w:t>
            </w:r>
            <w:r w:rsidRPr="00381094">
              <w:rPr>
                <w:rFonts w:ascii="Comic Sans MS" w:hAnsi="Comic Sans MS"/>
                <w:sz w:val="20"/>
                <w:szCs w:val="20"/>
              </w:rPr>
              <w:t>……………………………………………………………………………………………………………………………</w:t>
            </w:r>
          </w:p>
          <w:p w14:paraId="469110AC" w14:textId="77777777" w:rsidR="00B868E8" w:rsidRDefault="00B868E8" w:rsidP="00DB73DA">
            <w:pPr>
              <w:rPr>
                <w:rFonts w:ascii="Comic Sans MS" w:hAnsi="Comic Sans MS"/>
                <w:b/>
                <w:bCs/>
                <w:sz w:val="20"/>
                <w:szCs w:val="20"/>
              </w:rPr>
            </w:pPr>
            <w:r w:rsidRPr="00381094">
              <w:rPr>
                <w:rFonts w:ascii="Comic Sans MS" w:hAnsi="Comic Sans MS"/>
                <w:sz w:val="20"/>
                <w:szCs w:val="20"/>
              </w:rPr>
              <w:t>…………………………………………………………………………………………………………………………………………………………………………………………………………………………………………………………………………………………………………………………………………………………………………………………………………………………………………………………………………………………………………………………………………………………………………………………………………………………………………………………………………………………………………………………………………………………………………………………………………</w:t>
            </w:r>
          </w:p>
        </w:tc>
      </w:tr>
      <w:tr w:rsidR="00B868E8" w14:paraId="2F3CD7D2" w14:textId="77777777" w:rsidTr="00DB73DA">
        <w:trPr>
          <w:trHeight w:val="1722"/>
        </w:trPr>
        <w:tc>
          <w:tcPr>
            <w:tcW w:w="10197" w:type="dxa"/>
            <w:gridSpan w:val="7"/>
            <w:shd w:val="clear" w:color="auto" w:fill="FFFFFF" w:themeFill="background1"/>
          </w:tcPr>
          <w:p w14:paraId="22F62494" w14:textId="77777777" w:rsidR="00B868E8" w:rsidRDefault="00B868E8" w:rsidP="00DB73DA">
            <w:pPr>
              <w:rPr>
                <w:rFonts w:ascii="Comic Sans MS" w:hAnsi="Comic Sans MS"/>
                <w:sz w:val="20"/>
                <w:szCs w:val="20"/>
              </w:rPr>
            </w:pPr>
            <w:r>
              <w:rPr>
                <w:rFonts w:ascii="Comic Sans MS" w:hAnsi="Comic Sans MS"/>
                <w:b/>
                <w:bCs/>
                <w:sz w:val="20"/>
                <w:szCs w:val="20"/>
              </w:rPr>
              <w:t xml:space="preserve">Traitement proposé : </w:t>
            </w:r>
            <w:r w:rsidRPr="00381094">
              <w:rPr>
                <w:rFonts w:ascii="Comic Sans MS" w:hAnsi="Comic Sans MS"/>
                <w:sz w:val="20"/>
                <w:szCs w:val="20"/>
              </w:rPr>
              <w:t>………………………………………………………………………………………………………………………………………………………</w:t>
            </w:r>
          </w:p>
          <w:p w14:paraId="57E60AE5" w14:textId="77777777" w:rsidR="00B868E8" w:rsidRDefault="00B868E8" w:rsidP="00DB73DA">
            <w:pPr>
              <w:rPr>
                <w:rFonts w:ascii="Comic Sans MS" w:hAnsi="Comic Sans MS"/>
                <w:b/>
                <w:bCs/>
                <w:sz w:val="20"/>
                <w:szCs w:val="20"/>
              </w:rPr>
            </w:pPr>
            <w:r>
              <w:rPr>
                <w:rFonts w:ascii="Comic Sans MS" w:hAnsi="Comic Sans MS"/>
                <w:sz w:val="20"/>
                <w:szCs w:val="20"/>
              </w:rPr>
              <w:t>……………………………………………………………………………………………………………………………………………………………………………………………………………………………………………………………………………………………………………………………………………………………………………………………………………………………………………………………………………………………………………………………………………………………………………………………………………………………………………………………………………………………………………………………………………………………………………………………………………………………………………………………………………………………………………………………………………………………………………………………………………</w:t>
            </w:r>
          </w:p>
        </w:tc>
      </w:tr>
      <w:tr w:rsidR="00B868E8" w14:paraId="78840068" w14:textId="77777777" w:rsidTr="00DB73DA">
        <w:tc>
          <w:tcPr>
            <w:tcW w:w="10197" w:type="dxa"/>
            <w:gridSpan w:val="7"/>
            <w:shd w:val="clear" w:color="auto" w:fill="ACB9CA" w:themeFill="text2" w:themeFillTint="66"/>
          </w:tcPr>
          <w:p w14:paraId="4C306AF4" w14:textId="77777777" w:rsidR="00B868E8" w:rsidRDefault="00B868E8" w:rsidP="00DB73DA">
            <w:pPr>
              <w:jc w:val="center"/>
              <w:rPr>
                <w:rFonts w:ascii="Comic Sans MS" w:hAnsi="Comic Sans MS"/>
                <w:b/>
                <w:bCs/>
                <w:sz w:val="20"/>
                <w:szCs w:val="20"/>
              </w:rPr>
            </w:pPr>
            <w:r>
              <w:rPr>
                <w:rFonts w:ascii="Comic Sans MS" w:hAnsi="Comic Sans MS"/>
                <w:b/>
                <w:bCs/>
                <w:sz w:val="20"/>
                <w:szCs w:val="20"/>
              </w:rPr>
              <w:t>Traitement proposé</w:t>
            </w:r>
          </w:p>
        </w:tc>
      </w:tr>
      <w:tr w:rsidR="00B868E8" w14:paraId="5C2D4803" w14:textId="77777777" w:rsidTr="00DB73DA">
        <w:tc>
          <w:tcPr>
            <w:tcW w:w="5098" w:type="dxa"/>
            <w:gridSpan w:val="4"/>
            <w:shd w:val="clear" w:color="auto" w:fill="FFFFFF" w:themeFill="background1"/>
          </w:tcPr>
          <w:p w14:paraId="7B1099F4" w14:textId="77777777" w:rsidR="00B868E8" w:rsidRDefault="00B868E8" w:rsidP="00DB73DA">
            <w:pPr>
              <w:rPr>
                <w:rFonts w:ascii="Comic Sans MS" w:hAnsi="Comic Sans MS"/>
                <w:b/>
                <w:bCs/>
                <w:sz w:val="20"/>
                <w:szCs w:val="20"/>
              </w:rPr>
            </w:pPr>
            <w:r>
              <w:rPr>
                <w:rFonts w:ascii="Comic Sans MS" w:hAnsi="Comic Sans MS"/>
                <w:b/>
                <w:bCs/>
                <w:sz w:val="20"/>
                <w:szCs w:val="20"/>
              </w:rPr>
              <w:t xml:space="preserve">Retour fournisseur + échange       </w:t>
            </w:r>
            <w:bookmarkStart w:id="585" w:name="CaseACocher1"/>
            <w:sdt>
              <w:sdtPr>
                <w:rPr>
                  <w:rFonts w:ascii="Comic Sans MS" w:hAnsi="Comic Sans MS"/>
                  <w:b/>
                  <w:bCs/>
                </w:rPr>
                <w:id w:val="242614459"/>
                <w14:checkbox>
                  <w14:checked w14:val="0"/>
                  <w14:checkedState w14:val="2612" w14:font="MS Gothic"/>
                  <w14:uncheckedState w14:val="2610" w14:font="MS Gothic"/>
                </w14:checkbox>
              </w:sdtPr>
              <w:sdtContent>
                <w:r w:rsidRPr="007F491F">
                  <w:rPr>
                    <w:rFonts w:ascii="Segoe UI Symbol" w:eastAsia="MS Gothic" w:hAnsi="Segoe UI Symbol" w:cs="Segoe UI Symbol"/>
                    <w:b/>
                    <w:bCs/>
                  </w:rPr>
                  <w:t>☐</w:t>
                </w:r>
              </w:sdtContent>
            </w:sdt>
          </w:p>
        </w:tc>
        <w:tc>
          <w:tcPr>
            <w:tcW w:w="5099" w:type="dxa"/>
            <w:gridSpan w:val="3"/>
            <w:shd w:val="clear" w:color="auto" w:fill="FFFFFF" w:themeFill="background1"/>
          </w:tcPr>
          <w:p w14:paraId="46EF0F5D" w14:textId="77777777" w:rsidR="00B868E8" w:rsidRDefault="00B868E8" w:rsidP="00DB73DA">
            <w:pPr>
              <w:rPr>
                <w:rFonts w:ascii="Comic Sans MS" w:hAnsi="Comic Sans MS"/>
                <w:b/>
                <w:bCs/>
                <w:sz w:val="20"/>
                <w:szCs w:val="20"/>
              </w:rPr>
            </w:pPr>
            <w:r>
              <w:rPr>
                <w:rFonts w:ascii="Comic Sans MS" w:hAnsi="Comic Sans MS"/>
                <w:b/>
                <w:bCs/>
                <w:sz w:val="20"/>
                <w:szCs w:val="20"/>
              </w:rPr>
              <w:t xml:space="preserve">Retour fournisseur + Avoir sur facture         </w:t>
            </w:r>
            <w:bookmarkEnd w:id="585"/>
            <w:sdt>
              <w:sdtPr>
                <w:rPr>
                  <w:rFonts w:ascii="Comic Sans MS" w:hAnsi="Comic Sans MS"/>
                  <w:b/>
                  <w:bCs/>
                </w:rPr>
                <w:id w:val="-1609270309"/>
                <w14:checkbox>
                  <w14:checked w14:val="0"/>
                  <w14:checkedState w14:val="2612" w14:font="MS Gothic"/>
                  <w14:uncheckedState w14:val="2610" w14:font="MS Gothic"/>
                </w14:checkbox>
              </w:sdtPr>
              <w:sdtContent>
                <w:r w:rsidRPr="007F491F">
                  <w:rPr>
                    <w:rFonts w:ascii="Segoe UI Symbol" w:eastAsia="MS Gothic" w:hAnsi="Segoe UI Symbol" w:cs="Segoe UI Symbol"/>
                    <w:b/>
                    <w:bCs/>
                  </w:rPr>
                  <w:t>☐</w:t>
                </w:r>
              </w:sdtContent>
            </w:sdt>
          </w:p>
        </w:tc>
      </w:tr>
      <w:tr w:rsidR="00B868E8" w14:paraId="679C098B" w14:textId="77777777" w:rsidTr="00DB73DA">
        <w:tc>
          <w:tcPr>
            <w:tcW w:w="5098" w:type="dxa"/>
            <w:gridSpan w:val="4"/>
            <w:shd w:val="clear" w:color="auto" w:fill="FFFFFF" w:themeFill="background1"/>
          </w:tcPr>
          <w:p w14:paraId="50308423" w14:textId="77777777" w:rsidR="00B868E8" w:rsidRDefault="00B868E8" w:rsidP="00DB73DA">
            <w:pPr>
              <w:rPr>
                <w:rFonts w:ascii="Comic Sans MS" w:hAnsi="Comic Sans MS"/>
                <w:b/>
                <w:bCs/>
                <w:sz w:val="20"/>
                <w:szCs w:val="20"/>
              </w:rPr>
            </w:pPr>
            <w:r>
              <w:rPr>
                <w:rFonts w:ascii="Comic Sans MS" w:hAnsi="Comic Sans MS"/>
                <w:b/>
                <w:bCs/>
                <w:sz w:val="20"/>
                <w:szCs w:val="20"/>
              </w:rPr>
              <w:t xml:space="preserve">Réparation sur place                 </w:t>
            </w:r>
            <w:sdt>
              <w:sdtPr>
                <w:rPr>
                  <w:rFonts w:ascii="Comic Sans MS" w:hAnsi="Comic Sans MS"/>
                  <w:b/>
                  <w:bCs/>
                </w:rPr>
                <w:id w:val="1295406214"/>
                <w14:checkbox>
                  <w14:checked w14:val="0"/>
                  <w14:checkedState w14:val="2612" w14:font="MS Gothic"/>
                  <w14:uncheckedState w14:val="2610" w14:font="MS Gothic"/>
                </w14:checkbox>
              </w:sdtPr>
              <w:sdtContent>
                <w:r w:rsidRPr="007F491F">
                  <w:rPr>
                    <w:rFonts w:ascii="Segoe UI Symbol" w:eastAsia="MS Gothic" w:hAnsi="Segoe UI Symbol" w:cs="Segoe UI Symbol"/>
                    <w:b/>
                    <w:bCs/>
                  </w:rPr>
                  <w:t>☐</w:t>
                </w:r>
              </w:sdtContent>
            </w:sdt>
          </w:p>
        </w:tc>
        <w:tc>
          <w:tcPr>
            <w:tcW w:w="5099" w:type="dxa"/>
            <w:gridSpan w:val="3"/>
            <w:shd w:val="clear" w:color="auto" w:fill="FFFFFF" w:themeFill="background1"/>
          </w:tcPr>
          <w:p w14:paraId="704A25E1" w14:textId="77777777" w:rsidR="00B868E8" w:rsidRDefault="00B868E8" w:rsidP="00DB73DA">
            <w:pPr>
              <w:rPr>
                <w:rFonts w:ascii="Comic Sans MS" w:hAnsi="Comic Sans MS"/>
                <w:b/>
                <w:bCs/>
                <w:sz w:val="20"/>
                <w:szCs w:val="20"/>
              </w:rPr>
            </w:pPr>
            <w:r>
              <w:rPr>
                <w:rFonts w:ascii="Comic Sans MS" w:hAnsi="Comic Sans MS"/>
                <w:b/>
                <w:bCs/>
                <w:sz w:val="20"/>
                <w:szCs w:val="20"/>
              </w:rPr>
              <w:t xml:space="preserve">Retour fournisseur + Réparation                 </w:t>
            </w:r>
            <w:sdt>
              <w:sdtPr>
                <w:rPr>
                  <w:rFonts w:ascii="Comic Sans MS" w:hAnsi="Comic Sans MS"/>
                  <w:b/>
                  <w:bCs/>
                </w:rPr>
                <w:id w:val="-430590791"/>
                <w14:checkbox>
                  <w14:checked w14:val="0"/>
                  <w14:checkedState w14:val="2612" w14:font="MS Gothic"/>
                  <w14:uncheckedState w14:val="2610" w14:font="MS Gothic"/>
                </w14:checkbox>
              </w:sdtPr>
              <w:sdtContent>
                <w:r w:rsidRPr="007F491F">
                  <w:rPr>
                    <w:rFonts w:ascii="Segoe UI Symbol" w:eastAsia="MS Gothic" w:hAnsi="Segoe UI Symbol" w:cs="Segoe UI Symbol"/>
                    <w:b/>
                    <w:bCs/>
                  </w:rPr>
                  <w:t>☐</w:t>
                </w:r>
              </w:sdtContent>
            </w:sdt>
          </w:p>
        </w:tc>
      </w:tr>
      <w:tr w:rsidR="00B868E8" w14:paraId="00F20B5A" w14:textId="77777777" w:rsidTr="00DB73DA">
        <w:tc>
          <w:tcPr>
            <w:tcW w:w="5098" w:type="dxa"/>
            <w:gridSpan w:val="4"/>
            <w:shd w:val="clear" w:color="auto" w:fill="FFFFFF" w:themeFill="background1"/>
          </w:tcPr>
          <w:p w14:paraId="68270D68" w14:textId="77777777" w:rsidR="00B868E8" w:rsidRDefault="00B868E8" w:rsidP="00DB73DA">
            <w:pPr>
              <w:rPr>
                <w:rFonts w:ascii="Comic Sans MS" w:hAnsi="Comic Sans MS"/>
                <w:b/>
                <w:bCs/>
                <w:sz w:val="20"/>
                <w:szCs w:val="20"/>
              </w:rPr>
            </w:pPr>
            <w:r>
              <w:rPr>
                <w:rFonts w:ascii="Comic Sans MS" w:hAnsi="Comic Sans MS"/>
                <w:b/>
                <w:bCs/>
                <w:sz w:val="20"/>
                <w:szCs w:val="20"/>
              </w:rPr>
              <w:t xml:space="preserve">Avoir sur facture pour travaux    </w:t>
            </w:r>
            <w:r w:rsidRPr="007F491F">
              <w:rPr>
                <w:rFonts w:ascii="Comic Sans MS" w:hAnsi="Comic Sans MS"/>
                <w:b/>
                <w:bCs/>
                <w:sz w:val="20"/>
                <w:szCs w:val="20"/>
              </w:rPr>
              <w:t xml:space="preserve"> </w:t>
            </w:r>
            <w:sdt>
              <w:sdtPr>
                <w:rPr>
                  <w:rFonts w:ascii="Comic Sans MS" w:hAnsi="Comic Sans MS"/>
                  <w:b/>
                  <w:bCs/>
                </w:rPr>
                <w:id w:val="-566264840"/>
                <w14:checkbox>
                  <w14:checked w14:val="0"/>
                  <w14:checkedState w14:val="2612" w14:font="MS Gothic"/>
                  <w14:uncheckedState w14:val="2610" w14:font="MS Gothic"/>
                </w14:checkbox>
              </w:sdtPr>
              <w:sdtContent>
                <w:r w:rsidRPr="007F491F">
                  <w:rPr>
                    <w:rFonts w:ascii="Segoe UI Symbol" w:eastAsia="MS Gothic" w:hAnsi="Segoe UI Symbol" w:cs="Segoe UI Symbol"/>
                    <w:b/>
                    <w:bCs/>
                  </w:rPr>
                  <w:t>☐</w:t>
                </w:r>
              </w:sdtContent>
            </w:sdt>
          </w:p>
        </w:tc>
        <w:tc>
          <w:tcPr>
            <w:tcW w:w="5099" w:type="dxa"/>
            <w:gridSpan w:val="3"/>
            <w:shd w:val="clear" w:color="auto" w:fill="FFFFFF" w:themeFill="background1"/>
          </w:tcPr>
          <w:p w14:paraId="3D3A4EE9" w14:textId="77777777" w:rsidR="00B868E8" w:rsidRDefault="00B868E8" w:rsidP="00DB73DA">
            <w:pPr>
              <w:rPr>
                <w:rFonts w:ascii="Comic Sans MS" w:hAnsi="Comic Sans MS"/>
                <w:b/>
                <w:bCs/>
                <w:sz w:val="20"/>
                <w:szCs w:val="20"/>
              </w:rPr>
            </w:pPr>
            <w:r>
              <w:rPr>
                <w:rFonts w:ascii="Comic Sans MS" w:hAnsi="Comic Sans MS"/>
                <w:b/>
                <w:bCs/>
                <w:sz w:val="20"/>
                <w:szCs w:val="20"/>
              </w:rPr>
              <w:t xml:space="preserve">Avoir sans retour                                 </w:t>
            </w:r>
            <w:sdt>
              <w:sdtPr>
                <w:rPr>
                  <w:rFonts w:ascii="Comic Sans MS" w:hAnsi="Comic Sans MS"/>
                  <w:b/>
                  <w:bCs/>
                </w:rPr>
                <w:id w:val="-1867049411"/>
                <w14:checkbox>
                  <w14:checked w14:val="0"/>
                  <w14:checkedState w14:val="2612" w14:font="MS Gothic"/>
                  <w14:uncheckedState w14:val="2610" w14:font="MS Gothic"/>
                </w14:checkbox>
              </w:sdtPr>
              <w:sdtContent>
                <w:r>
                  <w:rPr>
                    <w:rFonts w:ascii="MS Gothic" w:eastAsia="MS Gothic" w:hAnsi="MS Gothic" w:hint="eastAsia"/>
                    <w:b/>
                    <w:bCs/>
                  </w:rPr>
                  <w:t>☐</w:t>
                </w:r>
              </w:sdtContent>
            </w:sdt>
          </w:p>
        </w:tc>
      </w:tr>
      <w:tr w:rsidR="00B868E8" w14:paraId="09956288" w14:textId="77777777" w:rsidTr="00DB73DA">
        <w:trPr>
          <w:trHeight w:val="1145"/>
        </w:trPr>
        <w:tc>
          <w:tcPr>
            <w:tcW w:w="10197" w:type="dxa"/>
            <w:gridSpan w:val="7"/>
            <w:shd w:val="clear" w:color="auto" w:fill="FFFFFF" w:themeFill="background1"/>
          </w:tcPr>
          <w:p w14:paraId="60AA32D7" w14:textId="77777777" w:rsidR="00B868E8" w:rsidRPr="00714041" w:rsidRDefault="00B868E8" w:rsidP="00DB73DA">
            <w:pPr>
              <w:rPr>
                <w:rFonts w:ascii="Comic Sans MS" w:hAnsi="Comic Sans MS"/>
                <w:sz w:val="20"/>
                <w:szCs w:val="20"/>
              </w:rPr>
            </w:pPr>
            <w:r>
              <w:rPr>
                <w:rFonts w:ascii="Comic Sans MS" w:hAnsi="Comic Sans MS"/>
                <w:b/>
                <w:bCs/>
                <w:sz w:val="20"/>
                <w:szCs w:val="20"/>
              </w:rPr>
              <w:t xml:space="preserve">Autre </w:t>
            </w:r>
            <w:sdt>
              <w:sdtPr>
                <w:rPr>
                  <w:rFonts w:ascii="Comic Sans MS" w:hAnsi="Comic Sans MS"/>
                  <w:b/>
                  <w:bCs/>
                  <w:sz w:val="20"/>
                  <w:szCs w:val="20"/>
                </w:rPr>
                <w:id w:val="-1361043672"/>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rFonts w:ascii="Comic Sans MS" w:hAnsi="Comic Sans MS"/>
                <w:b/>
                <w:bCs/>
                <w:sz w:val="20"/>
                <w:szCs w:val="20"/>
              </w:rPr>
              <w:t xml:space="preserve"> Précisez : </w:t>
            </w:r>
            <w:r w:rsidRPr="00714041">
              <w:rPr>
                <w:rFonts w:ascii="Comic Sans MS" w:hAnsi="Comic Sans MS"/>
                <w:sz w:val="20"/>
                <w:szCs w:val="20"/>
              </w:rPr>
              <w:t>…………………………………………………………………………………………………</w:t>
            </w:r>
            <w:r>
              <w:rPr>
                <w:rFonts w:ascii="Comic Sans MS" w:hAnsi="Comic Sans MS"/>
                <w:sz w:val="20"/>
                <w:szCs w:val="20"/>
              </w:rPr>
              <w:t>………………………………………………………</w:t>
            </w:r>
          </w:p>
          <w:p w14:paraId="7C6D5651" w14:textId="77777777" w:rsidR="00B868E8" w:rsidRDefault="00B868E8" w:rsidP="00DB73DA">
            <w:pPr>
              <w:rPr>
                <w:rFonts w:ascii="Comic Sans MS" w:hAnsi="Comic Sans MS"/>
                <w:b/>
                <w:bCs/>
                <w:sz w:val="20"/>
                <w:szCs w:val="20"/>
              </w:rPr>
            </w:pPr>
            <w:r w:rsidRPr="00714041">
              <w:rPr>
                <w:rFonts w:ascii="Comic Sans MS" w:hAnsi="Comic Sans MS"/>
                <w:sz w:val="20"/>
                <w:szCs w:val="20"/>
              </w:rPr>
              <w:t>…………………………………………………………………………………………………………………………………………………………………………………………………………………………………………………………………………………………………………………………………………………………………………………………………………………………………………………………………………………………………………………………………………………………………………………………………….</w:t>
            </w:r>
          </w:p>
        </w:tc>
      </w:tr>
      <w:tr w:rsidR="00B868E8" w14:paraId="4CA0E7D8" w14:textId="77777777" w:rsidTr="00DB73DA">
        <w:tc>
          <w:tcPr>
            <w:tcW w:w="10197" w:type="dxa"/>
            <w:gridSpan w:val="7"/>
            <w:shd w:val="clear" w:color="auto" w:fill="B4C6E7" w:themeFill="accent1" w:themeFillTint="66"/>
          </w:tcPr>
          <w:p w14:paraId="42F1ADAF" w14:textId="77777777" w:rsidR="00B868E8" w:rsidRDefault="00B868E8" w:rsidP="00DB73DA">
            <w:pPr>
              <w:rPr>
                <w:rFonts w:ascii="Comic Sans MS" w:hAnsi="Comic Sans MS"/>
                <w:b/>
                <w:bCs/>
                <w:sz w:val="20"/>
                <w:szCs w:val="20"/>
              </w:rPr>
            </w:pPr>
          </w:p>
        </w:tc>
      </w:tr>
      <w:tr w:rsidR="00B868E8" w14:paraId="18338D4E" w14:textId="77777777" w:rsidTr="00DB73DA">
        <w:tc>
          <w:tcPr>
            <w:tcW w:w="5098" w:type="dxa"/>
            <w:gridSpan w:val="4"/>
            <w:shd w:val="clear" w:color="auto" w:fill="FFFFFF" w:themeFill="background1"/>
          </w:tcPr>
          <w:p w14:paraId="53EB1811" w14:textId="77777777" w:rsidR="00B868E8" w:rsidRDefault="00B868E8" w:rsidP="00DB73DA">
            <w:pPr>
              <w:rPr>
                <w:rFonts w:ascii="Comic Sans MS" w:hAnsi="Comic Sans MS"/>
                <w:b/>
                <w:bCs/>
                <w:sz w:val="20"/>
                <w:szCs w:val="20"/>
              </w:rPr>
            </w:pPr>
            <w:r>
              <w:rPr>
                <w:rFonts w:ascii="Comic Sans MS" w:hAnsi="Comic Sans MS"/>
                <w:b/>
                <w:bCs/>
                <w:sz w:val="20"/>
                <w:szCs w:val="20"/>
              </w:rPr>
              <w:t xml:space="preserve">Réponse fournisseur :  </w:t>
            </w:r>
          </w:p>
        </w:tc>
        <w:tc>
          <w:tcPr>
            <w:tcW w:w="5099" w:type="dxa"/>
            <w:gridSpan w:val="3"/>
            <w:shd w:val="clear" w:color="auto" w:fill="FFFFFF" w:themeFill="background1"/>
          </w:tcPr>
          <w:p w14:paraId="7D0732C4" w14:textId="77777777" w:rsidR="00B868E8" w:rsidRDefault="00B868E8" w:rsidP="00DB73DA">
            <w:pPr>
              <w:rPr>
                <w:rFonts w:ascii="Comic Sans MS" w:hAnsi="Comic Sans MS"/>
                <w:b/>
                <w:bCs/>
                <w:sz w:val="20"/>
                <w:szCs w:val="20"/>
              </w:rPr>
            </w:pPr>
            <w:r>
              <w:rPr>
                <w:rFonts w:ascii="Comic Sans MS" w:hAnsi="Comic Sans MS"/>
                <w:b/>
                <w:bCs/>
                <w:sz w:val="20"/>
                <w:szCs w:val="20"/>
              </w:rPr>
              <w:t xml:space="preserve">acceptée </w:t>
            </w:r>
            <w:sdt>
              <w:sdtPr>
                <w:rPr>
                  <w:rFonts w:ascii="Comic Sans MS" w:hAnsi="Comic Sans MS"/>
                  <w:b/>
                  <w:bCs/>
                  <w:sz w:val="20"/>
                  <w:szCs w:val="20"/>
                </w:rPr>
                <w:id w:val="-1719278895"/>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rFonts w:ascii="Comic Sans MS" w:hAnsi="Comic Sans MS"/>
                <w:b/>
                <w:bCs/>
                <w:sz w:val="20"/>
                <w:szCs w:val="20"/>
              </w:rPr>
              <w:t xml:space="preserve">                       non acceptée </w:t>
            </w:r>
            <w:sdt>
              <w:sdtPr>
                <w:rPr>
                  <w:rFonts w:ascii="Comic Sans MS" w:hAnsi="Comic Sans MS"/>
                  <w:b/>
                  <w:bCs/>
                </w:rPr>
                <w:id w:val="-1134637496"/>
                <w14:checkbox>
                  <w14:checked w14:val="0"/>
                  <w14:checkedState w14:val="2612" w14:font="MS Gothic"/>
                  <w14:uncheckedState w14:val="2610" w14:font="MS Gothic"/>
                </w14:checkbox>
              </w:sdtPr>
              <w:sdtContent>
                <w:r w:rsidRPr="007F491F">
                  <w:rPr>
                    <w:rFonts w:ascii="Segoe UI Symbol" w:eastAsia="MS Gothic" w:hAnsi="Segoe UI Symbol" w:cs="Segoe UI Symbol"/>
                    <w:b/>
                    <w:bCs/>
                  </w:rPr>
                  <w:t>☐</w:t>
                </w:r>
              </w:sdtContent>
            </w:sdt>
          </w:p>
        </w:tc>
      </w:tr>
      <w:tr w:rsidR="00B868E8" w14:paraId="4D06DF11" w14:textId="77777777" w:rsidTr="00DB73DA">
        <w:trPr>
          <w:trHeight w:val="567"/>
        </w:trPr>
        <w:tc>
          <w:tcPr>
            <w:tcW w:w="10197" w:type="dxa"/>
            <w:gridSpan w:val="7"/>
            <w:shd w:val="clear" w:color="auto" w:fill="FFFFFF" w:themeFill="background1"/>
          </w:tcPr>
          <w:p w14:paraId="0CC0A5CE" w14:textId="77777777" w:rsidR="00B868E8" w:rsidRDefault="00B868E8" w:rsidP="00DB73DA">
            <w:pPr>
              <w:rPr>
                <w:rFonts w:ascii="Comic Sans MS" w:hAnsi="Comic Sans MS"/>
                <w:sz w:val="20"/>
                <w:szCs w:val="20"/>
              </w:rPr>
            </w:pPr>
            <w:r>
              <w:rPr>
                <w:rFonts w:ascii="Comic Sans MS" w:hAnsi="Comic Sans MS"/>
                <w:b/>
                <w:bCs/>
                <w:sz w:val="20"/>
                <w:szCs w:val="20"/>
              </w:rPr>
              <w:t xml:space="preserve">Remarque(s) : </w:t>
            </w:r>
            <w:r>
              <w:rPr>
                <w:rFonts w:ascii="Comic Sans MS" w:hAnsi="Comic Sans MS"/>
                <w:sz w:val="20"/>
                <w:szCs w:val="20"/>
              </w:rPr>
              <w:t>………………………………………………………………………………………………………………………………………………………………………</w:t>
            </w:r>
          </w:p>
          <w:p w14:paraId="55A599B7" w14:textId="77777777" w:rsidR="00B868E8" w:rsidRPr="00F24476" w:rsidRDefault="00B868E8" w:rsidP="00DB73DA">
            <w:pPr>
              <w:rPr>
                <w:rFonts w:ascii="Comic Sans MS" w:hAnsi="Comic Sans MS"/>
                <w:sz w:val="20"/>
                <w:szCs w:val="20"/>
              </w:rPr>
            </w:pPr>
            <w:r>
              <w:rPr>
                <w:rFonts w:ascii="Comic Sans MS" w:hAnsi="Comic Sans MS"/>
                <w:sz w:val="20"/>
                <w:szCs w:val="20"/>
              </w:rPr>
              <w:t>…………………………………………………………………………………………………………………………………………………………………………………………………</w:t>
            </w:r>
          </w:p>
        </w:tc>
      </w:tr>
      <w:bookmarkEnd w:id="584"/>
    </w:tbl>
    <w:p w14:paraId="5B838066" w14:textId="4D64DAC9" w:rsidR="0002504B" w:rsidRDefault="0002504B" w:rsidP="00832176">
      <w:pPr>
        <w:rPr>
          <w:rFonts w:ascii="Comic Sans MS" w:hAnsi="Comic Sans MS" w:cs="Arial"/>
          <w:sz w:val="20"/>
          <w:szCs w:val="20"/>
        </w:rPr>
      </w:pPr>
    </w:p>
    <w:p w14:paraId="312A2C0F" w14:textId="77777777" w:rsidR="0002504B" w:rsidRDefault="0002504B">
      <w:pPr>
        <w:rPr>
          <w:rFonts w:ascii="Comic Sans MS" w:hAnsi="Comic Sans MS" w:cs="Arial"/>
          <w:sz w:val="20"/>
          <w:szCs w:val="20"/>
        </w:rPr>
      </w:pPr>
      <w:r>
        <w:rPr>
          <w:rFonts w:ascii="Comic Sans MS" w:hAnsi="Comic Sans MS" w:cs="Arial"/>
          <w:sz w:val="20"/>
          <w:szCs w:val="20"/>
        </w:rPr>
        <w:br w:type="page"/>
      </w:r>
    </w:p>
    <w:p w14:paraId="276A14EA" w14:textId="14B82783" w:rsidR="0002504B" w:rsidRDefault="0002504B" w:rsidP="0002504B">
      <w:pPr>
        <w:rPr>
          <w:rFonts w:ascii="Comic Sans MS" w:hAnsi="Comic Sans MS"/>
          <w:b/>
          <w:bCs/>
          <w:sz w:val="24"/>
          <w:szCs w:val="24"/>
        </w:rPr>
      </w:pPr>
      <w:bookmarkStart w:id="586" w:name="_Annexe_13_"/>
      <w:bookmarkEnd w:id="586"/>
      <w:r w:rsidRPr="0002504B">
        <w:lastRenderedPageBreak/>
        <w:t>Annexe 13</w:t>
      </w:r>
      <w:r>
        <w:tab/>
      </w:r>
      <w:r>
        <w:tab/>
      </w:r>
      <w:r>
        <w:tab/>
      </w:r>
      <w:r>
        <w:tab/>
      </w:r>
      <w:r w:rsidRPr="007243FB">
        <w:rPr>
          <w:rStyle w:val="TitreCar"/>
        </w:rPr>
        <w:t xml:space="preserve"> Liste index des non-conformités</w:t>
      </w:r>
    </w:p>
    <w:p w14:paraId="77D0969E" w14:textId="77777777" w:rsidR="007243FB" w:rsidRPr="007243FB" w:rsidRDefault="007243FB" w:rsidP="0002504B">
      <w:pPr>
        <w:rPr>
          <w:rFonts w:ascii="Comic Sans MS" w:hAnsi="Comic Sans MS"/>
          <w:b/>
          <w:bCs/>
          <w:sz w:val="24"/>
          <w:szCs w:val="24"/>
        </w:rPr>
      </w:pPr>
    </w:p>
    <w:p w14:paraId="05C30F05" w14:textId="77777777" w:rsidR="0002504B" w:rsidRDefault="0002504B" w:rsidP="0002504B">
      <w:pPr>
        <w:jc w:val="center"/>
        <w:rPr>
          <w:sz w:val="32"/>
          <w:szCs w:val="32"/>
        </w:rPr>
      </w:pPr>
      <w:r w:rsidRPr="00C34550">
        <w:rPr>
          <w:sz w:val="32"/>
          <w:szCs w:val="32"/>
        </w:rPr>
        <w:t>Index des non-conformités</w:t>
      </w:r>
    </w:p>
    <w:p w14:paraId="2723F368" w14:textId="77777777" w:rsidR="0002504B" w:rsidRDefault="0002504B" w:rsidP="0002504B">
      <w:pPr>
        <w:jc w:val="center"/>
        <w:rPr>
          <w:sz w:val="32"/>
          <w:szCs w:val="32"/>
        </w:rPr>
      </w:pPr>
    </w:p>
    <w:tbl>
      <w:tblPr>
        <w:tblStyle w:val="Grilledutableau"/>
        <w:tblW w:w="0" w:type="auto"/>
        <w:tblLook w:val="04A0" w:firstRow="1" w:lastRow="0" w:firstColumn="1" w:lastColumn="0" w:noHBand="0" w:noVBand="1"/>
      </w:tblPr>
      <w:tblGrid>
        <w:gridCol w:w="894"/>
        <w:gridCol w:w="2162"/>
        <w:gridCol w:w="1901"/>
        <w:gridCol w:w="1247"/>
        <w:gridCol w:w="1500"/>
        <w:gridCol w:w="1505"/>
      </w:tblGrid>
      <w:tr w:rsidR="0002504B" w:rsidRPr="00C34550" w14:paraId="1C2A6C1B" w14:textId="77777777" w:rsidTr="0002504B">
        <w:tc>
          <w:tcPr>
            <w:tcW w:w="894" w:type="dxa"/>
            <w:vMerge w:val="restart"/>
            <w:shd w:val="clear" w:color="auto" w:fill="D9E2F3" w:themeFill="accent1" w:themeFillTint="33"/>
          </w:tcPr>
          <w:p w14:paraId="293DA64A" w14:textId="77777777" w:rsidR="0002504B" w:rsidRPr="00C34550" w:rsidRDefault="0002504B" w:rsidP="00DB73DA">
            <w:pPr>
              <w:jc w:val="center"/>
              <w:rPr>
                <w:rFonts w:ascii="Comic Sans MS" w:hAnsi="Comic Sans MS"/>
                <w:sz w:val="20"/>
                <w:szCs w:val="20"/>
              </w:rPr>
            </w:pPr>
            <w:r w:rsidRPr="00C34550">
              <w:rPr>
                <w:rFonts w:ascii="Comic Sans MS" w:hAnsi="Comic Sans MS"/>
                <w:sz w:val="20"/>
                <w:szCs w:val="20"/>
              </w:rPr>
              <w:t xml:space="preserve">N° </w:t>
            </w:r>
            <w:r>
              <w:rPr>
                <w:rFonts w:ascii="Comic Sans MS" w:hAnsi="Comic Sans MS"/>
                <w:sz w:val="20"/>
                <w:szCs w:val="20"/>
              </w:rPr>
              <w:t>d’ordre</w:t>
            </w:r>
          </w:p>
        </w:tc>
        <w:tc>
          <w:tcPr>
            <w:tcW w:w="2162" w:type="dxa"/>
            <w:vMerge w:val="restart"/>
            <w:shd w:val="clear" w:color="auto" w:fill="D9E2F3" w:themeFill="accent1" w:themeFillTint="33"/>
          </w:tcPr>
          <w:p w14:paraId="3D211FA1" w14:textId="77777777" w:rsidR="0002504B" w:rsidRPr="00C34550" w:rsidRDefault="0002504B" w:rsidP="00DB73DA">
            <w:pPr>
              <w:jc w:val="center"/>
              <w:rPr>
                <w:rFonts w:ascii="Comic Sans MS" w:hAnsi="Comic Sans MS"/>
                <w:sz w:val="20"/>
                <w:szCs w:val="20"/>
              </w:rPr>
            </w:pPr>
            <w:r w:rsidRPr="00C34550">
              <w:rPr>
                <w:rFonts w:ascii="Comic Sans MS" w:hAnsi="Comic Sans MS"/>
                <w:sz w:val="20"/>
                <w:szCs w:val="20"/>
              </w:rPr>
              <w:t>Fournisseur</w:t>
            </w:r>
          </w:p>
        </w:tc>
        <w:tc>
          <w:tcPr>
            <w:tcW w:w="1901" w:type="dxa"/>
            <w:vMerge w:val="restart"/>
            <w:shd w:val="clear" w:color="auto" w:fill="D9E2F3" w:themeFill="accent1" w:themeFillTint="33"/>
          </w:tcPr>
          <w:p w14:paraId="3AC7268D" w14:textId="77777777" w:rsidR="0002504B" w:rsidRPr="00C34550" w:rsidRDefault="0002504B" w:rsidP="00DB73DA">
            <w:pPr>
              <w:jc w:val="center"/>
              <w:rPr>
                <w:rFonts w:ascii="Comic Sans MS" w:hAnsi="Comic Sans MS"/>
                <w:sz w:val="20"/>
                <w:szCs w:val="20"/>
              </w:rPr>
            </w:pPr>
            <w:r w:rsidRPr="00C34550">
              <w:rPr>
                <w:rFonts w:ascii="Comic Sans MS" w:hAnsi="Comic Sans MS"/>
                <w:sz w:val="20"/>
                <w:szCs w:val="20"/>
              </w:rPr>
              <w:t>N° Cd</w:t>
            </w:r>
          </w:p>
        </w:tc>
        <w:tc>
          <w:tcPr>
            <w:tcW w:w="1247" w:type="dxa"/>
            <w:vMerge w:val="restart"/>
            <w:shd w:val="clear" w:color="auto" w:fill="D9E2F3" w:themeFill="accent1" w:themeFillTint="33"/>
          </w:tcPr>
          <w:p w14:paraId="051EB882" w14:textId="77777777" w:rsidR="0002504B" w:rsidRDefault="0002504B" w:rsidP="00DB73DA">
            <w:pPr>
              <w:jc w:val="center"/>
              <w:rPr>
                <w:rFonts w:ascii="Comic Sans MS" w:hAnsi="Comic Sans MS"/>
                <w:sz w:val="20"/>
                <w:szCs w:val="20"/>
              </w:rPr>
            </w:pPr>
            <w:r>
              <w:rPr>
                <w:rFonts w:ascii="Comic Sans MS" w:hAnsi="Comic Sans MS"/>
                <w:sz w:val="20"/>
                <w:szCs w:val="20"/>
              </w:rPr>
              <w:t>N° fiche</w:t>
            </w:r>
          </w:p>
          <w:p w14:paraId="0698F912" w14:textId="77777777" w:rsidR="0002504B" w:rsidRPr="00C34550" w:rsidRDefault="0002504B" w:rsidP="00DB73DA">
            <w:pPr>
              <w:jc w:val="center"/>
              <w:rPr>
                <w:rFonts w:ascii="Comic Sans MS" w:hAnsi="Comic Sans MS"/>
                <w:sz w:val="20"/>
                <w:szCs w:val="20"/>
              </w:rPr>
            </w:pPr>
            <w:r>
              <w:rPr>
                <w:rFonts w:ascii="Comic Sans MS" w:hAnsi="Comic Sans MS"/>
                <w:sz w:val="20"/>
                <w:szCs w:val="20"/>
              </w:rPr>
              <w:t>Non-conformité</w:t>
            </w:r>
          </w:p>
        </w:tc>
        <w:tc>
          <w:tcPr>
            <w:tcW w:w="3005" w:type="dxa"/>
            <w:gridSpan w:val="2"/>
            <w:shd w:val="clear" w:color="auto" w:fill="D9E2F3" w:themeFill="accent1" w:themeFillTint="33"/>
          </w:tcPr>
          <w:p w14:paraId="3597D09A" w14:textId="77777777" w:rsidR="0002504B" w:rsidRPr="00C34550" w:rsidRDefault="0002504B" w:rsidP="00DB73DA">
            <w:pPr>
              <w:jc w:val="center"/>
              <w:rPr>
                <w:rFonts w:ascii="Comic Sans MS" w:hAnsi="Comic Sans MS"/>
                <w:sz w:val="20"/>
                <w:szCs w:val="20"/>
              </w:rPr>
            </w:pPr>
            <w:r>
              <w:rPr>
                <w:rFonts w:ascii="Comic Sans MS" w:hAnsi="Comic Sans MS"/>
                <w:sz w:val="20"/>
                <w:szCs w:val="20"/>
              </w:rPr>
              <w:t>Etat</w:t>
            </w:r>
          </w:p>
        </w:tc>
      </w:tr>
      <w:tr w:rsidR="0002504B" w:rsidRPr="00C34550" w14:paraId="294A1C1E" w14:textId="77777777" w:rsidTr="0002504B">
        <w:tc>
          <w:tcPr>
            <w:tcW w:w="894" w:type="dxa"/>
            <w:vMerge/>
            <w:shd w:val="clear" w:color="auto" w:fill="D9E2F3" w:themeFill="accent1" w:themeFillTint="33"/>
          </w:tcPr>
          <w:p w14:paraId="2281F837" w14:textId="77777777" w:rsidR="0002504B" w:rsidRPr="00C34550" w:rsidRDefault="0002504B" w:rsidP="00DB73DA">
            <w:pPr>
              <w:jc w:val="center"/>
              <w:rPr>
                <w:rFonts w:ascii="Comic Sans MS" w:hAnsi="Comic Sans MS"/>
                <w:sz w:val="20"/>
                <w:szCs w:val="20"/>
              </w:rPr>
            </w:pPr>
          </w:p>
        </w:tc>
        <w:tc>
          <w:tcPr>
            <w:tcW w:w="2162" w:type="dxa"/>
            <w:vMerge/>
            <w:shd w:val="clear" w:color="auto" w:fill="D9E2F3" w:themeFill="accent1" w:themeFillTint="33"/>
          </w:tcPr>
          <w:p w14:paraId="6F1C167E" w14:textId="77777777" w:rsidR="0002504B" w:rsidRPr="00C34550" w:rsidRDefault="0002504B" w:rsidP="00DB73DA">
            <w:pPr>
              <w:jc w:val="center"/>
              <w:rPr>
                <w:rFonts w:ascii="Comic Sans MS" w:hAnsi="Comic Sans MS"/>
                <w:sz w:val="20"/>
                <w:szCs w:val="20"/>
              </w:rPr>
            </w:pPr>
          </w:p>
        </w:tc>
        <w:tc>
          <w:tcPr>
            <w:tcW w:w="1901" w:type="dxa"/>
            <w:vMerge/>
            <w:shd w:val="clear" w:color="auto" w:fill="D9E2F3" w:themeFill="accent1" w:themeFillTint="33"/>
          </w:tcPr>
          <w:p w14:paraId="2397C8AD" w14:textId="77777777" w:rsidR="0002504B" w:rsidRPr="00C34550" w:rsidRDefault="0002504B" w:rsidP="00DB73DA">
            <w:pPr>
              <w:jc w:val="center"/>
              <w:rPr>
                <w:rFonts w:ascii="Comic Sans MS" w:hAnsi="Comic Sans MS"/>
                <w:sz w:val="20"/>
                <w:szCs w:val="20"/>
              </w:rPr>
            </w:pPr>
          </w:p>
        </w:tc>
        <w:tc>
          <w:tcPr>
            <w:tcW w:w="1247" w:type="dxa"/>
            <w:vMerge/>
            <w:shd w:val="clear" w:color="auto" w:fill="D9E2F3" w:themeFill="accent1" w:themeFillTint="33"/>
          </w:tcPr>
          <w:p w14:paraId="10FA53B7" w14:textId="77777777" w:rsidR="0002504B" w:rsidRPr="00C34550" w:rsidRDefault="0002504B" w:rsidP="00DB73DA">
            <w:pPr>
              <w:jc w:val="center"/>
              <w:rPr>
                <w:rFonts w:ascii="Comic Sans MS" w:hAnsi="Comic Sans MS"/>
                <w:sz w:val="20"/>
                <w:szCs w:val="20"/>
              </w:rPr>
            </w:pPr>
          </w:p>
        </w:tc>
        <w:tc>
          <w:tcPr>
            <w:tcW w:w="1500" w:type="dxa"/>
            <w:shd w:val="clear" w:color="auto" w:fill="D9E2F3" w:themeFill="accent1" w:themeFillTint="33"/>
          </w:tcPr>
          <w:p w14:paraId="6E6A562A" w14:textId="77777777" w:rsidR="0002504B" w:rsidRPr="00C34550" w:rsidRDefault="0002504B" w:rsidP="00DB73DA">
            <w:pPr>
              <w:jc w:val="center"/>
              <w:rPr>
                <w:rFonts w:ascii="Comic Sans MS" w:hAnsi="Comic Sans MS"/>
                <w:sz w:val="20"/>
                <w:szCs w:val="20"/>
              </w:rPr>
            </w:pPr>
            <w:r>
              <w:rPr>
                <w:rFonts w:ascii="Comic Sans MS" w:hAnsi="Comic Sans MS"/>
                <w:sz w:val="20"/>
                <w:szCs w:val="20"/>
              </w:rPr>
              <w:t>En-cours</w:t>
            </w:r>
          </w:p>
        </w:tc>
        <w:tc>
          <w:tcPr>
            <w:tcW w:w="1505" w:type="dxa"/>
            <w:shd w:val="clear" w:color="auto" w:fill="D9E2F3" w:themeFill="accent1" w:themeFillTint="33"/>
          </w:tcPr>
          <w:p w14:paraId="00787C6D" w14:textId="77777777" w:rsidR="0002504B" w:rsidRPr="00C34550" w:rsidRDefault="0002504B" w:rsidP="00DB73DA">
            <w:pPr>
              <w:jc w:val="center"/>
              <w:rPr>
                <w:rFonts w:ascii="Comic Sans MS" w:hAnsi="Comic Sans MS"/>
                <w:sz w:val="20"/>
                <w:szCs w:val="20"/>
              </w:rPr>
            </w:pPr>
            <w:r>
              <w:rPr>
                <w:rFonts w:ascii="Comic Sans MS" w:hAnsi="Comic Sans MS"/>
                <w:sz w:val="20"/>
                <w:szCs w:val="20"/>
              </w:rPr>
              <w:t>Terminée</w:t>
            </w:r>
          </w:p>
        </w:tc>
      </w:tr>
      <w:tr w:rsidR="0002504B" w:rsidRPr="00C34550" w14:paraId="122B4CB7" w14:textId="77777777" w:rsidTr="0002504B">
        <w:tc>
          <w:tcPr>
            <w:tcW w:w="894" w:type="dxa"/>
          </w:tcPr>
          <w:p w14:paraId="020ED296" w14:textId="77777777" w:rsidR="0002504B" w:rsidRPr="00C34550" w:rsidRDefault="0002504B" w:rsidP="00DB73DA">
            <w:pPr>
              <w:jc w:val="center"/>
              <w:rPr>
                <w:rFonts w:ascii="Comic Sans MS" w:hAnsi="Comic Sans MS"/>
                <w:sz w:val="20"/>
                <w:szCs w:val="20"/>
              </w:rPr>
            </w:pPr>
            <w:r>
              <w:rPr>
                <w:rFonts w:ascii="Comic Sans MS" w:hAnsi="Comic Sans MS"/>
                <w:sz w:val="20"/>
                <w:szCs w:val="20"/>
              </w:rPr>
              <w:t>0</w:t>
            </w:r>
          </w:p>
        </w:tc>
        <w:tc>
          <w:tcPr>
            <w:tcW w:w="2162" w:type="dxa"/>
          </w:tcPr>
          <w:p w14:paraId="0DB1701B" w14:textId="77777777" w:rsidR="0002504B" w:rsidRPr="00C34550" w:rsidRDefault="0002504B" w:rsidP="00DB73DA">
            <w:pPr>
              <w:rPr>
                <w:rFonts w:ascii="Comic Sans MS" w:hAnsi="Comic Sans MS"/>
                <w:sz w:val="20"/>
                <w:szCs w:val="20"/>
              </w:rPr>
            </w:pPr>
            <w:r>
              <w:rPr>
                <w:rFonts w:ascii="Comic Sans MS" w:hAnsi="Comic Sans MS"/>
                <w:sz w:val="20"/>
                <w:szCs w:val="20"/>
              </w:rPr>
              <w:t>Dupont</w:t>
            </w:r>
          </w:p>
        </w:tc>
        <w:tc>
          <w:tcPr>
            <w:tcW w:w="1901" w:type="dxa"/>
          </w:tcPr>
          <w:p w14:paraId="6B266458" w14:textId="77777777" w:rsidR="0002504B" w:rsidRPr="00C34550" w:rsidRDefault="0002504B" w:rsidP="00DB73DA">
            <w:pPr>
              <w:jc w:val="center"/>
              <w:rPr>
                <w:rFonts w:ascii="Comic Sans MS" w:hAnsi="Comic Sans MS"/>
                <w:sz w:val="20"/>
                <w:szCs w:val="20"/>
              </w:rPr>
            </w:pPr>
            <w:r>
              <w:rPr>
                <w:rFonts w:ascii="Comic Sans MS" w:hAnsi="Comic Sans MS"/>
                <w:sz w:val="20"/>
                <w:szCs w:val="20"/>
              </w:rPr>
              <w:t>Z345</w:t>
            </w:r>
          </w:p>
        </w:tc>
        <w:tc>
          <w:tcPr>
            <w:tcW w:w="1247" w:type="dxa"/>
          </w:tcPr>
          <w:p w14:paraId="3AE47F14" w14:textId="77777777" w:rsidR="0002504B" w:rsidRPr="00C34550" w:rsidRDefault="0002504B" w:rsidP="00DB73DA">
            <w:pPr>
              <w:jc w:val="center"/>
              <w:rPr>
                <w:rFonts w:ascii="Comic Sans MS" w:hAnsi="Comic Sans MS"/>
                <w:sz w:val="20"/>
                <w:szCs w:val="20"/>
              </w:rPr>
            </w:pPr>
            <w:r>
              <w:rPr>
                <w:rFonts w:ascii="Comic Sans MS" w:hAnsi="Comic Sans MS"/>
                <w:sz w:val="20"/>
                <w:szCs w:val="20"/>
              </w:rPr>
              <w:t>0</w:t>
            </w:r>
          </w:p>
        </w:tc>
        <w:sdt>
          <w:sdtPr>
            <w:rPr>
              <w:rFonts w:ascii="Comic Sans MS" w:hAnsi="Comic Sans MS"/>
              <w:sz w:val="20"/>
              <w:szCs w:val="20"/>
            </w:rPr>
            <w:id w:val="282696774"/>
            <w14:checkbox>
              <w14:checked w14:val="0"/>
              <w14:checkedState w14:val="2612" w14:font="MS Gothic"/>
              <w14:uncheckedState w14:val="2610" w14:font="MS Gothic"/>
            </w14:checkbox>
          </w:sdtPr>
          <w:sdtContent>
            <w:tc>
              <w:tcPr>
                <w:tcW w:w="1500" w:type="dxa"/>
              </w:tcPr>
              <w:p w14:paraId="6AEBE686"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150762484"/>
            <w14:checkbox>
              <w14:checked w14:val="1"/>
              <w14:checkedState w14:val="2612" w14:font="MS Gothic"/>
              <w14:uncheckedState w14:val="2610" w14:font="MS Gothic"/>
            </w14:checkbox>
          </w:sdtPr>
          <w:sdtContent>
            <w:tc>
              <w:tcPr>
                <w:tcW w:w="1505" w:type="dxa"/>
              </w:tcPr>
              <w:p w14:paraId="76F78EB9"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276266E4" w14:textId="77777777" w:rsidTr="0002504B">
        <w:tc>
          <w:tcPr>
            <w:tcW w:w="894" w:type="dxa"/>
          </w:tcPr>
          <w:p w14:paraId="222AC58D" w14:textId="77777777" w:rsidR="0002504B" w:rsidRPr="00C34550" w:rsidRDefault="0002504B" w:rsidP="00DB73DA">
            <w:pPr>
              <w:jc w:val="center"/>
              <w:rPr>
                <w:rFonts w:ascii="Comic Sans MS" w:hAnsi="Comic Sans MS"/>
                <w:sz w:val="20"/>
                <w:szCs w:val="20"/>
              </w:rPr>
            </w:pPr>
          </w:p>
        </w:tc>
        <w:tc>
          <w:tcPr>
            <w:tcW w:w="2162" w:type="dxa"/>
          </w:tcPr>
          <w:p w14:paraId="5DE9671F" w14:textId="77777777" w:rsidR="0002504B" w:rsidRPr="00C34550" w:rsidRDefault="0002504B" w:rsidP="00DB73DA">
            <w:pPr>
              <w:rPr>
                <w:rFonts w:ascii="Comic Sans MS" w:hAnsi="Comic Sans MS"/>
                <w:sz w:val="20"/>
                <w:szCs w:val="20"/>
              </w:rPr>
            </w:pPr>
          </w:p>
        </w:tc>
        <w:tc>
          <w:tcPr>
            <w:tcW w:w="1901" w:type="dxa"/>
          </w:tcPr>
          <w:p w14:paraId="5E25F33E" w14:textId="77777777" w:rsidR="0002504B" w:rsidRPr="00C34550" w:rsidRDefault="0002504B" w:rsidP="00DB73DA">
            <w:pPr>
              <w:jc w:val="center"/>
              <w:rPr>
                <w:rFonts w:ascii="Comic Sans MS" w:hAnsi="Comic Sans MS"/>
                <w:sz w:val="20"/>
                <w:szCs w:val="20"/>
              </w:rPr>
            </w:pPr>
          </w:p>
        </w:tc>
        <w:tc>
          <w:tcPr>
            <w:tcW w:w="1247" w:type="dxa"/>
          </w:tcPr>
          <w:p w14:paraId="70F16956"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1869294709"/>
            <w14:checkbox>
              <w14:checked w14:val="0"/>
              <w14:checkedState w14:val="2612" w14:font="MS Gothic"/>
              <w14:uncheckedState w14:val="2610" w14:font="MS Gothic"/>
            </w14:checkbox>
          </w:sdtPr>
          <w:sdtContent>
            <w:tc>
              <w:tcPr>
                <w:tcW w:w="1500" w:type="dxa"/>
              </w:tcPr>
              <w:p w14:paraId="786303F2"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794298272"/>
            <w14:checkbox>
              <w14:checked w14:val="0"/>
              <w14:checkedState w14:val="2612" w14:font="MS Gothic"/>
              <w14:uncheckedState w14:val="2610" w14:font="MS Gothic"/>
            </w14:checkbox>
          </w:sdtPr>
          <w:sdtContent>
            <w:tc>
              <w:tcPr>
                <w:tcW w:w="1505" w:type="dxa"/>
              </w:tcPr>
              <w:p w14:paraId="099B56ED"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53CBCA9C" w14:textId="77777777" w:rsidTr="0002504B">
        <w:tc>
          <w:tcPr>
            <w:tcW w:w="894" w:type="dxa"/>
          </w:tcPr>
          <w:p w14:paraId="0511F36D" w14:textId="77777777" w:rsidR="0002504B" w:rsidRPr="00C34550" w:rsidRDefault="0002504B" w:rsidP="00DB73DA">
            <w:pPr>
              <w:jc w:val="center"/>
              <w:rPr>
                <w:rFonts w:ascii="Comic Sans MS" w:hAnsi="Comic Sans MS"/>
                <w:sz w:val="20"/>
                <w:szCs w:val="20"/>
              </w:rPr>
            </w:pPr>
          </w:p>
        </w:tc>
        <w:tc>
          <w:tcPr>
            <w:tcW w:w="2162" w:type="dxa"/>
          </w:tcPr>
          <w:p w14:paraId="1CB451B9" w14:textId="77777777" w:rsidR="0002504B" w:rsidRPr="00C34550" w:rsidRDefault="0002504B" w:rsidP="00DB73DA">
            <w:pPr>
              <w:rPr>
                <w:rFonts w:ascii="Comic Sans MS" w:hAnsi="Comic Sans MS"/>
                <w:sz w:val="20"/>
                <w:szCs w:val="20"/>
              </w:rPr>
            </w:pPr>
          </w:p>
        </w:tc>
        <w:tc>
          <w:tcPr>
            <w:tcW w:w="1901" w:type="dxa"/>
          </w:tcPr>
          <w:p w14:paraId="4CAFF7BB" w14:textId="77777777" w:rsidR="0002504B" w:rsidRPr="00C34550" w:rsidRDefault="0002504B" w:rsidP="00DB73DA">
            <w:pPr>
              <w:jc w:val="center"/>
              <w:rPr>
                <w:rFonts w:ascii="Comic Sans MS" w:hAnsi="Comic Sans MS"/>
                <w:sz w:val="20"/>
                <w:szCs w:val="20"/>
              </w:rPr>
            </w:pPr>
          </w:p>
        </w:tc>
        <w:tc>
          <w:tcPr>
            <w:tcW w:w="1247" w:type="dxa"/>
          </w:tcPr>
          <w:p w14:paraId="15BF8C64"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701859763"/>
            <w14:checkbox>
              <w14:checked w14:val="0"/>
              <w14:checkedState w14:val="2612" w14:font="MS Gothic"/>
              <w14:uncheckedState w14:val="2610" w14:font="MS Gothic"/>
            </w14:checkbox>
          </w:sdtPr>
          <w:sdtContent>
            <w:tc>
              <w:tcPr>
                <w:tcW w:w="1500" w:type="dxa"/>
              </w:tcPr>
              <w:p w14:paraId="7079886E"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1915583971"/>
            <w14:checkbox>
              <w14:checked w14:val="0"/>
              <w14:checkedState w14:val="2612" w14:font="MS Gothic"/>
              <w14:uncheckedState w14:val="2610" w14:font="MS Gothic"/>
            </w14:checkbox>
          </w:sdtPr>
          <w:sdtContent>
            <w:tc>
              <w:tcPr>
                <w:tcW w:w="1505" w:type="dxa"/>
              </w:tcPr>
              <w:p w14:paraId="0173D555"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41618059" w14:textId="77777777" w:rsidTr="0002504B">
        <w:tc>
          <w:tcPr>
            <w:tcW w:w="894" w:type="dxa"/>
          </w:tcPr>
          <w:p w14:paraId="4C28AD5F" w14:textId="77777777" w:rsidR="0002504B" w:rsidRPr="00C34550" w:rsidRDefault="0002504B" w:rsidP="00DB73DA">
            <w:pPr>
              <w:jc w:val="center"/>
              <w:rPr>
                <w:rFonts w:ascii="Comic Sans MS" w:hAnsi="Comic Sans MS"/>
                <w:sz w:val="20"/>
                <w:szCs w:val="20"/>
              </w:rPr>
            </w:pPr>
          </w:p>
        </w:tc>
        <w:tc>
          <w:tcPr>
            <w:tcW w:w="2162" w:type="dxa"/>
          </w:tcPr>
          <w:p w14:paraId="4F8FEDA0" w14:textId="77777777" w:rsidR="0002504B" w:rsidRPr="00C34550" w:rsidRDefault="0002504B" w:rsidP="00DB73DA">
            <w:pPr>
              <w:rPr>
                <w:rFonts w:ascii="Comic Sans MS" w:hAnsi="Comic Sans MS"/>
                <w:sz w:val="20"/>
                <w:szCs w:val="20"/>
              </w:rPr>
            </w:pPr>
          </w:p>
        </w:tc>
        <w:tc>
          <w:tcPr>
            <w:tcW w:w="1901" w:type="dxa"/>
          </w:tcPr>
          <w:p w14:paraId="5F9C0457" w14:textId="77777777" w:rsidR="0002504B" w:rsidRPr="00C34550" w:rsidRDefault="0002504B" w:rsidP="00DB73DA">
            <w:pPr>
              <w:jc w:val="center"/>
              <w:rPr>
                <w:rFonts w:ascii="Comic Sans MS" w:hAnsi="Comic Sans MS"/>
                <w:sz w:val="20"/>
                <w:szCs w:val="20"/>
              </w:rPr>
            </w:pPr>
          </w:p>
        </w:tc>
        <w:tc>
          <w:tcPr>
            <w:tcW w:w="1247" w:type="dxa"/>
          </w:tcPr>
          <w:p w14:paraId="7F5F690D"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2038619028"/>
            <w14:checkbox>
              <w14:checked w14:val="0"/>
              <w14:checkedState w14:val="2612" w14:font="MS Gothic"/>
              <w14:uncheckedState w14:val="2610" w14:font="MS Gothic"/>
            </w14:checkbox>
          </w:sdtPr>
          <w:sdtContent>
            <w:tc>
              <w:tcPr>
                <w:tcW w:w="1500" w:type="dxa"/>
              </w:tcPr>
              <w:p w14:paraId="0A4E03B3"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1103265228"/>
            <w14:checkbox>
              <w14:checked w14:val="0"/>
              <w14:checkedState w14:val="2612" w14:font="MS Gothic"/>
              <w14:uncheckedState w14:val="2610" w14:font="MS Gothic"/>
            </w14:checkbox>
          </w:sdtPr>
          <w:sdtContent>
            <w:tc>
              <w:tcPr>
                <w:tcW w:w="1505" w:type="dxa"/>
              </w:tcPr>
              <w:p w14:paraId="6DF093C3"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18EEF8D7" w14:textId="77777777" w:rsidTr="0002504B">
        <w:tc>
          <w:tcPr>
            <w:tcW w:w="894" w:type="dxa"/>
          </w:tcPr>
          <w:p w14:paraId="5485AE5F" w14:textId="77777777" w:rsidR="0002504B" w:rsidRPr="00C34550" w:rsidRDefault="0002504B" w:rsidP="00DB73DA">
            <w:pPr>
              <w:jc w:val="center"/>
              <w:rPr>
                <w:rFonts w:ascii="Comic Sans MS" w:hAnsi="Comic Sans MS"/>
                <w:sz w:val="20"/>
                <w:szCs w:val="20"/>
              </w:rPr>
            </w:pPr>
          </w:p>
        </w:tc>
        <w:tc>
          <w:tcPr>
            <w:tcW w:w="2162" w:type="dxa"/>
          </w:tcPr>
          <w:p w14:paraId="277F5CC3" w14:textId="77777777" w:rsidR="0002504B" w:rsidRPr="00C34550" w:rsidRDefault="0002504B" w:rsidP="00DB73DA">
            <w:pPr>
              <w:rPr>
                <w:rFonts w:ascii="Comic Sans MS" w:hAnsi="Comic Sans MS"/>
                <w:sz w:val="20"/>
                <w:szCs w:val="20"/>
              </w:rPr>
            </w:pPr>
          </w:p>
        </w:tc>
        <w:tc>
          <w:tcPr>
            <w:tcW w:w="1901" w:type="dxa"/>
          </w:tcPr>
          <w:p w14:paraId="5C166E0B" w14:textId="77777777" w:rsidR="0002504B" w:rsidRPr="00C34550" w:rsidRDefault="0002504B" w:rsidP="00DB73DA">
            <w:pPr>
              <w:jc w:val="center"/>
              <w:rPr>
                <w:rFonts w:ascii="Comic Sans MS" w:hAnsi="Comic Sans MS"/>
                <w:sz w:val="20"/>
                <w:szCs w:val="20"/>
              </w:rPr>
            </w:pPr>
          </w:p>
        </w:tc>
        <w:tc>
          <w:tcPr>
            <w:tcW w:w="1247" w:type="dxa"/>
          </w:tcPr>
          <w:p w14:paraId="63888797"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768197498"/>
            <w14:checkbox>
              <w14:checked w14:val="0"/>
              <w14:checkedState w14:val="2612" w14:font="MS Gothic"/>
              <w14:uncheckedState w14:val="2610" w14:font="MS Gothic"/>
            </w14:checkbox>
          </w:sdtPr>
          <w:sdtContent>
            <w:tc>
              <w:tcPr>
                <w:tcW w:w="1500" w:type="dxa"/>
              </w:tcPr>
              <w:p w14:paraId="07C6A5C4"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949736684"/>
            <w14:checkbox>
              <w14:checked w14:val="0"/>
              <w14:checkedState w14:val="2612" w14:font="MS Gothic"/>
              <w14:uncheckedState w14:val="2610" w14:font="MS Gothic"/>
            </w14:checkbox>
          </w:sdtPr>
          <w:sdtContent>
            <w:tc>
              <w:tcPr>
                <w:tcW w:w="1505" w:type="dxa"/>
              </w:tcPr>
              <w:p w14:paraId="6AD217FB"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6E23E838" w14:textId="77777777" w:rsidTr="0002504B">
        <w:tc>
          <w:tcPr>
            <w:tcW w:w="894" w:type="dxa"/>
          </w:tcPr>
          <w:p w14:paraId="22CCFEF0" w14:textId="77777777" w:rsidR="0002504B" w:rsidRPr="00C34550" w:rsidRDefault="0002504B" w:rsidP="00DB73DA">
            <w:pPr>
              <w:jc w:val="center"/>
              <w:rPr>
                <w:rFonts w:ascii="Comic Sans MS" w:hAnsi="Comic Sans MS"/>
                <w:sz w:val="20"/>
                <w:szCs w:val="20"/>
              </w:rPr>
            </w:pPr>
          </w:p>
        </w:tc>
        <w:tc>
          <w:tcPr>
            <w:tcW w:w="2162" w:type="dxa"/>
          </w:tcPr>
          <w:p w14:paraId="2D5D04D2" w14:textId="77777777" w:rsidR="0002504B" w:rsidRPr="00C34550" w:rsidRDefault="0002504B" w:rsidP="00DB73DA">
            <w:pPr>
              <w:rPr>
                <w:rFonts w:ascii="Comic Sans MS" w:hAnsi="Comic Sans MS"/>
                <w:sz w:val="20"/>
                <w:szCs w:val="20"/>
              </w:rPr>
            </w:pPr>
          </w:p>
        </w:tc>
        <w:tc>
          <w:tcPr>
            <w:tcW w:w="1901" w:type="dxa"/>
          </w:tcPr>
          <w:p w14:paraId="648EB8A4" w14:textId="77777777" w:rsidR="0002504B" w:rsidRPr="00C34550" w:rsidRDefault="0002504B" w:rsidP="00DB73DA">
            <w:pPr>
              <w:jc w:val="center"/>
              <w:rPr>
                <w:rFonts w:ascii="Comic Sans MS" w:hAnsi="Comic Sans MS"/>
                <w:sz w:val="20"/>
                <w:szCs w:val="20"/>
              </w:rPr>
            </w:pPr>
          </w:p>
        </w:tc>
        <w:tc>
          <w:tcPr>
            <w:tcW w:w="1247" w:type="dxa"/>
          </w:tcPr>
          <w:p w14:paraId="524E48F0"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2126961604"/>
            <w14:checkbox>
              <w14:checked w14:val="0"/>
              <w14:checkedState w14:val="2612" w14:font="MS Gothic"/>
              <w14:uncheckedState w14:val="2610" w14:font="MS Gothic"/>
            </w14:checkbox>
          </w:sdtPr>
          <w:sdtContent>
            <w:tc>
              <w:tcPr>
                <w:tcW w:w="1500" w:type="dxa"/>
              </w:tcPr>
              <w:p w14:paraId="20510578"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1001664864"/>
            <w14:checkbox>
              <w14:checked w14:val="0"/>
              <w14:checkedState w14:val="2612" w14:font="MS Gothic"/>
              <w14:uncheckedState w14:val="2610" w14:font="MS Gothic"/>
            </w14:checkbox>
          </w:sdtPr>
          <w:sdtContent>
            <w:tc>
              <w:tcPr>
                <w:tcW w:w="1505" w:type="dxa"/>
              </w:tcPr>
              <w:p w14:paraId="5F4B7DBF"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69050931" w14:textId="77777777" w:rsidTr="0002504B">
        <w:tc>
          <w:tcPr>
            <w:tcW w:w="894" w:type="dxa"/>
          </w:tcPr>
          <w:p w14:paraId="72909265" w14:textId="77777777" w:rsidR="0002504B" w:rsidRPr="00C34550" w:rsidRDefault="0002504B" w:rsidP="00DB73DA">
            <w:pPr>
              <w:jc w:val="center"/>
              <w:rPr>
                <w:rFonts w:ascii="Comic Sans MS" w:hAnsi="Comic Sans MS"/>
                <w:sz w:val="20"/>
                <w:szCs w:val="20"/>
              </w:rPr>
            </w:pPr>
          </w:p>
        </w:tc>
        <w:tc>
          <w:tcPr>
            <w:tcW w:w="2162" w:type="dxa"/>
          </w:tcPr>
          <w:p w14:paraId="2F4D15D1" w14:textId="77777777" w:rsidR="0002504B" w:rsidRPr="00C34550" w:rsidRDefault="0002504B" w:rsidP="00DB73DA">
            <w:pPr>
              <w:rPr>
                <w:rFonts w:ascii="Comic Sans MS" w:hAnsi="Comic Sans MS"/>
                <w:sz w:val="20"/>
                <w:szCs w:val="20"/>
              </w:rPr>
            </w:pPr>
          </w:p>
        </w:tc>
        <w:tc>
          <w:tcPr>
            <w:tcW w:w="1901" w:type="dxa"/>
          </w:tcPr>
          <w:p w14:paraId="3B4AC6C5" w14:textId="77777777" w:rsidR="0002504B" w:rsidRPr="00C34550" w:rsidRDefault="0002504B" w:rsidP="00DB73DA">
            <w:pPr>
              <w:jc w:val="center"/>
              <w:rPr>
                <w:rFonts w:ascii="Comic Sans MS" w:hAnsi="Comic Sans MS"/>
                <w:sz w:val="20"/>
                <w:szCs w:val="20"/>
              </w:rPr>
            </w:pPr>
          </w:p>
        </w:tc>
        <w:tc>
          <w:tcPr>
            <w:tcW w:w="1247" w:type="dxa"/>
          </w:tcPr>
          <w:p w14:paraId="3EB85739"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1742827517"/>
            <w14:checkbox>
              <w14:checked w14:val="0"/>
              <w14:checkedState w14:val="2612" w14:font="MS Gothic"/>
              <w14:uncheckedState w14:val="2610" w14:font="MS Gothic"/>
            </w14:checkbox>
          </w:sdtPr>
          <w:sdtContent>
            <w:tc>
              <w:tcPr>
                <w:tcW w:w="1500" w:type="dxa"/>
              </w:tcPr>
              <w:p w14:paraId="40F6EF83"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665943190"/>
            <w14:checkbox>
              <w14:checked w14:val="0"/>
              <w14:checkedState w14:val="2612" w14:font="MS Gothic"/>
              <w14:uncheckedState w14:val="2610" w14:font="MS Gothic"/>
            </w14:checkbox>
          </w:sdtPr>
          <w:sdtContent>
            <w:tc>
              <w:tcPr>
                <w:tcW w:w="1505" w:type="dxa"/>
              </w:tcPr>
              <w:p w14:paraId="5C4F4B35"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5D573D52" w14:textId="77777777" w:rsidTr="0002504B">
        <w:tc>
          <w:tcPr>
            <w:tcW w:w="894" w:type="dxa"/>
          </w:tcPr>
          <w:p w14:paraId="013E8DF2" w14:textId="77777777" w:rsidR="0002504B" w:rsidRPr="00C34550" w:rsidRDefault="0002504B" w:rsidP="00DB73DA">
            <w:pPr>
              <w:jc w:val="center"/>
              <w:rPr>
                <w:rFonts w:ascii="Comic Sans MS" w:hAnsi="Comic Sans MS"/>
                <w:sz w:val="20"/>
                <w:szCs w:val="20"/>
              </w:rPr>
            </w:pPr>
          </w:p>
        </w:tc>
        <w:tc>
          <w:tcPr>
            <w:tcW w:w="2162" w:type="dxa"/>
          </w:tcPr>
          <w:p w14:paraId="57D83B07" w14:textId="77777777" w:rsidR="0002504B" w:rsidRPr="00C34550" w:rsidRDefault="0002504B" w:rsidP="00DB73DA">
            <w:pPr>
              <w:rPr>
                <w:rFonts w:ascii="Comic Sans MS" w:hAnsi="Comic Sans MS"/>
                <w:sz w:val="20"/>
                <w:szCs w:val="20"/>
              </w:rPr>
            </w:pPr>
          </w:p>
        </w:tc>
        <w:tc>
          <w:tcPr>
            <w:tcW w:w="1901" w:type="dxa"/>
          </w:tcPr>
          <w:p w14:paraId="1D5D6BA4" w14:textId="77777777" w:rsidR="0002504B" w:rsidRPr="00C34550" w:rsidRDefault="0002504B" w:rsidP="00DB73DA">
            <w:pPr>
              <w:jc w:val="center"/>
              <w:rPr>
                <w:rFonts w:ascii="Comic Sans MS" w:hAnsi="Comic Sans MS"/>
                <w:sz w:val="20"/>
                <w:szCs w:val="20"/>
              </w:rPr>
            </w:pPr>
          </w:p>
        </w:tc>
        <w:tc>
          <w:tcPr>
            <w:tcW w:w="1247" w:type="dxa"/>
          </w:tcPr>
          <w:p w14:paraId="23F72754"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1759666806"/>
            <w14:checkbox>
              <w14:checked w14:val="0"/>
              <w14:checkedState w14:val="2612" w14:font="MS Gothic"/>
              <w14:uncheckedState w14:val="2610" w14:font="MS Gothic"/>
            </w14:checkbox>
          </w:sdtPr>
          <w:sdtContent>
            <w:tc>
              <w:tcPr>
                <w:tcW w:w="1500" w:type="dxa"/>
              </w:tcPr>
              <w:p w14:paraId="5BAC968F"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465856764"/>
            <w14:checkbox>
              <w14:checked w14:val="0"/>
              <w14:checkedState w14:val="2612" w14:font="MS Gothic"/>
              <w14:uncheckedState w14:val="2610" w14:font="MS Gothic"/>
            </w14:checkbox>
          </w:sdtPr>
          <w:sdtContent>
            <w:tc>
              <w:tcPr>
                <w:tcW w:w="1505" w:type="dxa"/>
              </w:tcPr>
              <w:p w14:paraId="0718CC03"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717AF10D" w14:textId="77777777" w:rsidTr="0002504B">
        <w:tc>
          <w:tcPr>
            <w:tcW w:w="894" w:type="dxa"/>
          </w:tcPr>
          <w:p w14:paraId="76D84F66" w14:textId="77777777" w:rsidR="0002504B" w:rsidRPr="00C34550" w:rsidRDefault="0002504B" w:rsidP="00DB73DA">
            <w:pPr>
              <w:jc w:val="center"/>
              <w:rPr>
                <w:rFonts w:ascii="Comic Sans MS" w:hAnsi="Comic Sans MS"/>
                <w:sz w:val="20"/>
                <w:szCs w:val="20"/>
              </w:rPr>
            </w:pPr>
          </w:p>
        </w:tc>
        <w:tc>
          <w:tcPr>
            <w:tcW w:w="2162" w:type="dxa"/>
          </w:tcPr>
          <w:p w14:paraId="636AE960" w14:textId="77777777" w:rsidR="0002504B" w:rsidRPr="00C34550" w:rsidRDefault="0002504B" w:rsidP="00DB73DA">
            <w:pPr>
              <w:rPr>
                <w:rFonts w:ascii="Comic Sans MS" w:hAnsi="Comic Sans MS"/>
                <w:sz w:val="20"/>
                <w:szCs w:val="20"/>
              </w:rPr>
            </w:pPr>
          </w:p>
        </w:tc>
        <w:tc>
          <w:tcPr>
            <w:tcW w:w="1901" w:type="dxa"/>
          </w:tcPr>
          <w:p w14:paraId="1787E251" w14:textId="77777777" w:rsidR="0002504B" w:rsidRPr="00C34550" w:rsidRDefault="0002504B" w:rsidP="00DB73DA">
            <w:pPr>
              <w:jc w:val="center"/>
              <w:rPr>
                <w:rFonts w:ascii="Comic Sans MS" w:hAnsi="Comic Sans MS"/>
                <w:sz w:val="20"/>
                <w:szCs w:val="20"/>
              </w:rPr>
            </w:pPr>
          </w:p>
        </w:tc>
        <w:tc>
          <w:tcPr>
            <w:tcW w:w="1247" w:type="dxa"/>
          </w:tcPr>
          <w:p w14:paraId="5301FA1E"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645246275"/>
            <w14:checkbox>
              <w14:checked w14:val="0"/>
              <w14:checkedState w14:val="2612" w14:font="MS Gothic"/>
              <w14:uncheckedState w14:val="2610" w14:font="MS Gothic"/>
            </w14:checkbox>
          </w:sdtPr>
          <w:sdtContent>
            <w:tc>
              <w:tcPr>
                <w:tcW w:w="1500" w:type="dxa"/>
              </w:tcPr>
              <w:p w14:paraId="0DE52FB0"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1302185551"/>
            <w14:checkbox>
              <w14:checked w14:val="0"/>
              <w14:checkedState w14:val="2612" w14:font="MS Gothic"/>
              <w14:uncheckedState w14:val="2610" w14:font="MS Gothic"/>
            </w14:checkbox>
          </w:sdtPr>
          <w:sdtContent>
            <w:tc>
              <w:tcPr>
                <w:tcW w:w="1505" w:type="dxa"/>
              </w:tcPr>
              <w:p w14:paraId="2C631DCC"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50BAA826" w14:textId="77777777" w:rsidTr="0002504B">
        <w:tc>
          <w:tcPr>
            <w:tcW w:w="894" w:type="dxa"/>
          </w:tcPr>
          <w:p w14:paraId="147E66AD" w14:textId="77777777" w:rsidR="0002504B" w:rsidRPr="00C34550" w:rsidRDefault="0002504B" w:rsidP="00DB73DA">
            <w:pPr>
              <w:jc w:val="center"/>
              <w:rPr>
                <w:rFonts w:ascii="Comic Sans MS" w:hAnsi="Comic Sans MS"/>
                <w:sz w:val="20"/>
                <w:szCs w:val="20"/>
              </w:rPr>
            </w:pPr>
          </w:p>
        </w:tc>
        <w:tc>
          <w:tcPr>
            <w:tcW w:w="2162" w:type="dxa"/>
          </w:tcPr>
          <w:p w14:paraId="5035C480" w14:textId="77777777" w:rsidR="0002504B" w:rsidRPr="00C34550" w:rsidRDefault="0002504B" w:rsidP="00DB73DA">
            <w:pPr>
              <w:rPr>
                <w:rFonts w:ascii="Comic Sans MS" w:hAnsi="Comic Sans MS"/>
                <w:sz w:val="20"/>
                <w:szCs w:val="20"/>
              </w:rPr>
            </w:pPr>
          </w:p>
        </w:tc>
        <w:tc>
          <w:tcPr>
            <w:tcW w:w="1901" w:type="dxa"/>
          </w:tcPr>
          <w:p w14:paraId="39C0518B" w14:textId="77777777" w:rsidR="0002504B" w:rsidRPr="00C34550" w:rsidRDefault="0002504B" w:rsidP="00DB73DA">
            <w:pPr>
              <w:jc w:val="center"/>
              <w:rPr>
                <w:rFonts w:ascii="Comic Sans MS" w:hAnsi="Comic Sans MS"/>
                <w:sz w:val="20"/>
                <w:szCs w:val="20"/>
              </w:rPr>
            </w:pPr>
          </w:p>
        </w:tc>
        <w:tc>
          <w:tcPr>
            <w:tcW w:w="1247" w:type="dxa"/>
          </w:tcPr>
          <w:p w14:paraId="220522AE"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1328482011"/>
            <w14:checkbox>
              <w14:checked w14:val="0"/>
              <w14:checkedState w14:val="2612" w14:font="MS Gothic"/>
              <w14:uncheckedState w14:val="2610" w14:font="MS Gothic"/>
            </w14:checkbox>
          </w:sdtPr>
          <w:sdtContent>
            <w:tc>
              <w:tcPr>
                <w:tcW w:w="1500" w:type="dxa"/>
              </w:tcPr>
              <w:p w14:paraId="3A10373E"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1675693160"/>
            <w14:checkbox>
              <w14:checked w14:val="0"/>
              <w14:checkedState w14:val="2612" w14:font="MS Gothic"/>
              <w14:uncheckedState w14:val="2610" w14:font="MS Gothic"/>
            </w14:checkbox>
          </w:sdtPr>
          <w:sdtContent>
            <w:tc>
              <w:tcPr>
                <w:tcW w:w="1505" w:type="dxa"/>
              </w:tcPr>
              <w:p w14:paraId="1B240AAF"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3CF3097E" w14:textId="77777777" w:rsidTr="0002504B">
        <w:tc>
          <w:tcPr>
            <w:tcW w:w="894" w:type="dxa"/>
          </w:tcPr>
          <w:p w14:paraId="23D1AC13" w14:textId="77777777" w:rsidR="0002504B" w:rsidRPr="00C34550" w:rsidRDefault="0002504B" w:rsidP="00DB73DA">
            <w:pPr>
              <w:jc w:val="center"/>
              <w:rPr>
                <w:rFonts w:ascii="Comic Sans MS" w:hAnsi="Comic Sans MS"/>
                <w:sz w:val="20"/>
                <w:szCs w:val="20"/>
              </w:rPr>
            </w:pPr>
          </w:p>
        </w:tc>
        <w:tc>
          <w:tcPr>
            <w:tcW w:w="2162" w:type="dxa"/>
          </w:tcPr>
          <w:p w14:paraId="3DC30874" w14:textId="77777777" w:rsidR="0002504B" w:rsidRPr="00C34550" w:rsidRDefault="0002504B" w:rsidP="00DB73DA">
            <w:pPr>
              <w:rPr>
                <w:rFonts w:ascii="Comic Sans MS" w:hAnsi="Comic Sans MS"/>
                <w:sz w:val="20"/>
                <w:szCs w:val="20"/>
              </w:rPr>
            </w:pPr>
          </w:p>
        </w:tc>
        <w:tc>
          <w:tcPr>
            <w:tcW w:w="1901" w:type="dxa"/>
          </w:tcPr>
          <w:p w14:paraId="7E2822C7" w14:textId="77777777" w:rsidR="0002504B" w:rsidRPr="00C34550" w:rsidRDefault="0002504B" w:rsidP="00DB73DA">
            <w:pPr>
              <w:jc w:val="center"/>
              <w:rPr>
                <w:rFonts w:ascii="Comic Sans MS" w:hAnsi="Comic Sans MS"/>
                <w:sz w:val="20"/>
                <w:szCs w:val="20"/>
              </w:rPr>
            </w:pPr>
          </w:p>
        </w:tc>
        <w:tc>
          <w:tcPr>
            <w:tcW w:w="1247" w:type="dxa"/>
          </w:tcPr>
          <w:p w14:paraId="64CB27EC"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1152407317"/>
            <w14:checkbox>
              <w14:checked w14:val="0"/>
              <w14:checkedState w14:val="2612" w14:font="MS Gothic"/>
              <w14:uncheckedState w14:val="2610" w14:font="MS Gothic"/>
            </w14:checkbox>
          </w:sdtPr>
          <w:sdtContent>
            <w:tc>
              <w:tcPr>
                <w:tcW w:w="1500" w:type="dxa"/>
              </w:tcPr>
              <w:p w14:paraId="60C77DD8"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1035547382"/>
            <w14:checkbox>
              <w14:checked w14:val="0"/>
              <w14:checkedState w14:val="2612" w14:font="MS Gothic"/>
              <w14:uncheckedState w14:val="2610" w14:font="MS Gothic"/>
            </w14:checkbox>
          </w:sdtPr>
          <w:sdtContent>
            <w:tc>
              <w:tcPr>
                <w:tcW w:w="1505" w:type="dxa"/>
              </w:tcPr>
              <w:p w14:paraId="6033C3FF"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34187B81" w14:textId="77777777" w:rsidTr="0002504B">
        <w:tc>
          <w:tcPr>
            <w:tcW w:w="894" w:type="dxa"/>
          </w:tcPr>
          <w:p w14:paraId="52C00A47" w14:textId="77777777" w:rsidR="0002504B" w:rsidRPr="00C34550" w:rsidRDefault="0002504B" w:rsidP="00DB73DA">
            <w:pPr>
              <w:jc w:val="center"/>
              <w:rPr>
                <w:rFonts w:ascii="Comic Sans MS" w:hAnsi="Comic Sans MS"/>
                <w:sz w:val="20"/>
                <w:szCs w:val="20"/>
              </w:rPr>
            </w:pPr>
          </w:p>
        </w:tc>
        <w:tc>
          <w:tcPr>
            <w:tcW w:w="2162" w:type="dxa"/>
          </w:tcPr>
          <w:p w14:paraId="2C572807" w14:textId="77777777" w:rsidR="0002504B" w:rsidRPr="00C34550" w:rsidRDefault="0002504B" w:rsidP="00DB73DA">
            <w:pPr>
              <w:rPr>
                <w:rFonts w:ascii="Comic Sans MS" w:hAnsi="Comic Sans MS"/>
                <w:sz w:val="20"/>
                <w:szCs w:val="20"/>
              </w:rPr>
            </w:pPr>
          </w:p>
        </w:tc>
        <w:tc>
          <w:tcPr>
            <w:tcW w:w="1901" w:type="dxa"/>
          </w:tcPr>
          <w:p w14:paraId="26A74D0A" w14:textId="77777777" w:rsidR="0002504B" w:rsidRPr="00C34550" w:rsidRDefault="0002504B" w:rsidP="00DB73DA">
            <w:pPr>
              <w:jc w:val="center"/>
              <w:rPr>
                <w:rFonts w:ascii="Comic Sans MS" w:hAnsi="Comic Sans MS"/>
                <w:sz w:val="20"/>
                <w:szCs w:val="20"/>
              </w:rPr>
            </w:pPr>
          </w:p>
        </w:tc>
        <w:tc>
          <w:tcPr>
            <w:tcW w:w="1247" w:type="dxa"/>
          </w:tcPr>
          <w:p w14:paraId="7B4350D2"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156582687"/>
            <w14:checkbox>
              <w14:checked w14:val="0"/>
              <w14:checkedState w14:val="2612" w14:font="MS Gothic"/>
              <w14:uncheckedState w14:val="2610" w14:font="MS Gothic"/>
            </w14:checkbox>
          </w:sdtPr>
          <w:sdtContent>
            <w:tc>
              <w:tcPr>
                <w:tcW w:w="1500" w:type="dxa"/>
              </w:tcPr>
              <w:p w14:paraId="60808079"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1850682721"/>
            <w14:checkbox>
              <w14:checked w14:val="0"/>
              <w14:checkedState w14:val="2612" w14:font="MS Gothic"/>
              <w14:uncheckedState w14:val="2610" w14:font="MS Gothic"/>
            </w14:checkbox>
          </w:sdtPr>
          <w:sdtContent>
            <w:tc>
              <w:tcPr>
                <w:tcW w:w="1505" w:type="dxa"/>
              </w:tcPr>
              <w:p w14:paraId="3CCD8949"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6E43A39B" w14:textId="77777777" w:rsidTr="0002504B">
        <w:tc>
          <w:tcPr>
            <w:tcW w:w="894" w:type="dxa"/>
          </w:tcPr>
          <w:p w14:paraId="2A46D05E" w14:textId="77777777" w:rsidR="0002504B" w:rsidRPr="00C34550" w:rsidRDefault="0002504B" w:rsidP="00DB73DA">
            <w:pPr>
              <w:jc w:val="center"/>
              <w:rPr>
                <w:rFonts w:ascii="Comic Sans MS" w:hAnsi="Comic Sans MS"/>
                <w:sz w:val="20"/>
                <w:szCs w:val="20"/>
              </w:rPr>
            </w:pPr>
          </w:p>
        </w:tc>
        <w:tc>
          <w:tcPr>
            <w:tcW w:w="2162" w:type="dxa"/>
          </w:tcPr>
          <w:p w14:paraId="79B46B14" w14:textId="77777777" w:rsidR="0002504B" w:rsidRPr="00C34550" w:rsidRDefault="0002504B" w:rsidP="00DB73DA">
            <w:pPr>
              <w:rPr>
                <w:rFonts w:ascii="Comic Sans MS" w:hAnsi="Comic Sans MS"/>
                <w:sz w:val="20"/>
                <w:szCs w:val="20"/>
              </w:rPr>
            </w:pPr>
          </w:p>
        </w:tc>
        <w:tc>
          <w:tcPr>
            <w:tcW w:w="1901" w:type="dxa"/>
          </w:tcPr>
          <w:p w14:paraId="197CE2AB" w14:textId="77777777" w:rsidR="0002504B" w:rsidRPr="00C34550" w:rsidRDefault="0002504B" w:rsidP="00DB73DA">
            <w:pPr>
              <w:jc w:val="center"/>
              <w:rPr>
                <w:rFonts w:ascii="Comic Sans MS" w:hAnsi="Comic Sans MS"/>
                <w:sz w:val="20"/>
                <w:szCs w:val="20"/>
              </w:rPr>
            </w:pPr>
          </w:p>
        </w:tc>
        <w:tc>
          <w:tcPr>
            <w:tcW w:w="1247" w:type="dxa"/>
          </w:tcPr>
          <w:p w14:paraId="67106C19"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1349991238"/>
            <w14:checkbox>
              <w14:checked w14:val="0"/>
              <w14:checkedState w14:val="2612" w14:font="MS Gothic"/>
              <w14:uncheckedState w14:val="2610" w14:font="MS Gothic"/>
            </w14:checkbox>
          </w:sdtPr>
          <w:sdtContent>
            <w:tc>
              <w:tcPr>
                <w:tcW w:w="1500" w:type="dxa"/>
              </w:tcPr>
              <w:p w14:paraId="7C0FDAD6"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1137841878"/>
            <w14:checkbox>
              <w14:checked w14:val="0"/>
              <w14:checkedState w14:val="2612" w14:font="MS Gothic"/>
              <w14:uncheckedState w14:val="2610" w14:font="MS Gothic"/>
            </w14:checkbox>
          </w:sdtPr>
          <w:sdtContent>
            <w:tc>
              <w:tcPr>
                <w:tcW w:w="1505" w:type="dxa"/>
              </w:tcPr>
              <w:p w14:paraId="074B4931"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6DE5D2CB" w14:textId="77777777" w:rsidTr="0002504B">
        <w:tc>
          <w:tcPr>
            <w:tcW w:w="894" w:type="dxa"/>
          </w:tcPr>
          <w:p w14:paraId="33E8641A" w14:textId="77777777" w:rsidR="0002504B" w:rsidRPr="00C34550" w:rsidRDefault="0002504B" w:rsidP="00DB73DA">
            <w:pPr>
              <w:jc w:val="center"/>
              <w:rPr>
                <w:rFonts w:ascii="Comic Sans MS" w:hAnsi="Comic Sans MS"/>
                <w:sz w:val="20"/>
                <w:szCs w:val="20"/>
              </w:rPr>
            </w:pPr>
          </w:p>
        </w:tc>
        <w:tc>
          <w:tcPr>
            <w:tcW w:w="2162" w:type="dxa"/>
          </w:tcPr>
          <w:p w14:paraId="7554F768" w14:textId="77777777" w:rsidR="0002504B" w:rsidRPr="00C34550" w:rsidRDefault="0002504B" w:rsidP="00DB73DA">
            <w:pPr>
              <w:rPr>
                <w:rFonts w:ascii="Comic Sans MS" w:hAnsi="Comic Sans MS"/>
                <w:sz w:val="20"/>
                <w:szCs w:val="20"/>
              </w:rPr>
            </w:pPr>
          </w:p>
        </w:tc>
        <w:tc>
          <w:tcPr>
            <w:tcW w:w="1901" w:type="dxa"/>
          </w:tcPr>
          <w:p w14:paraId="57A4594D" w14:textId="77777777" w:rsidR="0002504B" w:rsidRPr="00C34550" w:rsidRDefault="0002504B" w:rsidP="00DB73DA">
            <w:pPr>
              <w:jc w:val="center"/>
              <w:rPr>
                <w:rFonts w:ascii="Comic Sans MS" w:hAnsi="Comic Sans MS"/>
                <w:sz w:val="20"/>
                <w:szCs w:val="20"/>
              </w:rPr>
            </w:pPr>
          </w:p>
        </w:tc>
        <w:tc>
          <w:tcPr>
            <w:tcW w:w="1247" w:type="dxa"/>
          </w:tcPr>
          <w:p w14:paraId="5702B703"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1234901996"/>
            <w14:checkbox>
              <w14:checked w14:val="0"/>
              <w14:checkedState w14:val="2612" w14:font="MS Gothic"/>
              <w14:uncheckedState w14:val="2610" w14:font="MS Gothic"/>
            </w14:checkbox>
          </w:sdtPr>
          <w:sdtContent>
            <w:tc>
              <w:tcPr>
                <w:tcW w:w="1500" w:type="dxa"/>
              </w:tcPr>
              <w:p w14:paraId="1E33D857"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1439959874"/>
            <w14:checkbox>
              <w14:checked w14:val="0"/>
              <w14:checkedState w14:val="2612" w14:font="MS Gothic"/>
              <w14:uncheckedState w14:val="2610" w14:font="MS Gothic"/>
            </w14:checkbox>
          </w:sdtPr>
          <w:sdtContent>
            <w:tc>
              <w:tcPr>
                <w:tcW w:w="1505" w:type="dxa"/>
              </w:tcPr>
              <w:p w14:paraId="45FF4ACF"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294472E9" w14:textId="77777777" w:rsidTr="0002504B">
        <w:tc>
          <w:tcPr>
            <w:tcW w:w="894" w:type="dxa"/>
          </w:tcPr>
          <w:p w14:paraId="24D4AFA8" w14:textId="77777777" w:rsidR="0002504B" w:rsidRPr="00C34550" w:rsidRDefault="0002504B" w:rsidP="00DB73DA">
            <w:pPr>
              <w:jc w:val="center"/>
              <w:rPr>
                <w:rFonts w:ascii="Comic Sans MS" w:hAnsi="Comic Sans MS"/>
                <w:sz w:val="20"/>
                <w:szCs w:val="20"/>
              </w:rPr>
            </w:pPr>
          </w:p>
        </w:tc>
        <w:tc>
          <w:tcPr>
            <w:tcW w:w="2162" w:type="dxa"/>
          </w:tcPr>
          <w:p w14:paraId="0E6387E4" w14:textId="77777777" w:rsidR="0002504B" w:rsidRPr="00C34550" w:rsidRDefault="0002504B" w:rsidP="00DB73DA">
            <w:pPr>
              <w:rPr>
                <w:rFonts w:ascii="Comic Sans MS" w:hAnsi="Comic Sans MS"/>
                <w:sz w:val="20"/>
                <w:szCs w:val="20"/>
              </w:rPr>
            </w:pPr>
          </w:p>
        </w:tc>
        <w:tc>
          <w:tcPr>
            <w:tcW w:w="1901" w:type="dxa"/>
          </w:tcPr>
          <w:p w14:paraId="1B60F0B9" w14:textId="77777777" w:rsidR="0002504B" w:rsidRPr="00C34550" w:rsidRDefault="0002504B" w:rsidP="00DB73DA">
            <w:pPr>
              <w:jc w:val="center"/>
              <w:rPr>
                <w:rFonts w:ascii="Comic Sans MS" w:hAnsi="Comic Sans MS"/>
                <w:sz w:val="20"/>
                <w:szCs w:val="20"/>
              </w:rPr>
            </w:pPr>
          </w:p>
        </w:tc>
        <w:tc>
          <w:tcPr>
            <w:tcW w:w="1247" w:type="dxa"/>
          </w:tcPr>
          <w:p w14:paraId="70FFBA34"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2051957232"/>
            <w14:checkbox>
              <w14:checked w14:val="0"/>
              <w14:checkedState w14:val="2612" w14:font="MS Gothic"/>
              <w14:uncheckedState w14:val="2610" w14:font="MS Gothic"/>
            </w14:checkbox>
          </w:sdtPr>
          <w:sdtContent>
            <w:tc>
              <w:tcPr>
                <w:tcW w:w="1500" w:type="dxa"/>
              </w:tcPr>
              <w:p w14:paraId="1D97444B"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1520196352"/>
            <w14:checkbox>
              <w14:checked w14:val="0"/>
              <w14:checkedState w14:val="2612" w14:font="MS Gothic"/>
              <w14:uncheckedState w14:val="2610" w14:font="MS Gothic"/>
            </w14:checkbox>
          </w:sdtPr>
          <w:sdtContent>
            <w:tc>
              <w:tcPr>
                <w:tcW w:w="1505" w:type="dxa"/>
              </w:tcPr>
              <w:p w14:paraId="4F23BE32"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4D23A809" w14:textId="77777777" w:rsidTr="0002504B">
        <w:tc>
          <w:tcPr>
            <w:tcW w:w="894" w:type="dxa"/>
          </w:tcPr>
          <w:p w14:paraId="41F919F4" w14:textId="77777777" w:rsidR="0002504B" w:rsidRPr="00C34550" w:rsidRDefault="0002504B" w:rsidP="00DB73DA">
            <w:pPr>
              <w:jc w:val="center"/>
              <w:rPr>
                <w:rFonts w:ascii="Comic Sans MS" w:hAnsi="Comic Sans MS"/>
                <w:sz w:val="20"/>
                <w:szCs w:val="20"/>
              </w:rPr>
            </w:pPr>
          </w:p>
        </w:tc>
        <w:tc>
          <w:tcPr>
            <w:tcW w:w="2162" w:type="dxa"/>
          </w:tcPr>
          <w:p w14:paraId="0C658028" w14:textId="77777777" w:rsidR="0002504B" w:rsidRPr="00C34550" w:rsidRDefault="0002504B" w:rsidP="00DB73DA">
            <w:pPr>
              <w:rPr>
                <w:rFonts w:ascii="Comic Sans MS" w:hAnsi="Comic Sans MS"/>
                <w:sz w:val="20"/>
                <w:szCs w:val="20"/>
              </w:rPr>
            </w:pPr>
          </w:p>
        </w:tc>
        <w:tc>
          <w:tcPr>
            <w:tcW w:w="1901" w:type="dxa"/>
          </w:tcPr>
          <w:p w14:paraId="2CF24231" w14:textId="77777777" w:rsidR="0002504B" w:rsidRPr="00C34550" w:rsidRDefault="0002504B" w:rsidP="00DB73DA">
            <w:pPr>
              <w:jc w:val="center"/>
              <w:rPr>
                <w:rFonts w:ascii="Comic Sans MS" w:hAnsi="Comic Sans MS"/>
                <w:sz w:val="20"/>
                <w:szCs w:val="20"/>
              </w:rPr>
            </w:pPr>
          </w:p>
        </w:tc>
        <w:tc>
          <w:tcPr>
            <w:tcW w:w="1247" w:type="dxa"/>
          </w:tcPr>
          <w:p w14:paraId="64E22C76"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1656675973"/>
            <w14:checkbox>
              <w14:checked w14:val="0"/>
              <w14:checkedState w14:val="2612" w14:font="MS Gothic"/>
              <w14:uncheckedState w14:val="2610" w14:font="MS Gothic"/>
            </w14:checkbox>
          </w:sdtPr>
          <w:sdtContent>
            <w:tc>
              <w:tcPr>
                <w:tcW w:w="1500" w:type="dxa"/>
              </w:tcPr>
              <w:p w14:paraId="53D0A2D4"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370687652"/>
            <w14:checkbox>
              <w14:checked w14:val="0"/>
              <w14:checkedState w14:val="2612" w14:font="MS Gothic"/>
              <w14:uncheckedState w14:val="2610" w14:font="MS Gothic"/>
            </w14:checkbox>
          </w:sdtPr>
          <w:sdtContent>
            <w:tc>
              <w:tcPr>
                <w:tcW w:w="1505" w:type="dxa"/>
              </w:tcPr>
              <w:p w14:paraId="06037171"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4809878A" w14:textId="77777777" w:rsidTr="0002504B">
        <w:tc>
          <w:tcPr>
            <w:tcW w:w="894" w:type="dxa"/>
          </w:tcPr>
          <w:p w14:paraId="6BF22CA5" w14:textId="77777777" w:rsidR="0002504B" w:rsidRPr="00C34550" w:rsidRDefault="0002504B" w:rsidP="00DB73DA">
            <w:pPr>
              <w:jc w:val="center"/>
              <w:rPr>
                <w:rFonts w:ascii="Comic Sans MS" w:hAnsi="Comic Sans MS"/>
                <w:sz w:val="20"/>
                <w:szCs w:val="20"/>
              </w:rPr>
            </w:pPr>
          </w:p>
        </w:tc>
        <w:tc>
          <w:tcPr>
            <w:tcW w:w="2162" w:type="dxa"/>
          </w:tcPr>
          <w:p w14:paraId="44A7ABCE" w14:textId="77777777" w:rsidR="0002504B" w:rsidRPr="00C34550" w:rsidRDefault="0002504B" w:rsidP="00DB73DA">
            <w:pPr>
              <w:rPr>
                <w:rFonts w:ascii="Comic Sans MS" w:hAnsi="Comic Sans MS"/>
                <w:sz w:val="20"/>
                <w:szCs w:val="20"/>
              </w:rPr>
            </w:pPr>
          </w:p>
        </w:tc>
        <w:tc>
          <w:tcPr>
            <w:tcW w:w="1901" w:type="dxa"/>
          </w:tcPr>
          <w:p w14:paraId="6F76CD08" w14:textId="77777777" w:rsidR="0002504B" w:rsidRPr="00C34550" w:rsidRDefault="0002504B" w:rsidP="00DB73DA">
            <w:pPr>
              <w:jc w:val="center"/>
              <w:rPr>
                <w:rFonts w:ascii="Comic Sans MS" w:hAnsi="Comic Sans MS"/>
                <w:sz w:val="20"/>
                <w:szCs w:val="20"/>
              </w:rPr>
            </w:pPr>
          </w:p>
        </w:tc>
        <w:tc>
          <w:tcPr>
            <w:tcW w:w="1247" w:type="dxa"/>
          </w:tcPr>
          <w:p w14:paraId="3BA4ABE2"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1091154672"/>
            <w14:checkbox>
              <w14:checked w14:val="0"/>
              <w14:checkedState w14:val="2612" w14:font="MS Gothic"/>
              <w14:uncheckedState w14:val="2610" w14:font="MS Gothic"/>
            </w14:checkbox>
          </w:sdtPr>
          <w:sdtContent>
            <w:tc>
              <w:tcPr>
                <w:tcW w:w="1500" w:type="dxa"/>
              </w:tcPr>
              <w:p w14:paraId="3762E03C"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2060624635"/>
            <w14:checkbox>
              <w14:checked w14:val="0"/>
              <w14:checkedState w14:val="2612" w14:font="MS Gothic"/>
              <w14:uncheckedState w14:val="2610" w14:font="MS Gothic"/>
            </w14:checkbox>
          </w:sdtPr>
          <w:sdtContent>
            <w:tc>
              <w:tcPr>
                <w:tcW w:w="1505" w:type="dxa"/>
              </w:tcPr>
              <w:p w14:paraId="67411D2F"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61926B4D" w14:textId="77777777" w:rsidTr="0002504B">
        <w:tc>
          <w:tcPr>
            <w:tcW w:w="894" w:type="dxa"/>
          </w:tcPr>
          <w:p w14:paraId="30A18F74" w14:textId="77777777" w:rsidR="0002504B" w:rsidRPr="00C34550" w:rsidRDefault="0002504B" w:rsidP="00DB73DA">
            <w:pPr>
              <w:jc w:val="center"/>
              <w:rPr>
                <w:rFonts w:ascii="Comic Sans MS" w:hAnsi="Comic Sans MS"/>
                <w:sz w:val="20"/>
                <w:szCs w:val="20"/>
              </w:rPr>
            </w:pPr>
          </w:p>
        </w:tc>
        <w:tc>
          <w:tcPr>
            <w:tcW w:w="2162" w:type="dxa"/>
          </w:tcPr>
          <w:p w14:paraId="41091235" w14:textId="77777777" w:rsidR="0002504B" w:rsidRPr="00C34550" w:rsidRDefault="0002504B" w:rsidP="00DB73DA">
            <w:pPr>
              <w:rPr>
                <w:rFonts w:ascii="Comic Sans MS" w:hAnsi="Comic Sans MS"/>
                <w:sz w:val="20"/>
                <w:szCs w:val="20"/>
              </w:rPr>
            </w:pPr>
          </w:p>
        </w:tc>
        <w:tc>
          <w:tcPr>
            <w:tcW w:w="1901" w:type="dxa"/>
          </w:tcPr>
          <w:p w14:paraId="140C5685" w14:textId="77777777" w:rsidR="0002504B" w:rsidRPr="00C34550" w:rsidRDefault="0002504B" w:rsidP="00DB73DA">
            <w:pPr>
              <w:jc w:val="center"/>
              <w:rPr>
                <w:rFonts w:ascii="Comic Sans MS" w:hAnsi="Comic Sans MS"/>
                <w:sz w:val="20"/>
                <w:szCs w:val="20"/>
              </w:rPr>
            </w:pPr>
          </w:p>
        </w:tc>
        <w:tc>
          <w:tcPr>
            <w:tcW w:w="1247" w:type="dxa"/>
          </w:tcPr>
          <w:p w14:paraId="385FE8EF"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1027326471"/>
            <w14:checkbox>
              <w14:checked w14:val="0"/>
              <w14:checkedState w14:val="2612" w14:font="MS Gothic"/>
              <w14:uncheckedState w14:val="2610" w14:font="MS Gothic"/>
            </w14:checkbox>
          </w:sdtPr>
          <w:sdtContent>
            <w:tc>
              <w:tcPr>
                <w:tcW w:w="1500" w:type="dxa"/>
              </w:tcPr>
              <w:p w14:paraId="5277F0A4"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1796414725"/>
            <w14:checkbox>
              <w14:checked w14:val="0"/>
              <w14:checkedState w14:val="2612" w14:font="MS Gothic"/>
              <w14:uncheckedState w14:val="2610" w14:font="MS Gothic"/>
            </w14:checkbox>
          </w:sdtPr>
          <w:sdtContent>
            <w:tc>
              <w:tcPr>
                <w:tcW w:w="1505" w:type="dxa"/>
              </w:tcPr>
              <w:p w14:paraId="5E5798EC"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296430D9" w14:textId="77777777" w:rsidTr="0002504B">
        <w:tc>
          <w:tcPr>
            <w:tcW w:w="894" w:type="dxa"/>
          </w:tcPr>
          <w:p w14:paraId="492B5372" w14:textId="77777777" w:rsidR="0002504B" w:rsidRPr="00C34550" w:rsidRDefault="0002504B" w:rsidP="00DB73DA">
            <w:pPr>
              <w:jc w:val="center"/>
              <w:rPr>
                <w:rFonts w:ascii="Comic Sans MS" w:hAnsi="Comic Sans MS"/>
                <w:sz w:val="20"/>
                <w:szCs w:val="20"/>
              </w:rPr>
            </w:pPr>
          </w:p>
        </w:tc>
        <w:tc>
          <w:tcPr>
            <w:tcW w:w="2162" w:type="dxa"/>
          </w:tcPr>
          <w:p w14:paraId="1E2D1A87" w14:textId="77777777" w:rsidR="0002504B" w:rsidRPr="00C34550" w:rsidRDefault="0002504B" w:rsidP="00DB73DA">
            <w:pPr>
              <w:rPr>
                <w:rFonts w:ascii="Comic Sans MS" w:hAnsi="Comic Sans MS"/>
                <w:sz w:val="20"/>
                <w:szCs w:val="20"/>
              </w:rPr>
            </w:pPr>
          </w:p>
        </w:tc>
        <w:tc>
          <w:tcPr>
            <w:tcW w:w="1901" w:type="dxa"/>
          </w:tcPr>
          <w:p w14:paraId="435F65EA" w14:textId="77777777" w:rsidR="0002504B" w:rsidRPr="00C34550" w:rsidRDefault="0002504B" w:rsidP="00DB73DA">
            <w:pPr>
              <w:jc w:val="center"/>
              <w:rPr>
                <w:rFonts w:ascii="Comic Sans MS" w:hAnsi="Comic Sans MS"/>
                <w:sz w:val="20"/>
                <w:szCs w:val="20"/>
              </w:rPr>
            </w:pPr>
          </w:p>
        </w:tc>
        <w:tc>
          <w:tcPr>
            <w:tcW w:w="1247" w:type="dxa"/>
          </w:tcPr>
          <w:p w14:paraId="3DD596AD"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935750421"/>
            <w14:checkbox>
              <w14:checked w14:val="0"/>
              <w14:checkedState w14:val="2612" w14:font="MS Gothic"/>
              <w14:uncheckedState w14:val="2610" w14:font="MS Gothic"/>
            </w14:checkbox>
          </w:sdtPr>
          <w:sdtContent>
            <w:tc>
              <w:tcPr>
                <w:tcW w:w="1500" w:type="dxa"/>
              </w:tcPr>
              <w:p w14:paraId="46024E6D"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462623456"/>
            <w14:checkbox>
              <w14:checked w14:val="0"/>
              <w14:checkedState w14:val="2612" w14:font="MS Gothic"/>
              <w14:uncheckedState w14:val="2610" w14:font="MS Gothic"/>
            </w14:checkbox>
          </w:sdtPr>
          <w:sdtContent>
            <w:tc>
              <w:tcPr>
                <w:tcW w:w="1505" w:type="dxa"/>
              </w:tcPr>
              <w:p w14:paraId="618794CC"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01769E76" w14:textId="77777777" w:rsidTr="0002504B">
        <w:tc>
          <w:tcPr>
            <w:tcW w:w="894" w:type="dxa"/>
          </w:tcPr>
          <w:p w14:paraId="03B2CD67" w14:textId="77777777" w:rsidR="0002504B" w:rsidRPr="00C34550" w:rsidRDefault="0002504B" w:rsidP="00DB73DA">
            <w:pPr>
              <w:jc w:val="center"/>
              <w:rPr>
                <w:rFonts w:ascii="Comic Sans MS" w:hAnsi="Comic Sans MS"/>
                <w:sz w:val="20"/>
                <w:szCs w:val="20"/>
              </w:rPr>
            </w:pPr>
          </w:p>
        </w:tc>
        <w:tc>
          <w:tcPr>
            <w:tcW w:w="2162" w:type="dxa"/>
          </w:tcPr>
          <w:p w14:paraId="7D7E905A" w14:textId="77777777" w:rsidR="0002504B" w:rsidRPr="00C34550" w:rsidRDefault="0002504B" w:rsidP="00DB73DA">
            <w:pPr>
              <w:rPr>
                <w:rFonts w:ascii="Comic Sans MS" w:hAnsi="Comic Sans MS"/>
                <w:sz w:val="20"/>
                <w:szCs w:val="20"/>
              </w:rPr>
            </w:pPr>
          </w:p>
        </w:tc>
        <w:tc>
          <w:tcPr>
            <w:tcW w:w="1901" w:type="dxa"/>
          </w:tcPr>
          <w:p w14:paraId="7B74C5C7" w14:textId="77777777" w:rsidR="0002504B" w:rsidRPr="00C34550" w:rsidRDefault="0002504B" w:rsidP="00DB73DA">
            <w:pPr>
              <w:jc w:val="center"/>
              <w:rPr>
                <w:rFonts w:ascii="Comic Sans MS" w:hAnsi="Comic Sans MS"/>
                <w:sz w:val="20"/>
                <w:szCs w:val="20"/>
              </w:rPr>
            </w:pPr>
          </w:p>
        </w:tc>
        <w:tc>
          <w:tcPr>
            <w:tcW w:w="1247" w:type="dxa"/>
          </w:tcPr>
          <w:p w14:paraId="49D45183"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1510098581"/>
            <w14:checkbox>
              <w14:checked w14:val="0"/>
              <w14:checkedState w14:val="2612" w14:font="MS Gothic"/>
              <w14:uncheckedState w14:val="2610" w14:font="MS Gothic"/>
            </w14:checkbox>
          </w:sdtPr>
          <w:sdtContent>
            <w:tc>
              <w:tcPr>
                <w:tcW w:w="1500" w:type="dxa"/>
              </w:tcPr>
              <w:p w14:paraId="7147EFEB"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457564332"/>
            <w14:checkbox>
              <w14:checked w14:val="0"/>
              <w14:checkedState w14:val="2612" w14:font="MS Gothic"/>
              <w14:uncheckedState w14:val="2610" w14:font="MS Gothic"/>
            </w14:checkbox>
          </w:sdtPr>
          <w:sdtContent>
            <w:tc>
              <w:tcPr>
                <w:tcW w:w="1505" w:type="dxa"/>
              </w:tcPr>
              <w:p w14:paraId="6FCC08B3"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06A6D377" w14:textId="77777777" w:rsidTr="0002504B">
        <w:tc>
          <w:tcPr>
            <w:tcW w:w="894" w:type="dxa"/>
          </w:tcPr>
          <w:p w14:paraId="3EA9C9D8" w14:textId="77777777" w:rsidR="0002504B" w:rsidRPr="00C34550" w:rsidRDefault="0002504B" w:rsidP="00DB73DA">
            <w:pPr>
              <w:jc w:val="center"/>
              <w:rPr>
                <w:rFonts w:ascii="Comic Sans MS" w:hAnsi="Comic Sans MS"/>
                <w:sz w:val="20"/>
                <w:szCs w:val="20"/>
              </w:rPr>
            </w:pPr>
          </w:p>
        </w:tc>
        <w:tc>
          <w:tcPr>
            <w:tcW w:w="2162" w:type="dxa"/>
          </w:tcPr>
          <w:p w14:paraId="12B1270F" w14:textId="77777777" w:rsidR="0002504B" w:rsidRPr="00C34550" w:rsidRDefault="0002504B" w:rsidP="00DB73DA">
            <w:pPr>
              <w:rPr>
                <w:rFonts w:ascii="Comic Sans MS" w:hAnsi="Comic Sans MS"/>
                <w:sz w:val="20"/>
                <w:szCs w:val="20"/>
              </w:rPr>
            </w:pPr>
          </w:p>
        </w:tc>
        <w:tc>
          <w:tcPr>
            <w:tcW w:w="1901" w:type="dxa"/>
          </w:tcPr>
          <w:p w14:paraId="3134233F" w14:textId="77777777" w:rsidR="0002504B" w:rsidRPr="00C34550" w:rsidRDefault="0002504B" w:rsidP="00DB73DA">
            <w:pPr>
              <w:jc w:val="center"/>
              <w:rPr>
                <w:rFonts w:ascii="Comic Sans MS" w:hAnsi="Comic Sans MS"/>
                <w:sz w:val="20"/>
                <w:szCs w:val="20"/>
              </w:rPr>
            </w:pPr>
          </w:p>
        </w:tc>
        <w:tc>
          <w:tcPr>
            <w:tcW w:w="1247" w:type="dxa"/>
          </w:tcPr>
          <w:p w14:paraId="3838F597"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528377546"/>
            <w14:checkbox>
              <w14:checked w14:val="0"/>
              <w14:checkedState w14:val="2612" w14:font="MS Gothic"/>
              <w14:uncheckedState w14:val="2610" w14:font="MS Gothic"/>
            </w14:checkbox>
          </w:sdtPr>
          <w:sdtContent>
            <w:tc>
              <w:tcPr>
                <w:tcW w:w="1500" w:type="dxa"/>
              </w:tcPr>
              <w:p w14:paraId="7C326331"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1847386693"/>
            <w14:checkbox>
              <w14:checked w14:val="0"/>
              <w14:checkedState w14:val="2612" w14:font="MS Gothic"/>
              <w14:uncheckedState w14:val="2610" w14:font="MS Gothic"/>
            </w14:checkbox>
          </w:sdtPr>
          <w:sdtContent>
            <w:tc>
              <w:tcPr>
                <w:tcW w:w="1505" w:type="dxa"/>
              </w:tcPr>
              <w:p w14:paraId="341437A0"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r w:rsidR="0002504B" w:rsidRPr="00C34550" w14:paraId="01A9E80F" w14:textId="77777777" w:rsidTr="0002504B">
        <w:tc>
          <w:tcPr>
            <w:tcW w:w="894" w:type="dxa"/>
          </w:tcPr>
          <w:p w14:paraId="490B23A4" w14:textId="77777777" w:rsidR="0002504B" w:rsidRPr="00C34550" w:rsidRDefault="0002504B" w:rsidP="00DB73DA">
            <w:pPr>
              <w:jc w:val="center"/>
              <w:rPr>
                <w:rFonts w:ascii="Comic Sans MS" w:hAnsi="Comic Sans MS"/>
                <w:sz w:val="20"/>
                <w:szCs w:val="20"/>
              </w:rPr>
            </w:pPr>
          </w:p>
        </w:tc>
        <w:tc>
          <w:tcPr>
            <w:tcW w:w="2162" w:type="dxa"/>
          </w:tcPr>
          <w:p w14:paraId="4B63393F" w14:textId="77777777" w:rsidR="0002504B" w:rsidRPr="00C34550" w:rsidRDefault="0002504B" w:rsidP="00DB73DA">
            <w:pPr>
              <w:rPr>
                <w:rFonts w:ascii="Comic Sans MS" w:hAnsi="Comic Sans MS"/>
                <w:sz w:val="20"/>
                <w:szCs w:val="20"/>
              </w:rPr>
            </w:pPr>
          </w:p>
        </w:tc>
        <w:tc>
          <w:tcPr>
            <w:tcW w:w="1901" w:type="dxa"/>
          </w:tcPr>
          <w:p w14:paraId="38980A97" w14:textId="77777777" w:rsidR="0002504B" w:rsidRPr="00C34550" w:rsidRDefault="0002504B" w:rsidP="00DB73DA">
            <w:pPr>
              <w:jc w:val="center"/>
              <w:rPr>
                <w:rFonts w:ascii="Comic Sans MS" w:hAnsi="Comic Sans MS"/>
                <w:sz w:val="20"/>
                <w:szCs w:val="20"/>
              </w:rPr>
            </w:pPr>
          </w:p>
        </w:tc>
        <w:tc>
          <w:tcPr>
            <w:tcW w:w="1247" w:type="dxa"/>
          </w:tcPr>
          <w:p w14:paraId="3BDB217E" w14:textId="77777777" w:rsidR="0002504B" w:rsidRPr="00C34550" w:rsidRDefault="0002504B" w:rsidP="00DB73DA">
            <w:pPr>
              <w:jc w:val="center"/>
              <w:rPr>
                <w:rFonts w:ascii="Comic Sans MS" w:hAnsi="Comic Sans MS"/>
                <w:sz w:val="20"/>
                <w:szCs w:val="20"/>
              </w:rPr>
            </w:pPr>
          </w:p>
        </w:tc>
        <w:sdt>
          <w:sdtPr>
            <w:rPr>
              <w:rFonts w:ascii="Comic Sans MS" w:hAnsi="Comic Sans MS"/>
              <w:sz w:val="20"/>
              <w:szCs w:val="20"/>
            </w:rPr>
            <w:id w:val="-1691832436"/>
            <w14:checkbox>
              <w14:checked w14:val="0"/>
              <w14:checkedState w14:val="2612" w14:font="MS Gothic"/>
              <w14:uncheckedState w14:val="2610" w14:font="MS Gothic"/>
            </w14:checkbox>
          </w:sdtPr>
          <w:sdtContent>
            <w:tc>
              <w:tcPr>
                <w:tcW w:w="1500" w:type="dxa"/>
              </w:tcPr>
              <w:p w14:paraId="60A0A20F"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sdt>
          <w:sdtPr>
            <w:rPr>
              <w:rFonts w:ascii="Comic Sans MS" w:hAnsi="Comic Sans MS"/>
              <w:sz w:val="20"/>
              <w:szCs w:val="20"/>
            </w:rPr>
            <w:id w:val="887074444"/>
            <w14:checkbox>
              <w14:checked w14:val="0"/>
              <w14:checkedState w14:val="2612" w14:font="MS Gothic"/>
              <w14:uncheckedState w14:val="2610" w14:font="MS Gothic"/>
            </w14:checkbox>
          </w:sdtPr>
          <w:sdtContent>
            <w:tc>
              <w:tcPr>
                <w:tcW w:w="1505" w:type="dxa"/>
              </w:tcPr>
              <w:p w14:paraId="0D75F7A3" w14:textId="77777777" w:rsidR="0002504B" w:rsidRPr="00C34550" w:rsidRDefault="0002504B" w:rsidP="00DB73DA">
                <w:pPr>
                  <w:jc w:val="center"/>
                  <w:rPr>
                    <w:rFonts w:ascii="Comic Sans MS" w:hAnsi="Comic Sans MS"/>
                    <w:sz w:val="20"/>
                    <w:szCs w:val="20"/>
                  </w:rPr>
                </w:pPr>
                <w:r>
                  <w:rPr>
                    <w:rFonts w:ascii="MS Gothic" w:eastAsia="MS Gothic" w:hAnsi="MS Gothic" w:hint="eastAsia"/>
                    <w:sz w:val="20"/>
                    <w:szCs w:val="20"/>
                  </w:rPr>
                  <w:t>☐</w:t>
                </w:r>
              </w:p>
            </w:tc>
          </w:sdtContent>
        </w:sdt>
      </w:tr>
    </w:tbl>
    <w:p w14:paraId="425D062F" w14:textId="77777777" w:rsidR="0002504B" w:rsidRPr="0002504B" w:rsidRDefault="0002504B" w:rsidP="0002504B">
      <w:pPr>
        <w:rPr>
          <w:rFonts w:ascii="Comic Sans MS" w:hAnsi="Comic Sans MS" w:cs="Arial"/>
          <w:b/>
          <w:bCs/>
          <w:sz w:val="20"/>
          <w:szCs w:val="20"/>
        </w:rPr>
      </w:pPr>
    </w:p>
    <w:sectPr w:rsidR="0002504B" w:rsidRPr="0002504B" w:rsidSect="004027FA">
      <w:footerReference w:type="default" r:id="rId74"/>
      <w:pgSz w:w="11906" w:h="16838"/>
      <w:pgMar w:top="851" w:right="851" w:bottom="851"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8836C" w14:textId="77777777" w:rsidR="004027FA" w:rsidRDefault="004027FA" w:rsidP="00EE3406">
      <w:pPr>
        <w:spacing w:after="0" w:line="240" w:lineRule="auto"/>
      </w:pPr>
      <w:r>
        <w:separator/>
      </w:r>
    </w:p>
  </w:endnote>
  <w:endnote w:type="continuationSeparator" w:id="0">
    <w:p w14:paraId="3F4D58A8" w14:textId="77777777" w:rsidR="004027FA" w:rsidRDefault="004027FA" w:rsidP="00EE3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023937"/>
      <w:docPartObj>
        <w:docPartGallery w:val="Page Numbers (Bottom of Page)"/>
        <w:docPartUnique/>
      </w:docPartObj>
    </w:sdtPr>
    <w:sdtContent>
      <w:p w14:paraId="33FF54D5" w14:textId="5BF9591C" w:rsidR="00EE3406" w:rsidRDefault="00D85A49">
        <w:pPr>
          <w:pStyle w:val="Pieddepage"/>
        </w:pPr>
        <w:r>
          <w:rPr>
            <w:noProof/>
          </w:rPr>
          <mc:AlternateContent>
            <mc:Choice Requires="wps">
              <w:drawing>
                <wp:anchor distT="0" distB="0" distL="114300" distR="114300" simplePos="0" relativeHeight="251659264" behindDoc="0" locked="0" layoutInCell="0" allowOverlap="1" wp14:anchorId="7E2EAEDF" wp14:editId="3665018D">
                  <wp:simplePos x="0" y="0"/>
                  <wp:positionH relativeFrom="rightMargin">
                    <wp:posOffset>-3505200</wp:posOffset>
                  </wp:positionH>
                  <wp:positionV relativeFrom="bottomMargin">
                    <wp:posOffset>110490</wp:posOffset>
                  </wp:positionV>
                  <wp:extent cx="368300" cy="379095"/>
                  <wp:effectExtent l="0" t="0" r="0" b="1905"/>
                  <wp:wrapNone/>
                  <wp:docPr id="5" name="Rectangle : 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79095"/>
                          </a:xfrm>
                          <a:prstGeom prst="foldedCorner">
                            <a:avLst>
                              <a:gd name="adj" fmla="val 34560"/>
                            </a:avLst>
                          </a:prstGeom>
                          <a:solidFill>
                            <a:srgbClr val="FFFFFF"/>
                          </a:solidFill>
                          <a:ln w="3175">
                            <a:solidFill>
                              <a:srgbClr val="808080"/>
                            </a:solidFill>
                            <a:round/>
                            <a:headEnd/>
                            <a:tailEnd/>
                          </a:ln>
                        </wps:spPr>
                        <wps:txbx>
                          <w:txbxContent>
                            <w:p w14:paraId="7F69174E" w14:textId="77777777" w:rsidR="00EE3406" w:rsidRPr="00EE3406" w:rsidRDefault="00EE3406">
                              <w:pPr>
                                <w:jc w:val="center"/>
                              </w:pPr>
                              <w:r w:rsidRPr="00EE3406">
                                <w:fldChar w:fldCharType="begin"/>
                              </w:r>
                              <w:r w:rsidRPr="00EE3406">
                                <w:instrText>PAGE    \* MERGEFORMAT</w:instrText>
                              </w:r>
                              <w:r w:rsidRPr="00EE3406">
                                <w:fldChar w:fldCharType="separate"/>
                              </w:r>
                              <w:r w:rsidRPr="00EE3406">
                                <w:t>2</w:t>
                              </w:r>
                              <w:r w:rsidRPr="00EE3406">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EAED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5" o:spid="_x0000_s1030" type="#_x0000_t65" style="position:absolute;margin-left:-276pt;margin-top:8.7pt;width:29pt;height:29.8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" o:allowincell="f" adj="14135" strokecolor="gray" strokeweight=".25pt">
                  <v:textbox>
                    <w:txbxContent>
                      <w:p w14:paraId="7F69174E" w14:textId="77777777" w:rsidR="00EE3406" w:rsidRPr="00EE3406" w:rsidRDefault="00EE3406">
                        <w:pPr>
                          <w:jc w:val="center"/>
                        </w:pPr>
                        <w:r w:rsidRPr="00EE3406">
                          <w:fldChar w:fldCharType="begin"/>
                        </w:r>
                        <w:r w:rsidRPr="00EE3406">
                          <w:instrText>PAGE    \* MERGEFORMAT</w:instrText>
                        </w:r>
                        <w:r w:rsidRPr="00EE3406">
                          <w:fldChar w:fldCharType="separate"/>
                        </w:r>
                        <w:r w:rsidRPr="00EE3406">
                          <w:t>2</w:t>
                        </w:r>
                        <w:r w:rsidRPr="00EE3406">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79502" w14:textId="77777777" w:rsidR="004027FA" w:rsidRDefault="004027FA" w:rsidP="00EE3406">
      <w:pPr>
        <w:spacing w:after="0" w:line="240" w:lineRule="auto"/>
      </w:pPr>
      <w:r>
        <w:separator/>
      </w:r>
    </w:p>
  </w:footnote>
  <w:footnote w:type="continuationSeparator" w:id="0">
    <w:p w14:paraId="0068725D" w14:textId="77777777" w:rsidR="004027FA" w:rsidRDefault="004027FA" w:rsidP="00EE34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9C8"/>
    <w:multiLevelType w:val="hybridMultilevel"/>
    <w:tmpl w:val="DF541738"/>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196783D"/>
    <w:multiLevelType w:val="hybridMultilevel"/>
    <w:tmpl w:val="5AE690AC"/>
    <w:lvl w:ilvl="0" w:tplc="040C0003">
      <w:start w:val="1"/>
      <w:numFmt w:val="bullet"/>
      <w:lvlText w:val="o"/>
      <w:lvlJc w:val="left"/>
      <w:pPr>
        <w:ind w:left="2061" w:hanging="360"/>
      </w:pPr>
      <w:rPr>
        <w:rFonts w:ascii="Courier New" w:hAnsi="Courier New" w:cs="Courier New" w:hint="default"/>
      </w:rPr>
    </w:lvl>
    <w:lvl w:ilvl="1" w:tplc="FFFFFFFF" w:tentative="1">
      <w:start w:val="1"/>
      <w:numFmt w:val="bullet"/>
      <w:lvlText w:val="o"/>
      <w:lvlJc w:val="left"/>
      <w:pPr>
        <w:ind w:left="2781" w:hanging="360"/>
      </w:pPr>
      <w:rPr>
        <w:rFonts w:ascii="Courier New" w:hAnsi="Courier New" w:cs="Courier New" w:hint="default"/>
      </w:rPr>
    </w:lvl>
    <w:lvl w:ilvl="2" w:tplc="FFFFFFFF" w:tentative="1">
      <w:start w:val="1"/>
      <w:numFmt w:val="bullet"/>
      <w:lvlText w:val=""/>
      <w:lvlJc w:val="left"/>
      <w:pPr>
        <w:ind w:left="3501" w:hanging="360"/>
      </w:pPr>
      <w:rPr>
        <w:rFonts w:ascii="Wingdings" w:hAnsi="Wingdings" w:hint="default"/>
      </w:rPr>
    </w:lvl>
    <w:lvl w:ilvl="3" w:tplc="FFFFFFFF" w:tentative="1">
      <w:start w:val="1"/>
      <w:numFmt w:val="bullet"/>
      <w:lvlText w:val=""/>
      <w:lvlJc w:val="left"/>
      <w:pPr>
        <w:ind w:left="4221" w:hanging="360"/>
      </w:pPr>
      <w:rPr>
        <w:rFonts w:ascii="Symbol" w:hAnsi="Symbol" w:hint="default"/>
      </w:rPr>
    </w:lvl>
    <w:lvl w:ilvl="4" w:tplc="FFFFFFFF" w:tentative="1">
      <w:start w:val="1"/>
      <w:numFmt w:val="bullet"/>
      <w:lvlText w:val="o"/>
      <w:lvlJc w:val="left"/>
      <w:pPr>
        <w:ind w:left="4941" w:hanging="360"/>
      </w:pPr>
      <w:rPr>
        <w:rFonts w:ascii="Courier New" w:hAnsi="Courier New" w:cs="Courier New" w:hint="default"/>
      </w:rPr>
    </w:lvl>
    <w:lvl w:ilvl="5" w:tplc="FFFFFFFF" w:tentative="1">
      <w:start w:val="1"/>
      <w:numFmt w:val="bullet"/>
      <w:lvlText w:val=""/>
      <w:lvlJc w:val="left"/>
      <w:pPr>
        <w:ind w:left="5661" w:hanging="360"/>
      </w:pPr>
      <w:rPr>
        <w:rFonts w:ascii="Wingdings" w:hAnsi="Wingdings" w:hint="default"/>
      </w:rPr>
    </w:lvl>
    <w:lvl w:ilvl="6" w:tplc="FFFFFFFF" w:tentative="1">
      <w:start w:val="1"/>
      <w:numFmt w:val="bullet"/>
      <w:lvlText w:val=""/>
      <w:lvlJc w:val="left"/>
      <w:pPr>
        <w:ind w:left="6381" w:hanging="360"/>
      </w:pPr>
      <w:rPr>
        <w:rFonts w:ascii="Symbol" w:hAnsi="Symbol" w:hint="default"/>
      </w:rPr>
    </w:lvl>
    <w:lvl w:ilvl="7" w:tplc="FFFFFFFF" w:tentative="1">
      <w:start w:val="1"/>
      <w:numFmt w:val="bullet"/>
      <w:lvlText w:val="o"/>
      <w:lvlJc w:val="left"/>
      <w:pPr>
        <w:ind w:left="7101" w:hanging="360"/>
      </w:pPr>
      <w:rPr>
        <w:rFonts w:ascii="Courier New" w:hAnsi="Courier New" w:cs="Courier New" w:hint="default"/>
      </w:rPr>
    </w:lvl>
    <w:lvl w:ilvl="8" w:tplc="FFFFFFFF" w:tentative="1">
      <w:start w:val="1"/>
      <w:numFmt w:val="bullet"/>
      <w:lvlText w:val=""/>
      <w:lvlJc w:val="left"/>
      <w:pPr>
        <w:ind w:left="7821" w:hanging="360"/>
      </w:pPr>
      <w:rPr>
        <w:rFonts w:ascii="Wingdings" w:hAnsi="Wingdings" w:hint="default"/>
      </w:rPr>
    </w:lvl>
  </w:abstractNum>
  <w:abstractNum w:abstractNumId="2" w15:restartNumberingAfterBreak="0">
    <w:nsid w:val="02467569"/>
    <w:multiLevelType w:val="hybridMultilevel"/>
    <w:tmpl w:val="073616D4"/>
    <w:lvl w:ilvl="0" w:tplc="040C0003">
      <w:start w:val="1"/>
      <w:numFmt w:val="bullet"/>
      <w:lvlText w:val="o"/>
      <w:lvlJc w:val="left"/>
      <w:pPr>
        <w:ind w:left="1494" w:hanging="360"/>
      </w:pPr>
      <w:rPr>
        <w:rFonts w:ascii="Courier New" w:hAnsi="Courier New" w:cs="Courier New"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 w15:restartNumberingAfterBreak="0">
    <w:nsid w:val="02AF14ED"/>
    <w:multiLevelType w:val="hybridMultilevel"/>
    <w:tmpl w:val="E6004050"/>
    <w:lvl w:ilvl="0" w:tplc="040C0003">
      <w:start w:val="1"/>
      <w:numFmt w:val="bullet"/>
      <w:lvlText w:val="o"/>
      <w:lvlJc w:val="left"/>
      <w:pPr>
        <w:ind w:left="1713" w:hanging="360"/>
      </w:pPr>
      <w:rPr>
        <w:rFonts w:ascii="Courier New" w:hAnsi="Courier New" w:cs="Courier New"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4" w15:restartNumberingAfterBreak="0">
    <w:nsid w:val="02D25967"/>
    <w:multiLevelType w:val="hybridMultilevel"/>
    <w:tmpl w:val="287A2C06"/>
    <w:lvl w:ilvl="0" w:tplc="040C0003">
      <w:start w:val="1"/>
      <w:numFmt w:val="bullet"/>
      <w:lvlText w:val="o"/>
      <w:lvlJc w:val="left"/>
      <w:pPr>
        <w:ind w:left="1290" w:hanging="360"/>
      </w:pPr>
      <w:rPr>
        <w:rFonts w:ascii="Courier New" w:hAnsi="Courier New" w:cs="Courier New"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5" w15:restartNumberingAfterBreak="0">
    <w:nsid w:val="03E7620D"/>
    <w:multiLevelType w:val="hybridMultilevel"/>
    <w:tmpl w:val="20C6C7BE"/>
    <w:lvl w:ilvl="0" w:tplc="040C0003">
      <w:start w:val="1"/>
      <w:numFmt w:val="bullet"/>
      <w:lvlText w:val="o"/>
      <w:lvlJc w:val="left"/>
      <w:pPr>
        <w:ind w:left="1003" w:hanging="360"/>
      </w:pPr>
      <w:rPr>
        <w:rFonts w:ascii="Courier New" w:hAnsi="Courier New" w:cs="Courier New" w:hint="default"/>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6" w15:restartNumberingAfterBreak="0">
    <w:nsid w:val="07810E2D"/>
    <w:multiLevelType w:val="hybridMultilevel"/>
    <w:tmpl w:val="32E62188"/>
    <w:lvl w:ilvl="0" w:tplc="040C0003">
      <w:start w:val="1"/>
      <w:numFmt w:val="bullet"/>
      <w:lvlText w:val="o"/>
      <w:lvlJc w:val="left"/>
      <w:pPr>
        <w:ind w:left="2421" w:hanging="360"/>
      </w:pPr>
      <w:rPr>
        <w:rFonts w:ascii="Courier New" w:hAnsi="Courier New" w:cs="Courier New"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7" w15:restartNumberingAfterBreak="0">
    <w:nsid w:val="086943E5"/>
    <w:multiLevelType w:val="hybridMultilevel"/>
    <w:tmpl w:val="401CC016"/>
    <w:lvl w:ilvl="0" w:tplc="040C0003">
      <w:start w:val="1"/>
      <w:numFmt w:val="bullet"/>
      <w:lvlText w:val="o"/>
      <w:lvlJc w:val="left"/>
      <w:pPr>
        <w:ind w:left="1494" w:hanging="360"/>
      </w:pPr>
      <w:rPr>
        <w:rFonts w:ascii="Courier New" w:hAnsi="Courier New" w:cs="Courier New"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8" w15:restartNumberingAfterBreak="0">
    <w:nsid w:val="095C4277"/>
    <w:multiLevelType w:val="hybridMultilevel"/>
    <w:tmpl w:val="356844F8"/>
    <w:lvl w:ilvl="0" w:tplc="902C886A">
      <w:start w:val="1"/>
      <w:numFmt w:val="bullet"/>
      <w:lvlText w:val="□"/>
      <w:lvlJc w:val="left"/>
      <w:pPr>
        <w:ind w:left="720" w:hanging="360"/>
      </w:pPr>
      <w:rPr>
        <w:rFonts w:ascii="Comic Sans MS" w:hAnsi="Comic Sans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39615E"/>
    <w:multiLevelType w:val="hybridMultilevel"/>
    <w:tmpl w:val="0BD06EF2"/>
    <w:lvl w:ilvl="0" w:tplc="040C0003">
      <w:start w:val="1"/>
      <w:numFmt w:val="bullet"/>
      <w:lvlText w:val="o"/>
      <w:lvlJc w:val="left"/>
      <w:pPr>
        <w:ind w:left="1003" w:hanging="360"/>
      </w:pPr>
      <w:rPr>
        <w:rFonts w:ascii="Courier New" w:hAnsi="Courier New" w:cs="Courier New" w:hint="default"/>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10" w15:restartNumberingAfterBreak="0">
    <w:nsid w:val="0A465378"/>
    <w:multiLevelType w:val="hybridMultilevel"/>
    <w:tmpl w:val="0052BC40"/>
    <w:lvl w:ilvl="0" w:tplc="040C0003">
      <w:start w:val="1"/>
      <w:numFmt w:val="bullet"/>
      <w:lvlText w:val="o"/>
      <w:lvlJc w:val="left"/>
      <w:pPr>
        <w:ind w:left="1854" w:hanging="360"/>
      </w:pPr>
      <w:rPr>
        <w:rFonts w:ascii="Courier New" w:hAnsi="Courier New" w:cs="Courier New" w:hint="default"/>
      </w:rPr>
    </w:lvl>
    <w:lvl w:ilvl="1" w:tplc="040C0001">
      <w:start w:val="1"/>
      <w:numFmt w:val="bullet"/>
      <w:lvlText w:val=""/>
      <w:lvlJc w:val="left"/>
      <w:pPr>
        <w:ind w:left="1080" w:hanging="360"/>
      </w:pPr>
      <w:rPr>
        <w:rFonts w:ascii="Symbol" w:hAnsi="Symbol" w:hint="default"/>
      </w:rPr>
    </w:lvl>
    <w:lvl w:ilvl="2" w:tplc="040C0005">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 w15:restartNumberingAfterBreak="0">
    <w:nsid w:val="0A772D02"/>
    <w:multiLevelType w:val="hybridMultilevel"/>
    <w:tmpl w:val="AAD2E742"/>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0D994C1C"/>
    <w:multiLevelType w:val="hybridMultilevel"/>
    <w:tmpl w:val="4ACCF0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DC20B26"/>
    <w:multiLevelType w:val="hybridMultilevel"/>
    <w:tmpl w:val="BAF26B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E091D68"/>
    <w:multiLevelType w:val="hybridMultilevel"/>
    <w:tmpl w:val="4FAABB04"/>
    <w:lvl w:ilvl="0" w:tplc="FFFFFFFF">
      <w:start w:val="4"/>
      <w:numFmt w:val="bullet"/>
      <w:lvlText w:val="-"/>
      <w:lvlJc w:val="left"/>
      <w:pPr>
        <w:ind w:left="720" w:hanging="360"/>
      </w:pPr>
      <w:rPr>
        <w:rFonts w:ascii="Comic Sans MS" w:eastAsiaTheme="minorHAnsi" w:hAnsi="Comic Sans MS" w:cs="Arial" w:hint="default"/>
      </w:rPr>
    </w:lvl>
    <w:lvl w:ilvl="1" w:tplc="FFFFFFFF" w:tentative="1">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72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E383894"/>
    <w:multiLevelType w:val="hybridMultilevel"/>
    <w:tmpl w:val="86944382"/>
    <w:lvl w:ilvl="0" w:tplc="040C0003">
      <w:start w:val="1"/>
      <w:numFmt w:val="bullet"/>
      <w:lvlText w:val="o"/>
      <w:lvlJc w:val="left"/>
      <w:pPr>
        <w:ind w:left="1494" w:hanging="360"/>
      </w:pPr>
      <w:rPr>
        <w:rFonts w:ascii="Courier New" w:hAnsi="Courier New" w:cs="Courier New"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6" w15:restartNumberingAfterBreak="0">
    <w:nsid w:val="0F347D1B"/>
    <w:multiLevelType w:val="hybridMultilevel"/>
    <w:tmpl w:val="BB460552"/>
    <w:lvl w:ilvl="0" w:tplc="040C0003">
      <w:start w:val="1"/>
      <w:numFmt w:val="bullet"/>
      <w:lvlText w:val="o"/>
      <w:lvlJc w:val="left"/>
      <w:pPr>
        <w:ind w:left="720" w:hanging="360"/>
      </w:pPr>
      <w:rPr>
        <w:rFonts w:ascii="Courier New" w:hAnsi="Courier New" w:cs="Courier New"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CA531E"/>
    <w:multiLevelType w:val="hybridMultilevel"/>
    <w:tmpl w:val="C874997A"/>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121140A8"/>
    <w:multiLevelType w:val="hybridMultilevel"/>
    <w:tmpl w:val="66DA1432"/>
    <w:lvl w:ilvl="0" w:tplc="040C0003">
      <w:start w:val="1"/>
      <w:numFmt w:val="bullet"/>
      <w:lvlText w:val="o"/>
      <w:lvlJc w:val="left"/>
      <w:pPr>
        <w:ind w:left="5604" w:hanging="360"/>
      </w:pPr>
      <w:rPr>
        <w:rFonts w:ascii="Courier New" w:hAnsi="Courier New" w:cs="Courier New" w:hint="default"/>
      </w:rPr>
    </w:lvl>
    <w:lvl w:ilvl="1" w:tplc="FFFFFFFF">
      <w:start w:val="1"/>
      <w:numFmt w:val="bullet"/>
      <w:lvlText w:val="o"/>
      <w:lvlJc w:val="left"/>
      <w:pPr>
        <w:ind w:left="6324" w:hanging="360"/>
      </w:pPr>
      <w:rPr>
        <w:rFonts w:ascii="Courier New" w:hAnsi="Courier New" w:cs="Courier New" w:hint="default"/>
      </w:rPr>
    </w:lvl>
    <w:lvl w:ilvl="2" w:tplc="FFFFFFFF">
      <w:start w:val="1"/>
      <w:numFmt w:val="bullet"/>
      <w:lvlText w:val=""/>
      <w:lvlJc w:val="left"/>
      <w:pPr>
        <w:ind w:left="7044" w:hanging="360"/>
      </w:pPr>
      <w:rPr>
        <w:rFonts w:ascii="Wingdings" w:hAnsi="Wingdings" w:hint="default"/>
      </w:rPr>
    </w:lvl>
    <w:lvl w:ilvl="3" w:tplc="FFFFFFFF">
      <w:start w:val="1"/>
      <w:numFmt w:val="bullet"/>
      <w:lvlText w:val=""/>
      <w:lvlJc w:val="left"/>
      <w:pPr>
        <w:ind w:left="7764" w:hanging="360"/>
      </w:pPr>
      <w:rPr>
        <w:rFonts w:ascii="Symbol" w:hAnsi="Symbol" w:hint="default"/>
      </w:rPr>
    </w:lvl>
    <w:lvl w:ilvl="4" w:tplc="FFFFFFFF">
      <w:start w:val="1"/>
      <w:numFmt w:val="bullet"/>
      <w:lvlText w:val="o"/>
      <w:lvlJc w:val="left"/>
      <w:pPr>
        <w:ind w:left="8484" w:hanging="360"/>
      </w:pPr>
      <w:rPr>
        <w:rFonts w:ascii="Courier New" w:hAnsi="Courier New" w:cs="Courier New" w:hint="default"/>
      </w:rPr>
    </w:lvl>
    <w:lvl w:ilvl="5" w:tplc="FFFFFFFF">
      <w:start w:val="1"/>
      <w:numFmt w:val="bullet"/>
      <w:lvlText w:val=""/>
      <w:lvlJc w:val="left"/>
      <w:pPr>
        <w:ind w:left="9204" w:hanging="360"/>
      </w:pPr>
      <w:rPr>
        <w:rFonts w:ascii="Wingdings" w:hAnsi="Wingdings" w:hint="default"/>
      </w:rPr>
    </w:lvl>
    <w:lvl w:ilvl="6" w:tplc="FFFFFFFF">
      <w:start w:val="1"/>
      <w:numFmt w:val="bullet"/>
      <w:lvlText w:val=""/>
      <w:lvlJc w:val="left"/>
      <w:pPr>
        <w:ind w:left="9924" w:hanging="360"/>
      </w:pPr>
      <w:rPr>
        <w:rFonts w:ascii="Symbol" w:hAnsi="Symbol" w:hint="default"/>
      </w:rPr>
    </w:lvl>
    <w:lvl w:ilvl="7" w:tplc="FFFFFFFF">
      <w:start w:val="1"/>
      <w:numFmt w:val="bullet"/>
      <w:lvlText w:val="o"/>
      <w:lvlJc w:val="left"/>
      <w:pPr>
        <w:ind w:left="10644" w:hanging="360"/>
      </w:pPr>
      <w:rPr>
        <w:rFonts w:ascii="Courier New" w:hAnsi="Courier New" w:cs="Courier New" w:hint="default"/>
      </w:rPr>
    </w:lvl>
    <w:lvl w:ilvl="8" w:tplc="FFFFFFFF">
      <w:start w:val="1"/>
      <w:numFmt w:val="bullet"/>
      <w:lvlText w:val=""/>
      <w:lvlJc w:val="left"/>
      <w:pPr>
        <w:ind w:left="11364" w:hanging="360"/>
      </w:pPr>
      <w:rPr>
        <w:rFonts w:ascii="Wingdings" w:hAnsi="Wingdings" w:hint="default"/>
      </w:rPr>
    </w:lvl>
  </w:abstractNum>
  <w:abstractNum w:abstractNumId="19" w15:restartNumberingAfterBreak="0">
    <w:nsid w:val="12BC79F9"/>
    <w:multiLevelType w:val="hybridMultilevel"/>
    <w:tmpl w:val="3C642D50"/>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14146A15"/>
    <w:multiLevelType w:val="hybridMultilevel"/>
    <w:tmpl w:val="CCA8007A"/>
    <w:lvl w:ilvl="0" w:tplc="040C0003">
      <w:start w:val="1"/>
      <w:numFmt w:val="bullet"/>
      <w:lvlText w:val="o"/>
      <w:lvlJc w:val="left"/>
      <w:pPr>
        <w:ind w:left="2988" w:hanging="360"/>
      </w:pPr>
      <w:rPr>
        <w:rFonts w:ascii="Courier New" w:hAnsi="Courier New" w:cs="Courier New"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1" w15:restartNumberingAfterBreak="0">
    <w:nsid w:val="14FA622A"/>
    <w:multiLevelType w:val="hybridMultilevel"/>
    <w:tmpl w:val="69FC77A8"/>
    <w:lvl w:ilvl="0" w:tplc="040C0003">
      <w:start w:val="1"/>
      <w:numFmt w:val="bullet"/>
      <w:lvlText w:val="o"/>
      <w:lvlJc w:val="left"/>
      <w:pPr>
        <w:ind w:left="1284" w:hanging="360"/>
      </w:pPr>
      <w:rPr>
        <w:rFonts w:ascii="Courier New" w:hAnsi="Courier New" w:cs="Courier New" w:hint="default"/>
      </w:rPr>
    </w:lvl>
    <w:lvl w:ilvl="1" w:tplc="040C0003" w:tentative="1">
      <w:start w:val="1"/>
      <w:numFmt w:val="bullet"/>
      <w:lvlText w:val="o"/>
      <w:lvlJc w:val="left"/>
      <w:pPr>
        <w:ind w:left="2004" w:hanging="360"/>
      </w:pPr>
      <w:rPr>
        <w:rFonts w:ascii="Courier New" w:hAnsi="Courier New" w:cs="Courier New" w:hint="default"/>
      </w:rPr>
    </w:lvl>
    <w:lvl w:ilvl="2" w:tplc="040C0005" w:tentative="1">
      <w:start w:val="1"/>
      <w:numFmt w:val="bullet"/>
      <w:lvlText w:val=""/>
      <w:lvlJc w:val="left"/>
      <w:pPr>
        <w:ind w:left="2724" w:hanging="360"/>
      </w:pPr>
      <w:rPr>
        <w:rFonts w:ascii="Wingdings" w:hAnsi="Wingdings" w:hint="default"/>
      </w:rPr>
    </w:lvl>
    <w:lvl w:ilvl="3" w:tplc="040C0001" w:tentative="1">
      <w:start w:val="1"/>
      <w:numFmt w:val="bullet"/>
      <w:lvlText w:val=""/>
      <w:lvlJc w:val="left"/>
      <w:pPr>
        <w:ind w:left="3444" w:hanging="360"/>
      </w:pPr>
      <w:rPr>
        <w:rFonts w:ascii="Symbol" w:hAnsi="Symbol" w:hint="default"/>
      </w:rPr>
    </w:lvl>
    <w:lvl w:ilvl="4" w:tplc="040C0003" w:tentative="1">
      <w:start w:val="1"/>
      <w:numFmt w:val="bullet"/>
      <w:lvlText w:val="o"/>
      <w:lvlJc w:val="left"/>
      <w:pPr>
        <w:ind w:left="4164" w:hanging="360"/>
      </w:pPr>
      <w:rPr>
        <w:rFonts w:ascii="Courier New" w:hAnsi="Courier New" w:cs="Courier New" w:hint="default"/>
      </w:rPr>
    </w:lvl>
    <w:lvl w:ilvl="5" w:tplc="040C0005" w:tentative="1">
      <w:start w:val="1"/>
      <w:numFmt w:val="bullet"/>
      <w:lvlText w:val=""/>
      <w:lvlJc w:val="left"/>
      <w:pPr>
        <w:ind w:left="4884" w:hanging="360"/>
      </w:pPr>
      <w:rPr>
        <w:rFonts w:ascii="Wingdings" w:hAnsi="Wingdings" w:hint="default"/>
      </w:rPr>
    </w:lvl>
    <w:lvl w:ilvl="6" w:tplc="040C0001" w:tentative="1">
      <w:start w:val="1"/>
      <w:numFmt w:val="bullet"/>
      <w:lvlText w:val=""/>
      <w:lvlJc w:val="left"/>
      <w:pPr>
        <w:ind w:left="5604" w:hanging="360"/>
      </w:pPr>
      <w:rPr>
        <w:rFonts w:ascii="Symbol" w:hAnsi="Symbol" w:hint="default"/>
      </w:rPr>
    </w:lvl>
    <w:lvl w:ilvl="7" w:tplc="040C0003" w:tentative="1">
      <w:start w:val="1"/>
      <w:numFmt w:val="bullet"/>
      <w:lvlText w:val="o"/>
      <w:lvlJc w:val="left"/>
      <w:pPr>
        <w:ind w:left="6324" w:hanging="360"/>
      </w:pPr>
      <w:rPr>
        <w:rFonts w:ascii="Courier New" w:hAnsi="Courier New" w:cs="Courier New" w:hint="default"/>
      </w:rPr>
    </w:lvl>
    <w:lvl w:ilvl="8" w:tplc="040C0005" w:tentative="1">
      <w:start w:val="1"/>
      <w:numFmt w:val="bullet"/>
      <w:lvlText w:val=""/>
      <w:lvlJc w:val="left"/>
      <w:pPr>
        <w:ind w:left="7044" w:hanging="360"/>
      </w:pPr>
      <w:rPr>
        <w:rFonts w:ascii="Wingdings" w:hAnsi="Wingdings" w:hint="default"/>
      </w:rPr>
    </w:lvl>
  </w:abstractNum>
  <w:abstractNum w:abstractNumId="22" w15:restartNumberingAfterBreak="0">
    <w:nsid w:val="152C706E"/>
    <w:multiLevelType w:val="hybridMultilevel"/>
    <w:tmpl w:val="1EA8817C"/>
    <w:lvl w:ilvl="0" w:tplc="040C0005">
      <w:start w:val="1"/>
      <w:numFmt w:val="bullet"/>
      <w:lvlText w:val=""/>
      <w:lvlJc w:val="left"/>
      <w:pPr>
        <w:ind w:left="5604" w:hanging="360"/>
      </w:pPr>
      <w:rPr>
        <w:rFonts w:ascii="Wingdings" w:hAnsi="Wingdings" w:hint="default"/>
      </w:rPr>
    </w:lvl>
    <w:lvl w:ilvl="1" w:tplc="040C0001">
      <w:start w:val="1"/>
      <w:numFmt w:val="bullet"/>
      <w:lvlText w:val=""/>
      <w:lvlJc w:val="left"/>
      <w:pPr>
        <w:ind w:left="6324" w:hanging="360"/>
      </w:pPr>
      <w:rPr>
        <w:rFonts w:ascii="Symbol" w:hAnsi="Symbol" w:hint="default"/>
      </w:rPr>
    </w:lvl>
    <w:lvl w:ilvl="2" w:tplc="FFFFFFFF">
      <w:start w:val="1"/>
      <w:numFmt w:val="bullet"/>
      <w:lvlText w:val=""/>
      <w:lvlJc w:val="left"/>
      <w:pPr>
        <w:ind w:left="7044" w:hanging="360"/>
      </w:pPr>
      <w:rPr>
        <w:rFonts w:ascii="Wingdings" w:hAnsi="Wingdings" w:hint="default"/>
      </w:rPr>
    </w:lvl>
    <w:lvl w:ilvl="3" w:tplc="FFFFFFFF">
      <w:start w:val="1"/>
      <w:numFmt w:val="bullet"/>
      <w:lvlText w:val=""/>
      <w:lvlJc w:val="left"/>
      <w:pPr>
        <w:ind w:left="7764" w:hanging="360"/>
      </w:pPr>
      <w:rPr>
        <w:rFonts w:ascii="Symbol" w:hAnsi="Symbol" w:hint="default"/>
      </w:rPr>
    </w:lvl>
    <w:lvl w:ilvl="4" w:tplc="FFFFFFFF">
      <w:start w:val="1"/>
      <w:numFmt w:val="bullet"/>
      <w:lvlText w:val="o"/>
      <w:lvlJc w:val="left"/>
      <w:pPr>
        <w:ind w:left="8484" w:hanging="360"/>
      </w:pPr>
      <w:rPr>
        <w:rFonts w:ascii="Courier New" w:hAnsi="Courier New" w:cs="Courier New" w:hint="default"/>
      </w:rPr>
    </w:lvl>
    <w:lvl w:ilvl="5" w:tplc="FFFFFFFF">
      <w:start w:val="1"/>
      <w:numFmt w:val="bullet"/>
      <w:lvlText w:val=""/>
      <w:lvlJc w:val="left"/>
      <w:pPr>
        <w:ind w:left="9204" w:hanging="360"/>
      </w:pPr>
      <w:rPr>
        <w:rFonts w:ascii="Wingdings" w:hAnsi="Wingdings" w:hint="default"/>
      </w:rPr>
    </w:lvl>
    <w:lvl w:ilvl="6" w:tplc="FFFFFFFF">
      <w:start w:val="1"/>
      <w:numFmt w:val="bullet"/>
      <w:lvlText w:val=""/>
      <w:lvlJc w:val="left"/>
      <w:pPr>
        <w:ind w:left="9924" w:hanging="360"/>
      </w:pPr>
      <w:rPr>
        <w:rFonts w:ascii="Symbol" w:hAnsi="Symbol" w:hint="default"/>
      </w:rPr>
    </w:lvl>
    <w:lvl w:ilvl="7" w:tplc="FFFFFFFF">
      <w:start w:val="1"/>
      <w:numFmt w:val="bullet"/>
      <w:lvlText w:val="o"/>
      <w:lvlJc w:val="left"/>
      <w:pPr>
        <w:ind w:left="10644" w:hanging="360"/>
      </w:pPr>
      <w:rPr>
        <w:rFonts w:ascii="Courier New" w:hAnsi="Courier New" w:cs="Courier New" w:hint="default"/>
      </w:rPr>
    </w:lvl>
    <w:lvl w:ilvl="8" w:tplc="FFFFFFFF">
      <w:start w:val="1"/>
      <w:numFmt w:val="bullet"/>
      <w:lvlText w:val=""/>
      <w:lvlJc w:val="left"/>
      <w:pPr>
        <w:ind w:left="11364" w:hanging="360"/>
      </w:pPr>
      <w:rPr>
        <w:rFonts w:ascii="Wingdings" w:hAnsi="Wingdings" w:hint="default"/>
      </w:rPr>
    </w:lvl>
  </w:abstractNum>
  <w:abstractNum w:abstractNumId="23" w15:restartNumberingAfterBreak="0">
    <w:nsid w:val="15C42353"/>
    <w:multiLevelType w:val="hybridMultilevel"/>
    <w:tmpl w:val="AA783A2A"/>
    <w:lvl w:ilvl="0" w:tplc="040C0003">
      <w:start w:val="1"/>
      <w:numFmt w:val="bullet"/>
      <w:lvlText w:val="o"/>
      <w:lvlJc w:val="left"/>
      <w:pPr>
        <w:ind w:left="5604" w:hanging="360"/>
      </w:pPr>
      <w:rPr>
        <w:rFonts w:ascii="Courier New" w:hAnsi="Courier New" w:cs="Courier New" w:hint="default"/>
      </w:rPr>
    </w:lvl>
    <w:lvl w:ilvl="1" w:tplc="FFFFFFFF">
      <w:start w:val="1"/>
      <w:numFmt w:val="bullet"/>
      <w:lvlText w:val="o"/>
      <w:lvlJc w:val="left"/>
      <w:pPr>
        <w:ind w:left="6324" w:hanging="360"/>
      </w:pPr>
      <w:rPr>
        <w:rFonts w:ascii="Courier New" w:hAnsi="Courier New" w:cs="Courier New" w:hint="default"/>
      </w:rPr>
    </w:lvl>
    <w:lvl w:ilvl="2" w:tplc="FFFFFFFF">
      <w:start w:val="1"/>
      <w:numFmt w:val="bullet"/>
      <w:lvlText w:val=""/>
      <w:lvlJc w:val="left"/>
      <w:pPr>
        <w:ind w:left="7044" w:hanging="360"/>
      </w:pPr>
      <w:rPr>
        <w:rFonts w:ascii="Wingdings" w:hAnsi="Wingdings" w:hint="default"/>
      </w:rPr>
    </w:lvl>
    <w:lvl w:ilvl="3" w:tplc="FFFFFFFF">
      <w:start w:val="1"/>
      <w:numFmt w:val="bullet"/>
      <w:lvlText w:val=""/>
      <w:lvlJc w:val="left"/>
      <w:pPr>
        <w:ind w:left="7764" w:hanging="360"/>
      </w:pPr>
      <w:rPr>
        <w:rFonts w:ascii="Symbol" w:hAnsi="Symbol" w:hint="default"/>
      </w:rPr>
    </w:lvl>
    <w:lvl w:ilvl="4" w:tplc="FFFFFFFF">
      <w:start w:val="1"/>
      <w:numFmt w:val="bullet"/>
      <w:lvlText w:val="o"/>
      <w:lvlJc w:val="left"/>
      <w:pPr>
        <w:ind w:left="8484" w:hanging="360"/>
      </w:pPr>
      <w:rPr>
        <w:rFonts w:ascii="Courier New" w:hAnsi="Courier New" w:cs="Courier New" w:hint="default"/>
      </w:rPr>
    </w:lvl>
    <w:lvl w:ilvl="5" w:tplc="FFFFFFFF">
      <w:start w:val="1"/>
      <w:numFmt w:val="bullet"/>
      <w:lvlText w:val=""/>
      <w:lvlJc w:val="left"/>
      <w:pPr>
        <w:ind w:left="9204" w:hanging="360"/>
      </w:pPr>
      <w:rPr>
        <w:rFonts w:ascii="Wingdings" w:hAnsi="Wingdings" w:hint="default"/>
      </w:rPr>
    </w:lvl>
    <w:lvl w:ilvl="6" w:tplc="FFFFFFFF">
      <w:start w:val="1"/>
      <w:numFmt w:val="bullet"/>
      <w:lvlText w:val=""/>
      <w:lvlJc w:val="left"/>
      <w:pPr>
        <w:ind w:left="9924" w:hanging="360"/>
      </w:pPr>
      <w:rPr>
        <w:rFonts w:ascii="Symbol" w:hAnsi="Symbol" w:hint="default"/>
      </w:rPr>
    </w:lvl>
    <w:lvl w:ilvl="7" w:tplc="FFFFFFFF">
      <w:start w:val="1"/>
      <w:numFmt w:val="bullet"/>
      <w:lvlText w:val="o"/>
      <w:lvlJc w:val="left"/>
      <w:pPr>
        <w:ind w:left="10644" w:hanging="360"/>
      </w:pPr>
      <w:rPr>
        <w:rFonts w:ascii="Courier New" w:hAnsi="Courier New" w:cs="Courier New" w:hint="default"/>
      </w:rPr>
    </w:lvl>
    <w:lvl w:ilvl="8" w:tplc="FFFFFFFF">
      <w:start w:val="1"/>
      <w:numFmt w:val="bullet"/>
      <w:lvlText w:val=""/>
      <w:lvlJc w:val="left"/>
      <w:pPr>
        <w:ind w:left="11364" w:hanging="360"/>
      </w:pPr>
      <w:rPr>
        <w:rFonts w:ascii="Wingdings" w:hAnsi="Wingdings" w:hint="default"/>
      </w:rPr>
    </w:lvl>
  </w:abstractNum>
  <w:abstractNum w:abstractNumId="24" w15:restartNumberingAfterBreak="0">
    <w:nsid w:val="178908EC"/>
    <w:multiLevelType w:val="hybridMultilevel"/>
    <w:tmpl w:val="D498506C"/>
    <w:lvl w:ilvl="0" w:tplc="77581098">
      <w:start w:val="1"/>
      <mc:AlternateContent>
        <mc:Choice Requires="w14">
          <w:numFmt w:val="custom" w:format="00001, 00002, 00003, ..."/>
        </mc:Choice>
        <mc:Fallback>
          <w:numFmt w:val="decimal"/>
        </mc:Fallback>
      </mc:AlternateContent>
      <w:lvlText w:val="%1"/>
      <w:lvlJc w:val="center"/>
      <w:pPr>
        <w:ind w:left="720" w:hanging="360"/>
      </w:pPr>
      <w:rPr>
        <w:rFonts w:ascii="Comic Sans MS" w:hAnsi="Comic Sans MS" w:hint="default"/>
        <w:b w:val="0"/>
        <w:i w:val="0"/>
        <w:caps w:val="0"/>
        <w:strike w:val="0"/>
        <w:dstrike w:val="0"/>
        <w:vanish w:val="0"/>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19337A1C"/>
    <w:multiLevelType w:val="hybridMultilevel"/>
    <w:tmpl w:val="B9B24F8E"/>
    <w:lvl w:ilvl="0" w:tplc="040C0003">
      <w:start w:val="1"/>
      <w:numFmt w:val="bullet"/>
      <w:lvlText w:val="o"/>
      <w:lvlJc w:val="left"/>
      <w:pPr>
        <w:ind w:left="1113" w:hanging="360"/>
      </w:pPr>
      <w:rPr>
        <w:rFonts w:ascii="Courier New" w:hAnsi="Courier New" w:cs="Courier New" w:hint="default"/>
      </w:rPr>
    </w:lvl>
    <w:lvl w:ilvl="1" w:tplc="040C0003">
      <w:start w:val="1"/>
      <w:numFmt w:val="bullet"/>
      <w:lvlText w:val="o"/>
      <w:lvlJc w:val="left"/>
      <w:pPr>
        <w:ind w:left="1833" w:hanging="360"/>
      </w:pPr>
      <w:rPr>
        <w:rFonts w:ascii="Courier New" w:hAnsi="Courier New" w:cs="Courier New" w:hint="default"/>
      </w:rPr>
    </w:lvl>
    <w:lvl w:ilvl="2" w:tplc="040C0005" w:tentative="1">
      <w:start w:val="1"/>
      <w:numFmt w:val="bullet"/>
      <w:lvlText w:val=""/>
      <w:lvlJc w:val="left"/>
      <w:pPr>
        <w:ind w:left="2553" w:hanging="360"/>
      </w:pPr>
      <w:rPr>
        <w:rFonts w:ascii="Wingdings" w:hAnsi="Wingdings" w:hint="default"/>
      </w:rPr>
    </w:lvl>
    <w:lvl w:ilvl="3" w:tplc="040C0001" w:tentative="1">
      <w:start w:val="1"/>
      <w:numFmt w:val="bullet"/>
      <w:lvlText w:val=""/>
      <w:lvlJc w:val="left"/>
      <w:pPr>
        <w:ind w:left="3273" w:hanging="360"/>
      </w:pPr>
      <w:rPr>
        <w:rFonts w:ascii="Symbol" w:hAnsi="Symbol" w:hint="default"/>
      </w:rPr>
    </w:lvl>
    <w:lvl w:ilvl="4" w:tplc="040C0003" w:tentative="1">
      <w:start w:val="1"/>
      <w:numFmt w:val="bullet"/>
      <w:lvlText w:val="o"/>
      <w:lvlJc w:val="left"/>
      <w:pPr>
        <w:ind w:left="3993" w:hanging="360"/>
      </w:pPr>
      <w:rPr>
        <w:rFonts w:ascii="Courier New" w:hAnsi="Courier New" w:cs="Courier New" w:hint="default"/>
      </w:rPr>
    </w:lvl>
    <w:lvl w:ilvl="5" w:tplc="040C0005" w:tentative="1">
      <w:start w:val="1"/>
      <w:numFmt w:val="bullet"/>
      <w:lvlText w:val=""/>
      <w:lvlJc w:val="left"/>
      <w:pPr>
        <w:ind w:left="4713" w:hanging="360"/>
      </w:pPr>
      <w:rPr>
        <w:rFonts w:ascii="Wingdings" w:hAnsi="Wingdings" w:hint="default"/>
      </w:rPr>
    </w:lvl>
    <w:lvl w:ilvl="6" w:tplc="040C0001" w:tentative="1">
      <w:start w:val="1"/>
      <w:numFmt w:val="bullet"/>
      <w:lvlText w:val=""/>
      <w:lvlJc w:val="left"/>
      <w:pPr>
        <w:ind w:left="5433" w:hanging="360"/>
      </w:pPr>
      <w:rPr>
        <w:rFonts w:ascii="Symbol" w:hAnsi="Symbol" w:hint="default"/>
      </w:rPr>
    </w:lvl>
    <w:lvl w:ilvl="7" w:tplc="040C0003" w:tentative="1">
      <w:start w:val="1"/>
      <w:numFmt w:val="bullet"/>
      <w:lvlText w:val="o"/>
      <w:lvlJc w:val="left"/>
      <w:pPr>
        <w:ind w:left="6153" w:hanging="360"/>
      </w:pPr>
      <w:rPr>
        <w:rFonts w:ascii="Courier New" w:hAnsi="Courier New" w:cs="Courier New" w:hint="default"/>
      </w:rPr>
    </w:lvl>
    <w:lvl w:ilvl="8" w:tplc="040C0005" w:tentative="1">
      <w:start w:val="1"/>
      <w:numFmt w:val="bullet"/>
      <w:lvlText w:val=""/>
      <w:lvlJc w:val="left"/>
      <w:pPr>
        <w:ind w:left="6873" w:hanging="360"/>
      </w:pPr>
      <w:rPr>
        <w:rFonts w:ascii="Wingdings" w:hAnsi="Wingdings" w:hint="default"/>
      </w:rPr>
    </w:lvl>
  </w:abstractNum>
  <w:abstractNum w:abstractNumId="26" w15:restartNumberingAfterBreak="0">
    <w:nsid w:val="1B0B3B07"/>
    <w:multiLevelType w:val="hybridMultilevel"/>
    <w:tmpl w:val="827EB6EE"/>
    <w:lvl w:ilvl="0" w:tplc="040C0003">
      <w:start w:val="1"/>
      <w:numFmt w:val="bullet"/>
      <w:lvlText w:val="o"/>
      <w:lvlJc w:val="left"/>
      <w:pPr>
        <w:ind w:left="1290" w:hanging="360"/>
      </w:pPr>
      <w:rPr>
        <w:rFonts w:ascii="Courier New" w:hAnsi="Courier New" w:cs="Courier New"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27" w15:restartNumberingAfterBreak="0">
    <w:nsid w:val="1C6058AB"/>
    <w:multiLevelType w:val="hybridMultilevel"/>
    <w:tmpl w:val="E730CBB4"/>
    <w:lvl w:ilvl="0" w:tplc="040C0003">
      <w:start w:val="1"/>
      <w:numFmt w:val="bullet"/>
      <w:lvlText w:val="o"/>
      <w:lvlJc w:val="left"/>
      <w:pPr>
        <w:ind w:left="1290" w:hanging="360"/>
      </w:pPr>
      <w:rPr>
        <w:rFonts w:ascii="Courier New" w:hAnsi="Courier New" w:cs="Courier New"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28" w15:restartNumberingAfterBreak="0">
    <w:nsid w:val="22444F60"/>
    <w:multiLevelType w:val="hybridMultilevel"/>
    <w:tmpl w:val="B28889D4"/>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22B47C16"/>
    <w:multiLevelType w:val="hybridMultilevel"/>
    <w:tmpl w:val="EF72671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38B3247"/>
    <w:multiLevelType w:val="multilevel"/>
    <w:tmpl w:val="2AAC90D4"/>
    <w:lvl w:ilvl="0">
      <w:start w:val="7"/>
      <w:numFmt w:val="decimal"/>
      <w:lvlText w:val="%1"/>
      <w:lvlJc w:val="left"/>
      <w:pPr>
        <w:ind w:left="600" w:hanging="60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1" w15:restartNumberingAfterBreak="0">
    <w:nsid w:val="24BC702D"/>
    <w:multiLevelType w:val="hybridMultilevel"/>
    <w:tmpl w:val="BB44D38C"/>
    <w:lvl w:ilvl="0" w:tplc="040C0003">
      <w:start w:val="1"/>
      <w:numFmt w:val="bullet"/>
      <w:lvlText w:val="o"/>
      <w:lvlJc w:val="left"/>
      <w:pPr>
        <w:ind w:left="1290" w:hanging="360"/>
      </w:pPr>
      <w:rPr>
        <w:rFonts w:ascii="Courier New" w:hAnsi="Courier New" w:cs="Courier New"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2" w15:restartNumberingAfterBreak="0">
    <w:nsid w:val="253F18A7"/>
    <w:multiLevelType w:val="hybridMultilevel"/>
    <w:tmpl w:val="EFD8AFD8"/>
    <w:lvl w:ilvl="0" w:tplc="902C886A">
      <w:start w:val="1"/>
      <w:numFmt w:val="bullet"/>
      <w:lvlText w:val="□"/>
      <w:lvlJc w:val="left"/>
      <w:pPr>
        <w:ind w:left="3272" w:hanging="360"/>
      </w:pPr>
      <w:rPr>
        <w:rFonts w:ascii="Comic Sans MS" w:hAnsi="Comic Sans MS"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33" w15:restartNumberingAfterBreak="0">
    <w:nsid w:val="264D1F14"/>
    <w:multiLevelType w:val="hybridMultilevel"/>
    <w:tmpl w:val="D206B7B4"/>
    <w:lvl w:ilvl="0" w:tplc="040C0003">
      <w:start w:val="1"/>
      <w:numFmt w:val="bullet"/>
      <w:lvlText w:val="o"/>
      <w:lvlJc w:val="left"/>
      <w:pPr>
        <w:ind w:left="1290" w:hanging="360"/>
      </w:pPr>
      <w:rPr>
        <w:rFonts w:ascii="Courier New" w:hAnsi="Courier New" w:cs="Courier New"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4" w15:restartNumberingAfterBreak="0">
    <w:nsid w:val="26D45A16"/>
    <w:multiLevelType w:val="hybridMultilevel"/>
    <w:tmpl w:val="94949D50"/>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 w15:restartNumberingAfterBreak="0">
    <w:nsid w:val="26D7404D"/>
    <w:multiLevelType w:val="hybridMultilevel"/>
    <w:tmpl w:val="0C2EA7DE"/>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6" w15:restartNumberingAfterBreak="0">
    <w:nsid w:val="26FE0A1E"/>
    <w:multiLevelType w:val="hybridMultilevel"/>
    <w:tmpl w:val="C37E73DA"/>
    <w:lvl w:ilvl="0" w:tplc="040C0003">
      <w:start w:val="1"/>
      <w:numFmt w:val="bullet"/>
      <w:lvlText w:val="o"/>
      <w:lvlJc w:val="left"/>
      <w:pPr>
        <w:ind w:left="1290" w:hanging="360"/>
      </w:pPr>
      <w:rPr>
        <w:rFonts w:ascii="Courier New" w:hAnsi="Courier New" w:cs="Courier New"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7" w15:restartNumberingAfterBreak="0">
    <w:nsid w:val="28812939"/>
    <w:multiLevelType w:val="hybridMultilevel"/>
    <w:tmpl w:val="4AF299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9C5196F"/>
    <w:multiLevelType w:val="hybridMultilevel"/>
    <w:tmpl w:val="D10690E2"/>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9" w15:restartNumberingAfterBreak="0">
    <w:nsid w:val="29FA19B1"/>
    <w:multiLevelType w:val="hybridMultilevel"/>
    <w:tmpl w:val="57920C6E"/>
    <w:lvl w:ilvl="0" w:tplc="040C0003">
      <w:start w:val="1"/>
      <w:numFmt w:val="bullet"/>
      <w:lvlText w:val="o"/>
      <w:lvlJc w:val="left"/>
      <w:pPr>
        <w:ind w:left="5604" w:hanging="360"/>
      </w:pPr>
      <w:rPr>
        <w:rFonts w:ascii="Courier New" w:hAnsi="Courier New" w:cs="Courier New" w:hint="default"/>
      </w:rPr>
    </w:lvl>
    <w:lvl w:ilvl="1" w:tplc="FFFFFFFF">
      <w:start w:val="1"/>
      <w:numFmt w:val="bullet"/>
      <w:lvlText w:val="o"/>
      <w:lvlJc w:val="left"/>
      <w:pPr>
        <w:ind w:left="6324" w:hanging="360"/>
      </w:pPr>
      <w:rPr>
        <w:rFonts w:ascii="Courier New" w:hAnsi="Courier New" w:cs="Courier New" w:hint="default"/>
      </w:rPr>
    </w:lvl>
    <w:lvl w:ilvl="2" w:tplc="FFFFFFFF">
      <w:start w:val="1"/>
      <w:numFmt w:val="bullet"/>
      <w:lvlText w:val=""/>
      <w:lvlJc w:val="left"/>
      <w:pPr>
        <w:ind w:left="7044" w:hanging="360"/>
      </w:pPr>
      <w:rPr>
        <w:rFonts w:ascii="Wingdings" w:hAnsi="Wingdings" w:hint="default"/>
      </w:rPr>
    </w:lvl>
    <w:lvl w:ilvl="3" w:tplc="FFFFFFFF">
      <w:start w:val="1"/>
      <w:numFmt w:val="bullet"/>
      <w:lvlText w:val=""/>
      <w:lvlJc w:val="left"/>
      <w:pPr>
        <w:ind w:left="7764" w:hanging="360"/>
      </w:pPr>
      <w:rPr>
        <w:rFonts w:ascii="Symbol" w:hAnsi="Symbol" w:hint="default"/>
      </w:rPr>
    </w:lvl>
    <w:lvl w:ilvl="4" w:tplc="FFFFFFFF">
      <w:start w:val="1"/>
      <w:numFmt w:val="bullet"/>
      <w:lvlText w:val="o"/>
      <w:lvlJc w:val="left"/>
      <w:pPr>
        <w:ind w:left="8484" w:hanging="360"/>
      </w:pPr>
      <w:rPr>
        <w:rFonts w:ascii="Courier New" w:hAnsi="Courier New" w:cs="Courier New" w:hint="default"/>
      </w:rPr>
    </w:lvl>
    <w:lvl w:ilvl="5" w:tplc="FFFFFFFF">
      <w:start w:val="1"/>
      <w:numFmt w:val="bullet"/>
      <w:lvlText w:val=""/>
      <w:lvlJc w:val="left"/>
      <w:pPr>
        <w:ind w:left="9204" w:hanging="360"/>
      </w:pPr>
      <w:rPr>
        <w:rFonts w:ascii="Wingdings" w:hAnsi="Wingdings" w:hint="default"/>
      </w:rPr>
    </w:lvl>
    <w:lvl w:ilvl="6" w:tplc="FFFFFFFF">
      <w:start w:val="1"/>
      <w:numFmt w:val="bullet"/>
      <w:lvlText w:val=""/>
      <w:lvlJc w:val="left"/>
      <w:pPr>
        <w:ind w:left="9924" w:hanging="360"/>
      </w:pPr>
      <w:rPr>
        <w:rFonts w:ascii="Symbol" w:hAnsi="Symbol" w:hint="default"/>
      </w:rPr>
    </w:lvl>
    <w:lvl w:ilvl="7" w:tplc="FFFFFFFF">
      <w:start w:val="1"/>
      <w:numFmt w:val="bullet"/>
      <w:lvlText w:val="o"/>
      <w:lvlJc w:val="left"/>
      <w:pPr>
        <w:ind w:left="10644" w:hanging="360"/>
      </w:pPr>
      <w:rPr>
        <w:rFonts w:ascii="Courier New" w:hAnsi="Courier New" w:cs="Courier New" w:hint="default"/>
      </w:rPr>
    </w:lvl>
    <w:lvl w:ilvl="8" w:tplc="FFFFFFFF">
      <w:start w:val="1"/>
      <w:numFmt w:val="bullet"/>
      <w:lvlText w:val=""/>
      <w:lvlJc w:val="left"/>
      <w:pPr>
        <w:ind w:left="11364" w:hanging="360"/>
      </w:pPr>
      <w:rPr>
        <w:rFonts w:ascii="Wingdings" w:hAnsi="Wingdings" w:hint="default"/>
      </w:rPr>
    </w:lvl>
  </w:abstractNum>
  <w:abstractNum w:abstractNumId="40" w15:restartNumberingAfterBreak="0">
    <w:nsid w:val="2A391858"/>
    <w:multiLevelType w:val="hybridMultilevel"/>
    <w:tmpl w:val="2DEE7324"/>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1" w15:restartNumberingAfterBreak="0">
    <w:nsid w:val="2A7578CE"/>
    <w:multiLevelType w:val="hybridMultilevel"/>
    <w:tmpl w:val="94E813C2"/>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2" w15:restartNumberingAfterBreak="0">
    <w:nsid w:val="2B4B0AB9"/>
    <w:multiLevelType w:val="hybridMultilevel"/>
    <w:tmpl w:val="29982E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C0C7729"/>
    <w:multiLevelType w:val="hybridMultilevel"/>
    <w:tmpl w:val="93247310"/>
    <w:lvl w:ilvl="0" w:tplc="040C0003">
      <w:start w:val="1"/>
      <w:numFmt w:val="bullet"/>
      <w:lvlText w:val="o"/>
      <w:lvlJc w:val="left"/>
      <w:pPr>
        <w:ind w:left="1428" w:hanging="360"/>
      </w:pPr>
      <w:rPr>
        <w:rFonts w:ascii="Courier New" w:hAnsi="Courier New" w:cs="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4" w15:restartNumberingAfterBreak="0">
    <w:nsid w:val="2C667EE3"/>
    <w:multiLevelType w:val="hybridMultilevel"/>
    <w:tmpl w:val="CF101934"/>
    <w:lvl w:ilvl="0" w:tplc="040C0003">
      <w:start w:val="1"/>
      <w:numFmt w:val="bullet"/>
      <w:lvlText w:val="o"/>
      <w:lvlJc w:val="left"/>
      <w:pPr>
        <w:ind w:left="1860" w:hanging="360"/>
      </w:pPr>
      <w:rPr>
        <w:rFonts w:ascii="Courier New" w:hAnsi="Courier New" w:cs="Courier New" w:hint="default"/>
      </w:rPr>
    </w:lvl>
    <w:lvl w:ilvl="1" w:tplc="040C0003">
      <w:start w:val="1"/>
      <w:numFmt w:val="bullet"/>
      <w:lvlText w:val="o"/>
      <w:lvlJc w:val="left"/>
      <w:pPr>
        <w:ind w:left="2580" w:hanging="360"/>
      </w:pPr>
      <w:rPr>
        <w:rFonts w:ascii="Courier New" w:hAnsi="Courier New" w:cs="Courier New" w:hint="default"/>
      </w:rPr>
    </w:lvl>
    <w:lvl w:ilvl="2" w:tplc="040C0005">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45" w15:restartNumberingAfterBreak="0">
    <w:nsid w:val="2D1A6F2F"/>
    <w:multiLevelType w:val="hybridMultilevel"/>
    <w:tmpl w:val="3A74F7EA"/>
    <w:lvl w:ilvl="0" w:tplc="040C0005">
      <w:start w:val="1"/>
      <w:numFmt w:val="bullet"/>
      <w:lvlText w:val=""/>
      <w:lvlJc w:val="left"/>
      <w:pPr>
        <w:ind w:left="2988" w:hanging="360"/>
      </w:pPr>
      <w:rPr>
        <w:rFonts w:ascii="Wingdings" w:hAnsi="Wingdings"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46" w15:restartNumberingAfterBreak="0">
    <w:nsid w:val="2D460522"/>
    <w:multiLevelType w:val="hybridMultilevel"/>
    <w:tmpl w:val="0B787966"/>
    <w:lvl w:ilvl="0" w:tplc="FFFFFFFF">
      <w:start w:val="1"/>
      <w:numFmt w:val="bullet"/>
      <w:lvlText w:val="□"/>
      <w:lvlJc w:val="left"/>
      <w:pPr>
        <w:ind w:left="720" w:hanging="360"/>
      </w:pPr>
      <w:rPr>
        <w:rFonts w:ascii="Comic Sans MS" w:hAnsi="Comic Sans MS" w:hint="default"/>
      </w:rPr>
    </w:lvl>
    <w:lvl w:ilvl="1" w:tplc="040C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DA670FB"/>
    <w:multiLevelType w:val="hybridMultilevel"/>
    <w:tmpl w:val="71D45420"/>
    <w:lvl w:ilvl="0" w:tplc="FFFFFFFF">
      <w:start w:val="1"/>
      <w:numFmt w:val="bullet"/>
      <w:lvlText w:val="o"/>
      <w:lvlJc w:val="left"/>
      <w:pPr>
        <w:ind w:left="1854" w:hanging="360"/>
      </w:pPr>
      <w:rPr>
        <w:rFonts w:ascii="Courier New" w:hAnsi="Courier New" w:cs="Courier New" w:hint="default"/>
      </w:rPr>
    </w:lvl>
    <w:lvl w:ilvl="1" w:tplc="040C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48" w15:restartNumberingAfterBreak="0">
    <w:nsid w:val="2DA95F5E"/>
    <w:multiLevelType w:val="hybridMultilevel"/>
    <w:tmpl w:val="B274B198"/>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9" w15:restartNumberingAfterBreak="0">
    <w:nsid w:val="2ED02290"/>
    <w:multiLevelType w:val="hybridMultilevel"/>
    <w:tmpl w:val="599641C4"/>
    <w:lvl w:ilvl="0" w:tplc="040C0003">
      <w:start w:val="1"/>
      <w:numFmt w:val="bullet"/>
      <w:lvlText w:val="o"/>
      <w:lvlJc w:val="left"/>
      <w:pPr>
        <w:ind w:left="1494" w:hanging="360"/>
      </w:pPr>
      <w:rPr>
        <w:rFonts w:ascii="Courier New" w:hAnsi="Courier New" w:cs="Courier New"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50" w15:restartNumberingAfterBreak="0">
    <w:nsid w:val="2FE3432C"/>
    <w:multiLevelType w:val="hybridMultilevel"/>
    <w:tmpl w:val="88B8981A"/>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1" w15:restartNumberingAfterBreak="0">
    <w:nsid w:val="30224988"/>
    <w:multiLevelType w:val="hybridMultilevel"/>
    <w:tmpl w:val="D56AC106"/>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2" w15:restartNumberingAfterBreak="0">
    <w:nsid w:val="312D380D"/>
    <w:multiLevelType w:val="hybridMultilevel"/>
    <w:tmpl w:val="261077A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1971A9E"/>
    <w:multiLevelType w:val="hybridMultilevel"/>
    <w:tmpl w:val="18A260FC"/>
    <w:lvl w:ilvl="0" w:tplc="040C0003">
      <w:start w:val="1"/>
      <w:numFmt w:val="bullet"/>
      <w:lvlText w:val="o"/>
      <w:lvlJc w:val="left"/>
      <w:pPr>
        <w:ind w:left="5604" w:hanging="360"/>
      </w:pPr>
      <w:rPr>
        <w:rFonts w:ascii="Courier New" w:hAnsi="Courier New" w:cs="Courier New" w:hint="default"/>
      </w:rPr>
    </w:lvl>
    <w:lvl w:ilvl="1" w:tplc="FFFFFFFF">
      <w:start w:val="1"/>
      <w:numFmt w:val="bullet"/>
      <w:lvlText w:val="o"/>
      <w:lvlJc w:val="left"/>
      <w:pPr>
        <w:ind w:left="6324" w:hanging="360"/>
      </w:pPr>
      <w:rPr>
        <w:rFonts w:ascii="Courier New" w:hAnsi="Courier New" w:cs="Courier New" w:hint="default"/>
      </w:rPr>
    </w:lvl>
    <w:lvl w:ilvl="2" w:tplc="FFFFFFFF">
      <w:start w:val="1"/>
      <w:numFmt w:val="bullet"/>
      <w:lvlText w:val=""/>
      <w:lvlJc w:val="left"/>
      <w:pPr>
        <w:ind w:left="7044" w:hanging="360"/>
      </w:pPr>
      <w:rPr>
        <w:rFonts w:ascii="Wingdings" w:hAnsi="Wingdings" w:hint="default"/>
      </w:rPr>
    </w:lvl>
    <w:lvl w:ilvl="3" w:tplc="FFFFFFFF">
      <w:start w:val="1"/>
      <w:numFmt w:val="bullet"/>
      <w:lvlText w:val=""/>
      <w:lvlJc w:val="left"/>
      <w:pPr>
        <w:ind w:left="7764" w:hanging="360"/>
      </w:pPr>
      <w:rPr>
        <w:rFonts w:ascii="Symbol" w:hAnsi="Symbol" w:hint="default"/>
      </w:rPr>
    </w:lvl>
    <w:lvl w:ilvl="4" w:tplc="FFFFFFFF">
      <w:start w:val="1"/>
      <w:numFmt w:val="bullet"/>
      <w:lvlText w:val="o"/>
      <w:lvlJc w:val="left"/>
      <w:pPr>
        <w:ind w:left="8484" w:hanging="360"/>
      </w:pPr>
      <w:rPr>
        <w:rFonts w:ascii="Courier New" w:hAnsi="Courier New" w:cs="Courier New" w:hint="default"/>
      </w:rPr>
    </w:lvl>
    <w:lvl w:ilvl="5" w:tplc="FFFFFFFF">
      <w:start w:val="1"/>
      <w:numFmt w:val="bullet"/>
      <w:lvlText w:val=""/>
      <w:lvlJc w:val="left"/>
      <w:pPr>
        <w:ind w:left="9204" w:hanging="360"/>
      </w:pPr>
      <w:rPr>
        <w:rFonts w:ascii="Wingdings" w:hAnsi="Wingdings" w:hint="default"/>
      </w:rPr>
    </w:lvl>
    <w:lvl w:ilvl="6" w:tplc="FFFFFFFF">
      <w:start w:val="1"/>
      <w:numFmt w:val="bullet"/>
      <w:lvlText w:val=""/>
      <w:lvlJc w:val="left"/>
      <w:pPr>
        <w:ind w:left="9924" w:hanging="360"/>
      </w:pPr>
      <w:rPr>
        <w:rFonts w:ascii="Symbol" w:hAnsi="Symbol" w:hint="default"/>
      </w:rPr>
    </w:lvl>
    <w:lvl w:ilvl="7" w:tplc="FFFFFFFF">
      <w:start w:val="1"/>
      <w:numFmt w:val="bullet"/>
      <w:lvlText w:val="o"/>
      <w:lvlJc w:val="left"/>
      <w:pPr>
        <w:ind w:left="10644" w:hanging="360"/>
      </w:pPr>
      <w:rPr>
        <w:rFonts w:ascii="Courier New" w:hAnsi="Courier New" w:cs="Courier New" w:hint="default"/>
      </w:rPr>
    </w:lvl>
    <w:lvl w:ilvl="8" w:tplc="FFFFFFFF">
      <w:start w:val="1"/>
      <w:numFmt w:val="bullet"/>
      <w:lvlText w:val=""/>
      <w:lvlJc w:val="left"/>
      <w:pPr>
        <w:ind w:left="11364" w:hanging="360"/>
      </w:pPr>
      <w:rPr>
        <w:rFonts w:ascii="Wingdings" w:hAnsi="Wingdings" w:hint="default"/>
      </w:rPr>
    </w:lvl>
  </w:abstractNum>
  <w:abstractNum w:abstractNumId="54" w15:restartNumberingAfterBreak="0">
    <w:nsid w:val="34EF01C1"/>
    <w:multiLevelType w:val="hybridMultilevel"/>
    <w:tmpl w:val="E51AC7C6"/>
    <w:lvl w:ilvl="0" w:tplc="040C0003">
      <w:start w:val="1"/>
      <w:numFmt w:val="bullet"/>
      <w:lvlText w:val="o"/>
      <w:lvlJc w:val="left"/>
      <w:pPr>
        <w:ind w:left="3336" w:hanging="360"/>
      </w:pPr>
      <w:rPr>
        <w:rFonts w:ascii="Courier New" w:hAnsi="Courier New" w:cs="Courier New" w:hint="default"/>
      </w:rPr>
    </w:lvl>
    <w:lvl w:ilvl="1" w:tplc="040C0003" w:tentative="1">
      <w:start w:val="1"/>
      <w:numFmt w:val="bullet"/>
      <w:lvlText w:val="o"/>
      <w:lvlJc w:val="left"/>
      <w:pPr>
        <w:ind w:left="4056" w:hanging="360"/>
      </w:pPr>
      <w:rPr>
        <w:rFonts w:ascii="Courier New" w:hAnsi="Courier New" w:cs="Courier New" w:hint="default"/>
      </w:rPr>
    </w:lvl>
    <w:lvl w:ilvl="2" w:tplc="040C0005" w:tentative="1">
      <w:start w:val="1"/>
      <w:numFmt w:val="bullet"/>
      <w:lvlText w:val=""/>
      <w:lvlJc w:val="left"/>
      <w:pPr>
        <w:ind w:left="4776" w:hanging="360"/>
      </w:pPr>
      <w:rPr>
        <w:rFonts w:ascii="Wingdings" w:hAnsi="Wingdings" w:hint="default"/>
      </w:rPr>
    </w:lvl>
    <w:lvl w:ilvl="3" w:tplc="040C0001" w:tentative="1">
      <w:start w:val="1"/>
      <w:numFmt w:val="bullet"/>
      <w:lvlText w:val=""/>
      <w:lvlJc w:val="left"/>
      <w:pPr>
        <w:ind w:left="5496" w:hanging="360"/>
      </w:pPr>
      <w:rPr>
        <w:rFonts w:ascii="Symbol" w:hAnsi="Symbol" w:hint="default"/>
      </w:rPr>
    </w:lvl>
    <w:lvl w:ilvl="4" w:tplc="040C0003" w:tentative="1">
      <w:start w:val="1"/>
      <w:numFmt w:val="bullet"/>
      <w:lvlText w:val="o"/>
      <w:lvlJc w:val="left"/>
      <w:pPr>
        <w:ind w:left="6216" w:hanging="360"/>
      </w:pPr>
      <w:rPr>
        <w:rFonts w:ascii="Courier New" w:hAnsi="Courier New" w:cs="Courier New" w:hint="default"/>
      </w:rPr>
    </w:lvl>
    <w:lvl w:ilvl="5" w:tplc="040C0005" w:tentative="1">
      <w:start w:val="1"/>
      <w:numFmt w:val="bullet"/>
      <w:lvlText w:val=""/>
      <w:lvlJc w:val="left"/>
      <w:pPr>
        <w:ind w:left="6936" w:hanging="360"/>
      </w:pPr>
      <w:rPr>
        <w:rFonts w:ascii="Wingdings" w:hAnsi="Wingdings" w:hint="default"/>
      </w:rPr>
    </w:lvl>
    <w:lvl w:ilvl="6" w:tplc="040C0001" w:tentative="1">
      <w:start w:val="1"/>
      <w:numFmt w:val="bullet"/>
      <w:lvlText w:val=""/>
      <w:lvlJc w:val="left"/>
      <w:pPr>
        <w:ind w:left="7656" w:hanging="360"/>
      </w:pPr>
      <w:rPr>
        <w:rFonts w:ascii="Symbol" w:hAnsi="Symbol" w:hint="default"/>
      </w:rPr>
    </w:lvl>
    <w:lvl w:ilvl="7" w:tplc="040C0003" w:tentative="1">
      <w:start w:val="1"/>
      <w:numFmt w:val="bullet"/>
      <w:lvlText w:val="o"/>
      <w:lvlJc w:val="left"/>
      <w:pPr>
        <w:ind w:left="8376" w:hanging="360"/>
      </w:pPr>
      <w:rPr>
        <w:rFonts w:ascii="Courier New" w:hAnsi="Courier New" w:cs="Courier New" w:hint="default"/>
      </w:rPr>
    </w:lvl>
    <w:lvl w:ilvl="8" w:tplc="040C0005" w:tentative="1">
      <w:start w:val="1"/>
      <w:numFmt w:val="bullet"/>
      <w:lvlText w:val=""/>
      <w:lvlJc w:val="left"/>
      <w:pPr>
        <w:ind w:left="9096" w:hanging="360"/>
      </w:pPr>
      <w:rPr>
        <w:rFonts w:ascii="Wingdings" w:hAnsi="Wingdings" w:hint="default"/>
      </w:rPr>
    </w:lvl>
  </w:abstractNum>
  <w:abstractNum w:abstractNumId="55" w15:restartNumberingAfterBreak="0">
    <w:nsid w:val="354D7D40"/>
    <w:multiLevelType w:val="hybridMultilevel"/>
    <w:tmpl w:val="1C624D82"/>
    <w:lvl w:ilvl="0" w:tplc="040C0003">
      <w:start w:val="1"/>
      <w:numFmt w:val="bullet"/>
      <w:lvlText w:val="o"/>
      <w:lvlJc w:val="left"/>
      <w:pPr>
        <w:ind w:left="1854" w:hanging="360"/>
      </w:pPr>
      <w:rPr>
        <w:rFonts w:ascii="Courier New" w:hAnsi="Courier New" w:cs="Courier New"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6" w15:restartNumberingAfterBreak="0">
    <w:nsid w:val="36121A28"/>
    <w:multiLevelType w:val="hybridMultilevel"/>
    <w:tmpl w:val="4B30F1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6440BAA"/>
    <w:multiLevelType w:val="hybridMultilevel"/>
    <w:tmpl w:val="6ABC302A"/>
    <w:lvl w:ilvl="0" w:tplc="040C0001">
      <w:start w:val="1"/>
      <w:numFmt w:val="bullet"/>
      <w:lvlText w:val=""/>
      <w:lvlJc w:val="left"/>
      <w:pPr>
        <w:ind w:left="2580" w:hanging="360"/>
      </w:pPr>
      <w:rPr>
        <w:rFonts w:ascii="Symbol" w:hAnsi="Symbol" w:hint="default"/>
      </w:rPr>
    </w:lvl>
    <w:lvl w:ilvl="1" w:tplc="040C0003" w:tentative="1">
      <w:start w:val="1"/>
      <w:numFmt w:val="bullet"/>
      <w:lvlText w:val="o"/>
      <w:lvlJc w:val="left"/>
      <w:pPr>
        <w:ind w:left="3300" w:hanging="360"/>
      </w:pPr>
      <w:rPr>
        <w:rFonts w:ascii="Courier New" w:hAnsi="Courier New" w:cs="Courier New" w:hint="default"/>
      </w:rPr>
    </w:lvl>
    <w:lvl w:ilvl="2" w:tplc="040C0005" w:tentative="1">
      <w:start w:val="1"/>
      <w:numFmt w:val="bullet"/>
      <w:lvlText w:val=""/>
      <w:lvlJc w:val="left"/>
      <w:pPr>
        <w:ind w:left="4020" w:hanging="360"/>
      </w:pPr>
      <w:rPr>
        <w:rFonts w:ascii="Wingdings" w:hAnsi="Wingdings" w:hint="default"/>
      </w:rPr>
    </w:lvl>
    <w:lvl w:ilvl="3" w:tplc="040C0001" w:tentative="1">
      <w:start w:val="1"/>
      <w:numFmt w:val="bullet"/>
      <w:lvlText w:val=""/>
      <w:lvlJc w:val="left"/>
      <w:pPr>
        <w:ind w:left="4740" w:hanging="360"/>
      </w:pPr>
      <w:rPr>
        <w:rFonts w:ascii="Symbol" w:hAnsi="Symbol" w:hint="default"/>
      </w:rPr>
    </w:lvl>
    <w:lvl w:ilvl="4" w:tplc="040C0003" w:tentative="1">
      <w:start w:val="1"/>
      <w:numFmt w:val="bullet"/>
      <w:lvlText w:val="o"/>
      <w:lvlJc w:val="left"/>
      <w:pPr>
        <w:ind w:left="5460" w:hanging="360"/>
      </w:pPr>
      <w:rPr>
        <w:rFonts w:ascii="Courier New" w:hAnsi="Courier New" w:cs="Courier New" w:hint="default"/>
      </w:rPr>
    </w:lvl>
    <w:lvl w:ilvl="5" w:tplc="040C0005" w:tentative="1">
      <w:start w:val="1"/>
      <w:numFmt w:val="bullet"/>
      <w:lvlText w:val=""/>
      <w:lvlJc w:val="left"/>
      <w:pPr>
        <w:ind w:left="6180" w:hanging="360"/>
      </w:pPr>
      <w:rPr>
        <w:rFonts w:ascii="Wingdings" w:hAnsi="Wingdings" w:hint="default"/>
      </w:rPr>
    </w:lvl>
    <w:lvl w:ilvl="6" w:tplc="040C0001" w:tentative="1">
      <w:start w:val="1"/>
      <w:numFmt w:val="bullet"/>
      <w:lvlText w:val=""/>
      <w:lvlJc w:val="left"/>
      <w:pPr>
        <w:ind w:left="6900" w:hanging="360"/>
      </w:pPr>
      <w:rPr>
        <w:rFonts w:ascii="Symbol" w:hAnsi="Symbol" w:hint="default"/>
      </w:rPr>
    </w:lvl>
    <w:lvl w:ilvl="7" w:tplc="040C0003" w:tentative="1">
      <w:start w:val="1"/>
      <w:numFmt w:val="bullet"/>
      <w:lvlText w:val="o"/>
      <w:lvlJc w:val="left"/>
      <w:pPr>
        <w:ind w:left="7620" w:hanging="360"/>
      </w:pPr>
      <w:rPr>
        <w:rFonts w:ascii="Courier New" w:hAnsi="Courier New" w:cs="Courier New" w:hint="default"/>
      </w:rPr>
    </w:lvl>
    <w:lvl w:ilvl="8" w:tplc="040C0005" w:tentative="1">
      <w:start w:val="1"/>
      <w:numFmt w:val="bullet"/>
      <w:lvlText w:val=""/>
      <w:lvlJc w:val="left"/>
      <w:pPr>
        <w:ind w:left="8340" w:hanging="360"/>
      </w:pPr>
      <w:rPr>
        <w:rFonts w:ascii="Wingdings" w:hAnsi="Wingdings" w:hint="default"/>
      </w:rPr>
    </w:lvl>
  </w:abstractNum>
  <w:abstractNum w:abstractNumId="58" w15:restartNumberingAfterBreak="0">
    <w:nsid w:val="388A3CC1"/>
    <w:multiLevelType w:val="hybridMultilevel"/>
    <w:tmpl w:val="06CE8F1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A271F47"/>
    <w:multiLevelType w:val="hybridMultilevel"/>
    <w:tmpl w:val="33104414"/>
    <w:lvl w:ilvl="0" w:tplc="040C0001">
      <w:start w:val="1"/>
      <w:numFmt w:val="bullet"/>
      <w:lvlText w:val=""/>
      <w:lvlJc w:val="left"/>
      <w:pPr>
        <w:ind w:left="1293" w:hanging="360"/>
      </w:pPr>
      <w:rPr>
        <w:rFonts w:ascii="Symbol" w:hAnsi="Symbol" w:hint="default"/>
      </w:rPr>
    </w:lvl>
    <w:lvl w:ilvl="1" w:tplc="040C0003">
      <w:start w:val="1"/>
      <w:numFmt w:val="bullet"/>
      <w:lvlText w:val="o"/>
      <w:lvlJc w:val="left"/>
      <w:pPr>
        <w:ind w:left="2013" w:hanging="360"/>
      </w:pPr>
      <w:rPr>
        <w:rFonts w:ascii="Courier New" w:hAnsi="Courier New" w:cs="Courier New" w:hint="default"/>
      </w:rPr>
    </w:lvl>
    <w:lvl w:ilvl="2" w:tplc="040C0005" w:tentative="1">
      <w:start w:val="1"/>
      <w:numFmt w:val="bullet"/>
      <w:lvlText w:val=""/>
      <w:lvlJc w:val="left"/>
      <w:pPr>
        <w:ind w:left="2733" w:hanging="360"/>
      </w:pPr>
      <w:rPr>
        <w:rFonts w:ascii="Wingdings" w:hAnsi="Wingdings" w:hint="default"/>
      </w:rPr>
    </w:lvl>
    <w:lvl w:ilvl="3" w:tplc="040C0001" w:tentative="1">
      <w:start w:val="1"/>
      <w:numFmt w:val="bullet"/>
      <w:lvlText w:val=""/>
      <w:lvlJc w:val="left"/>
      <w:pPr>
        <w:ind w:left="3453" w:hanging="360"/>
      </w:pPr>
      <w:rPr>
        <w:rFonts w:ascii="Symbol" w:hAnsi="Symbol" w:hint="default"/>
      </w:rPr>
    </w:lvl>
    <w:lvl w:ilvl="4" w:tplc="040C0003" w:tentative="1">
      <w:start w:val="1"/>
      <w:numFmt w:val="bullet"/>
      <w:lvlText w:val="o"/>
      <w:lvlJc w:val="left"/>
      <w:pPr>
        <w:ind w:left="4173" w:hanging="360"/>
      </w:pPr>
      <w:rPr>
        <w:rFonts w:ascii="Courier New" w:hAnsi="Courier New" w:cs="Courier New" w:hint="default"/>
      </w:rPr>
    </w:lvl>
    <w:lvl w:ilvl="5" w:tplc="040C0005" w:tentative="1">
      <w:start w:val="1"/>
      <w:numFmt w:val="bullet"/>
      <w:lvlText w:val=""/>
      <w:lvlJc w:val="left"/>
      <w:pPr>
        <w:ind w:left="4893" w:hanging="360"/>
      </w:pPr>
      <w:rPr>
        <w:rFonts w:ascii="Wingdings" w:hAnsi="Wingdings" w:hint="default"/>
      </w:rPr>
    </w:lvl>
    <w:lvl w:ilvl="6" w:tplc="040C0001" w:tentative="1">
      <w:start w:val="1"/>
      <w:numFmt w:val="bullet"/>
      <w:lvlText w:val=""/>
      <w:lvlJc w:val="left"/>
      <w:pPr>
        <w:ind w:left="5613" w:hanging="360"/>
      </w:pPr>
      <w:rPr>
        <w:rFonts w:ascii="Symbol" w:hAnsi="Symbol" w:hint="default"/>
      </w:rPr>
    </w:lvl>
    <w:lvl w:ilvl="7" w:tplc="040C0003" w:tentative="1">
      <w:start w:val="1"/>
      <w:numFmt w:val="bullet"/>
      <w:lvlText w:val="o"/>
      <w:lvlJc w:val="left"/>
      <w:pPr>
        <w:ind w:left="6333" w:hanging="360"/>
      </w:pPr>
      <w:rPr>
        <w:rFonts w:ascii="Courier New" w:hAnsi="Courier New" w:cs="Courier New" w:hint="default"/>
      </w:rPr>
    </w:lvl>
    <w:lvl w:ilvl="8" w:tplc="040C0005" w:tentative="1">
      <w:start w:val="1"/>
      <w:numFmt w:val="bullet"/>
      <w:lvlText w:val=""/>
      <w:lvlJc w:val="left"/>
      <w:pPr>
        <w:ind w:left="7053" w:hanging="360"/>
      </w:pPr>
      <w:rPr>
        <w:rFonts w:ascii="Wingdings" w:hAnsi="Wingdings" w:hint="default"/>
      </w:rPr>
    </w:lvl>
  </w:abstractNum>
  <w:abstractNum w:abstractNumId="60" w15:restartNumberingAfterBreak="0">
    <w:nsid w:val="3AB2781A"/>
    <w:multiLevelType w:val="hybridMultilevel"/>
    <w:tmpl w:val="B0BC89C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1" w15:restartNumberingAfterBreak="0">
    <w:nsid w:val="3AEB79F9"/>
    <w:multiLevelType w:val="hybridMultilevel"/>
    <w:tmpl w:val="1B2A8B5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15:restartNumberingAfterBreak="0">
    <w:nsid w:val="3DDB295A"/>
    <w:multiLevelType w:val="hybridMultilevel"/>
    <w:tmpl w:val="16B8D274"/>
    <w:lvl w:ilvl="0" w:tplc="040C0003">
      <w:start w:val="1"/>
      <w:numFmt w:val="bullet"/>
      <w:lvlText w:val="o"/>
      <w:lvlJc w:val="left"/>
      <w:pPr>
        <w:ind w:left="1290" w:hanging="360"/>
      </w:pPr>
      <w:rPr>
        <w:rFonts w:ascii="Courier New" w:hAnsi="Courier New" w:cs="Courier New"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63" w15:restartNumberingAfterBreak="0">
    <w:nsid w:val="3F4879C1"/>
    <w:multiLevelType w:val="hybridMultilevel"/>
    <w:tmpl w:val="B128F280"/>
    <w:lvl w:ilvl="0" w:tplc="040C0003">
      <w:start w:val="1"/>
      <w:numFmt w:val="bullet"/>
      <w:lvlText w:val="o"/>
      <w:lvlJc w:val="left"/>
      <w:pPr>
        <w:ind w:left="5604" w:hanging="360"/>
      </w:pPr>
      <w:rPr>
        <w:rFonts w:ascii="Courier New" w:hAnsi="Courier New" w:cs="Courier New" w:hint="default"/>
      </w:rPr>
    </w:lvl>
    <w:lvl w:ilvl="1" w:tplc="FFFFFFFF">
      <w:start w:val="1"/>
      <w:numFmt w:val="bullet"/>
      <w:lvlText w:val="o"/>
      <w:lvlJc w:val="left"/>
      <w:pPr>
        <w:ind w:left="6324" w:hanging="360"/>
      </w:pPr>
      <w:rPr>
        <w:rFonts w:ascii="Courier New" w:hAnsi="Courier New" w:cs="Courier New" w:hint="default"/>
      </w:rPr>
    </w:lvl>
    <w:lvl w:ilvl="2" w:tplc="FFFFFFFF">
      <w:start w:val="1"/>
      <w:numFmt w:val="bullet"/>
      <w:lvlText w:val=""/>
      <w:lvlJc w:val="left"/>
      <w:pPr>
        <w:ind w:left="7044" w:hanging="360"/>
      </w:pPr>
      <w:rPr>
        <w:rFonts w:ascii="Wingdings" w:hAnsi="Wingdings" w:hint="default"/>
      </w:rPr>
    </w:lvl>
    <w:lvl w:ilvl="3" w:tplc="FFFFFFFF">
      <w:start w:val="1"/>
      <w:numFmt w:val="bullet"/>
      <w:lvlText w:val=""/>
      <w:lvlJc w:val="left"/>
      <w:pPr>
        <w:ind w:left="7764" w:hanging="360"/>
      </w:pPr>
      <w:rPr>
        <w:rFonts w:ascii="Symbol" w:hAnsi="Symbol" w:hint="default"/>
      </w:rPr>
    </w:lvl>
    <w:lvl w:ilvl="4" w:tplc="FFFFFFFF">
      <w:start w:val="1"/>
      <w:numFmt w:val="bullet"/>
      <w:lvlText w:val="o"/>
      <w:lvlJc w:val="left"/>
      <w:pPr>
        <w:ind w:left="8484" w:hanging="360"/>
      </w:pPr>
      <w:rPr>
        <w:rFonts w:ascii="Courier New" w:hAnsi="Courier New" w:cs="Courier New" w:hint="default"/>
      </w:rPr>
    </w:lvl>
    <w:lvl w:ilvl="5" w:tplc="FFFFFFFF">
      <w:start w:val="1"/>
      <w:numFmt w:val="bullet"/>
      <w:lvlText w:val=""/>
      <w:lvlJc w:val="left"/>
      <w:pPr>
        <w:ind w:left="9204" w:hanging="360"/>
      </w:pPr>
      <w:rPr>
        <w:rFonts w:ascii="Wingdings" w:hAnsi="Wingdings" w:hint="default"/>
      </w:rPr>
    </w:lvl>
    <w:lvl w:ilvl="6" w:tplc="FFFFFFFF">
      <w:start w:val="1"/>
      <w:numFmt w:val="bullet"/>
      <w:lvlText w:val=""/>
      <w:lvlJc w:val="left"/>
      <w:pPr>
        <w:ind w:left="9924" w:hanging="360"/>
      </w:pPr>
      <w:rPr>
        <w:rFonts w:ascii="Symbol" w:hAnsi="Symbol" w:hint="default"/>
      </w:rPr>
    </w:lvl>
    <w:lvl w:ilvl="7" w:tplc="FFFFFFFF">
      <w:start w:val="1"/>
      <w:numFmt w:val="bullet"/>
      <w:lvlText w:val="o"/>
      <w:lvlJc w:val="left"/>
      <w:pPr>
        <w:ind w:left="10644" w:hanging="360"/>
      </w:pPr>
      <w:rPr>
        <w:rFonts w:ascii="Courier New" w:hAnsi="Courier New" w:cs="Courier New" w:hint="default"/>
      </w:rPr>
    </w:lvl>
    <w:lvl w:ilvl="8" w:tplc="FFFFFFFF">
      <w:start w:val="1"/>
      <w:numFmt w:val="bullet"/>
      <w:lvlText w:val=""/>
      <w:lvlJc w:val="left"/>
      <w:pPr>
        <w:ind w:left="11364" w:hanging="360"/>
      </w:pPr>
      <w:rPr>
        <w:rFonts w:ascii="Wingdings" w:hAnsi="Wingdings" w:hint="default"/>
      </w:rPr>
    </w:lvl>
  </w:abstractNum>
  <w:abstractNum w:abstractNumId="64" w15:restartNumberingAfterBreak="0">
    <w:nsid w:val="3FAF542A"/>
    <w:multiLevelType w:val="hybridMultilevel"/>
    <w:tmpl w:val="217E58E6"/>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5" w15:restartNumberingAfterBreak="0">
    <w:nsid w:val="3FB415C5"/>
    <w:multiLevelType w:val="hybridMultilevel"/>
    <w:tmpl w:val="C3B46D1E"/>
    <w:lvl w:ilvl="0" w:tplc="040C0003">
      <w:start w:val="1"/>
      <w:numFmt w:val="bullet"/>
      <w:lvlText w:val="o"/>
      <w:lvlJc w:val="left"/>
      <w:pPr>
        <w:ind w:left="1854" w:hanging="360"/>
      </w:pPr>
      <w:rPr>
        <w:rFonts w:ascii="Courier New" w:hAnsi="Courier New" w:cs="Courier New"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66" w15:restartNumberingAfterBreak="0">
    <w:nsid w:val="411C202A"/>
    <w:multiLevelType w:val="hybridMultilevel"/>
    <w:tmpl w:val="2622577C"/>
    <w:lvl w:ilvl="0" w:tplc="040C0003">
      <w:start w:val="1"/>
      <w:numFmt w:val="bullet"/>
      <w:lvlText w:val="o"/>
      <w:lvlJc w:val="left"/>
      <w:pPr>
        <w:ind w:left="1713" w:hanging="360"/>
      </w:pPr>
      <w:rPr>
        <w:rFonts w:ascii="Courier New" w:hAnsi="Courier New" w:cs="Courier New"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67" w15:restartNumberingAfterBreak="0">
    <w:nsid w:val="420A3EC6"/>
    <w:multiLevelType w:val="hybridMultilevel"/>
    <w:tmpl w:val="F4B8DDD6"/>
    <w:lvl w:ilvl="0" w:tplc="902C886A">
      <w:start w:val="1"/>
      <w:numFmt w:val="bullet"/>
      <w:lvlText w:val="□"/>
      <w:lvlJc w:val="left"/>
      <w:pPr>
        <w:ind w:left="1288" w:hanging="360"/>
      </w:pPr>
      <w:rPr>
        <w:rFonts w:ascii="Comic Sans MS" w:hAnsi="Comic Sans MS"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68" w15:restartNumberingAfterBreak="0">
    <w:nsid w:val="4296245B"/>
    <w:multiLevelType w:val="hybridMultilevel"/>
    <w:tmpl w:val="EEF255F2"/>
    <w:lvl w:ilvl="0" w:tplc="040C0003">
      <w:start w:val="1"/>
      <w:numFmt w:val="bullet"/>
      <w:lvlText w:val="o"/>
      <w:lvlJc w:val="left"/>
      <w:pPr>
        <w:ind w:left="3555" w:hanging="360"/>
      </w:pPr>
      <w:rPr>
        <w:rFonts w:ascii="Courier New" w:hAnsi="Courier New" w:cs="Courier New" w:hint="default"/>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69" w15:restartNumberingAfterBreak="0">
    <w:nsid w:val="437E78A4"/>
    <w:multiLevelType w:val="hybridMultilevel"/>
    <w:tmpl w:val="6C5A3B3A"/>
    <w:lvl w:ilvl="0" w:tplc="040C0001">
      <w:start w:val="1"/>
      <w:numFmt w:val="bullet"/>
      <w:lvlText w:val=""/>
      <w:lvlJc w:val="left"/>
      <w:pPr>
        <w:ind w:left="4455" w:hanging="360"/>
      </w:pPr>
      <w:rPr>
        <w:rFonts w:ascii="Symbol" w:hAnsi="Symbol" w:hint="default"/>
      </w:rPr>
    </w:lvl>
    <w:lvl w:ilvl="1" w:tplc="040C0003" w:tentative="1">
      <w:start w:val="1"/>
      <w:numFmt w:val="bullet"/>
      <w:lvlText w:val="o"/>
      <w:lvlJc w:val="left"/>
      <w:pPr>
        <w:ind w:left="5175" w:hanging="360"/>
      </w:pPr>
      <w:rPr>
        <w:rFonts w:ascii="Courier New" w:hAnsi="Courier New" w:cs="Courier New" w:hint="default"/>
      </w:rPr>
    </w:lvl>
    <w:lvl w:ilvl="2" w:tplc="040C0005" w:tentative="1">
      <w:start w:val="1"/>
      <w:numFmt w:val="bullet"/>
      <w:lvlText w:val=""/>
      <w:lvlJc w:val="left"/>
      <w:pPr>
        <w:ind w:left="5895" w:hanging="360"/>
      </w:pPr>
      <w:rPr>
        <w:rFonts w:ascii="Wingdings" w:hAnsi="Wingdings" w:hint="default"/>
      </w:rPr>
    </w:lvl>
    <w:lvl w:ilvl="3" w:tplc="040C0001" w:tentative="1">
      <w:start w:val="1"/>
      <w:numFmt w:val="bullet"/>
      <w:lvlText w:val=""/>
      <w:lvlJc w:val="left"/>
      <w:pPr>
        <w:ind w:left="6615" w:hanging="360"/>
      </w:pPr>
      <w:rPr>
        <w:rFonts w:ascii="Symbol" w:hAnsi="Symbol" w:hint="default"/>
      </w:rPr>
    </w:lvl>
    <w:lvl w:ilvl="4" w:tplc="040C0003" w:tentative="1">
      <w:start w:val="1"/>
      <w:numFmt w:val="bullet"/>
      <w:lvlText w:val="o"/>
      <w:lvlJc w:val="left"/>
      <w:pPr>
        <w:ind w:left="7335" w:hanging="360"/>
      </w:pPr>
      <w:rPr>
        <w:rFonts w:ascii="Courier New" w:hAnsi="Courier New" w:cs="Courier New" w:hint="default"/>
      </w:rPr>
    </w:lvl>
    <w:lvl w:ilvl="5" w:tplc="040C0005" w:tentative="1">
      <w:start w:val="1"/>
      <w:numFmt w:val="bullet"/>
      <w:lvlText w:val=""/>
      <w:lvlJc w:val="left"/>
      <w:pPr>
        <w:ind w:left="8055" w:hanging="360"/>
      </w:pPr>
      <w:rPr>
        <w:rFonts w:ascii="Wingdings" w:hAnsi="Wingdings" w:hint="default"/>
      </w:rPr>
    </w:lvl>
    <w:lvl w:ilvl="6" w:tplc="040C0001" w:tentative="1">
      <w:start w:val="1"/>
      <w:numFmt w:val="bullet"/>
      <w:lvlText w:val=""/>
      <w:lvlJc w:val="left"/>
      <w:pPr>
        <w:ind w:left="8775" w:hanging="360"/>
      </w:pPr>
      <w:rPr>
        <w:rFonts w:ascii="Symbol" w:hAnsi="Symbol" w:hint="default"/>
      </w:rPr>
    </w:lvl>
    <w:lvl w:ilvl="7" w:tplc="040C0003" w:tentative="1">
      <w:start w:val="1"/>
      <w:numFmt w:val="bullet"/>
      <w:lvlText w:val="o"/>
      <w:lvlJc w:val="left"/>
      <w:pPr>
        <w:ind w:left="9495" w:hanging="360"/>
      </w:pPr>
      <w:rPr>
        <w:rFonts w:ascii="Courier New" w:hAnsi="Courier New" w:cs="Courier New" w:hint="default"/>
      </w:rPr>
    </w:lvl>
    <w:lvl w:ilvl="8" w:tplc="040C0005" w:tentative="1">
      <w:start w:val="1"/>
      <w:numFmt w:val="bullet"/>
      <w:lvlText w:val=""/>
      <w:lvlJc w:val="left"/>
      <w:pPr>
        <w:ind w:left="10215" w:hanging="360"/>
      </w:pPr>
      <w:rPr>
        <w:rFonts w:ascii="Wingdings" w:hAnsi="Wingdings" w:hint="default"/>
      </w:rPr>
    </w:lvl>
  </w:abstractNum>
  <w:abstractNum w:abstractNumId="70" w15:restartNumberingAfterBreak="0">
    <w:nsid w:val="442327E7"/>
    <w:multiLevelType w:val="hybridMultilevel"/>
    <w:tmpl w:val="4C2A44E8"/>
    <w:lvl w:ilvl="0" w:tplc="040C0005">
      <w:start w:val="1"/>
      <w:numFmt w:val="bullet"/>
      <w:lvlText w:val=""/>
      <w:lvlJc w:val="left"/>
      <w:pPr>
        <w:ind w:left="2345" w:hanging="360"/>
      </w:pPr>
      <w:rPr>
        <w:rFonts w:ascii="Wingdings" w:hAnsi="Wingdings"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71" w15:restartNumberingAfterBreak="0">
    <w:nsid w:val="44472703"/>
    <w:multiLevelType w:val="hybridMultilevel"/>
    <w:tmpl w:val="DF401FD0"/>
    <w:lvl w:ilvl="0" w:tplc="040C0003">
      <w:start w:val="1"/>
      <w:numFmt w:val="bullet"/>
      <w:lvlText w:val="o"/>
      <w:lvlJc w:val="left"/>
      <w:pPr>
        <w:ind w:left="5604" w:hanging="360"/>
      </w:pPr>
      <w:rPr>
        <w:rFonts w:ascii="Courier New" w:hAnsi="Courier New" w:cs="Courier New" w:hint="default"/>
      </w:rPr>
    </w:lvl>
    <w:lvl w:ilvl="1" w:tplc="FFFFFFFF">
      <w:start w:val="1"/>
      <w:numFmt w:val="bullet"/>
      <w:lvlText w:val="o"/>
      <w:lvlJc w:val="left"/>
      <w:pPr>
        <w:ind w:left="6324" w:hanging="360"/>
      </w:pPr>
      <w:rPr>
        <w:rFonts w:ascii="Courier New" w:hAnsi="Courier New" w:cs="Courier New" w:hint="default"/>
      </w:rPr>
    </w:lvl>
    <w:lvl w:ilvl="2" w:tplc="FFFFFFFF">
      <w:start w:val="1"/>
      <w:numFmt w:val="bullet"/>
      <w:lvlText w:val=""/>
      <w:lvlJc w:val="left"/>
      <w:pPr>
        <w:ind w:left="7044" w:hanging="360"/>
      </w:pPr>
      <w:rPr>
        <w:rFonts w:ascii="Wingdings" w:hAnsi="Wingdings" w:hint="default"/>
      </w:rPr>
    </w:lvl>
    <w:lvl w:ilvl="3" w:tplc="FFFFFFFF">
      <w:start w:val="1"/>
      <w:numFmt w:val="bullet"/>
      <w:lvlText w:val=""/>
      <w:lvlJc w:val="left"/>
      <w:pPr>
        <w:ind w:left="7764" w:hanging="360"/>
      </w:pPr>
      <w:rPr>
        <w:rFonts w:ascii="Symbol" w:hAnsi="Symbol" w:hint="default"/>
      </w:rPr>
    </w:lvl>
    <w:lvl w:ilvl="4" w:tplc="FFFFFFFF">
      <w:start w:val="1"/>
      <w:numFmt w:val="bullet"/>
      <w:lvlText w:val="o"/>
      <w:lvlJc w:val="left"/>
      <w:pPr>
        <w:ind w:left="8484" w:hanging="360"/>
      </w:pPr>
      <w:rPr>
        <w:rFonts w:ascii="Courier New" w:hAnsi="Courier New" w:cs="Courier New" w:hint="default"/>
      </w:rPr>
    </w:lvl>
    <w:lvl w:ilvl="5" w:tplc="FFFFFFFF">
      <w:start w:val="1"/>
      <w:numFmt w:val="bullet"/>
      <w:lvlText w:val=""/>
      <w:lvlJc w:val="left"/>
      <w:pPr>
        <w:ind w:left="9204" w:hanging="360"/>
      </w:pPr>
      <w:rPr>
        <w:rFonts w:ascii="Wingdings" w:hAnsi="Wingdings" w:hint="default"/>
      </w:rPr>
    </w:lvl>
    <w:lvl w:ilvl="6" w:tplc="FFFFFFFF">
      <w:start w:val="1"/>
      <w:numFmt w:val="bullet"/>
      <w:lvlText w:val=""/>
      <w:lvlJc w:val="left"/>
      <w:pPr>
        <w:ind w:left="9924" w:hanging="360"/>
      </w:pPr>
      <w:rPr>
        <w:rFonts w:ascii="Symbol" w:hAnsi="Symbol" w:hint="default"/>
      </w:rPr>
    </w:lvl>
    <w:lvl w:ilvl="7" w:tplc="FFFFFFFF">
      <w:start w:val="1"/>
      <w:numFmt w:val="bullet"/>
      <w:lvlText w:val="o"/>
      <w:lvlJc w:val="left"/>
      <w:pPr>
        <w:ind w:left="10644" w:hanging="360"/>
      </w:pPr>
      <w:rPr>
        <w:rFonts w:ascii="Courier New" w:hAnsi="Courier New" w:cs="Courier New" w:hint="default"/>
      </w:rPr>
    </w:lvl>
    <w:lvl w:ilvl="8" w:tplc="FFFFFFFF">
      <w:start w:val="1"/>
      <w:numFmt w:val="bullet"/>
      <w:lvlText w:val=""/>
      <w:lvlJc w:val="left"/>
      <w:pPr>
        <w:ind w:left="11364" w:hanging="360"/>
      </w:pPr>
      <w:rPr>
        <w:rFonts w:ascii="Wingdings" w:hAnsi="Wingdings" w:hint="default"/>
      </w:rPr>
    </w:lvl>
  </w:abstractNum>
  <w:abstractNum w:abstractNumId="72" w15:restartNumberingAfterBreak="0">
    <w:nsid w:val="44A104E0"/>
    <w:multiLevelType w:val="hybridMultilevel"/>
    <w:tmpl w:val="7D02172A"/>
    <w:lvl w:ilvl="0" w:tplc="040C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3" w15:restartNumberingAfterBreak="0">
    <w:nsid w:val="46240682"/>
    <w:multiLevelType w:val="hybridMultilevel"/>
    <w:tmpl w:val="B6F0B55A"/>
    <w:lvl w:ilvl="0" w:tplc="040C0001">
      <w:start w:val="1"/>
      <w:numFmt w:val="bullet"/>
      <w:lvlText w:val=""/>
      <w:lvlJc w:val="left"/>
      <w:pPr>
        <w:ind w:left="2203" w:hanging="360"/>
      </w:pPr>
      <w:rPr>
        <w:rFonts w:ascii="Symbol" w:hAnsi="Symbol" w:hint="default"/>
      </w:rPr>
    </w:lvl>
    <w:lvl w:ilvl="1" w:tplc="040C0003">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74" w15:restartNumberingAfterBreak="0">
    <w:nsid w:val="4654436E"/>
    <w:multiLevelType w:val="hybridMultilevel"/>
    <w:tmpl w:val="B5E6E382"/>
    <w:lvl w:ilvl="0" w:tplc="902C886A">
      <w:start w:val="1"/>
      <w:numFmt w:val="bullet"/>
      <w:lvlText w:val="□"/>
      <w:lvlJc w:val="left"/>
      <w:pPr>
        <w:ind w:left="720" w:hanging="360"/>
      </w:pPr>
      <w:rPr>
        <w:rFonts w:ascii="Comic Sans MS" w:hAnsi="Comic Sans M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6BC646C"/>
    <w:multiLevelType w:val="hybridMultilevel"/>
    <w:tmpl w:val="7DCCA03A"/>
    <w:lvl w:ilvl="0" w:tplc="902C886A">
      <w:start w:val="1"/>
      <w:numFmt w:val="bullet"/>
      <w:lvlText w:val="□"/>
      <w:lvlJc w:val="left"/>
      <w:pPr>
        <w:ind w:left="2203" w:hanging="360"/>
      </w:pPr>
      <w:rPr>
        <w:rFonts w:ascii="Comic Sans MS" w:hAnsi="Comic Sans MS" w:hint="default"/>
      </w:rPr>
    </w:lvl>
    <w:lvl w:ilvl="1" w:tplc="FFFFFFFF">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76" w15:restartNumberingAfterBreak="0">
    <w:nsid w:val="46E631C3"/>
    <w:multiLevelType w:val="hybridMultilevel"/>
    <w:tmpl w:val="7660CE4C"/>
    <w:lvl w:ilvl="0" w:tplc="A3988B8A">
      <w:start w:val="4"/>
      <w:numFmt w:val="bullet"/>
      <w:lvlText w:val="-"/>
      <w:lvlJc w:val="left"/>
      <w:pPr>
        <w:ind w:left="5604" w:hanging="360"/>
      </w:pPr>
      <w:rPr>
        <w:rFonts w:ascii="Comic Sans MS" w:eastAsiaTheme="minorHAnsi" w:hAnsi="Comic Sans MS" w:cs="Arial" w:hint="default"/>
      </w:rPr>
    </w:lvl>
    <w:lvl w:ilvl="1" w:tplc="040C0003">
      <w:start w:val="1"/>
      <w:numFmt w:val="bullet"/>
      <w:lvlText w:val="o"/>
      <w:lvlJc w:val="left"/>
      <w:pPr>
        <w:ind w:left="6324" w:hanging="360"/>
      </w:pPr>
      <w:rPr>
        <w:rFonts w:ascii="Courier New" w:hAnsi="Courier New" w:cs="Courier New" w:hint="default"/>
      </w:rPr>
    </w:lvl>
    <w:lvl w:ilvl="2" w:tplc="040C0005">
      <w:start w:val="1"/>
      <w:numFmt w:val="bullet"/>
      <w:lvlText w:val=""/>
      <w:lvlJc w:val="left"/>
      <w:pPr>
        <w:ind w:left="7044" w:hanging="360"/>
      </w:pPr>
      <w:rPr>
        <w:rFonts w:ascii="Wingdings" w:hAnsi="Wingdings" w:hint="default"/>
      </w:rPr>
    </w:lvl>
    <w:lvl w:ilvl="3" w:tplc="040C0001">
      <w:start w:val="1"/>
      <w:numFmt w:val="bullet"/>
      <w:lvlText w:val=""/>
      <w:lvlJc w:val="left"/>
      <w:pPr>
        <w:ind w:left="7764" w:hanging="360"/>
      </w:pPr>
      <w:rPr>
        <w:rFonts w:ascii="Symbol" w:hAnsi="Symbol" w:hint="default"/>
      </w:rPr>
    </w:lvl>
    <w:lvl w:ilvl="4" w:tplc="040C0003">
      <w:start w:val="1"/>
      <w:numFmt w:val="bullet"/>
      <w:lvlText w:val="o"/>
      <w:lvlJc w:val="left"/>
      <w:pPr>
        <w:ind w:left="8484" w:hanging="360"/>
      </w:pPr>
      <w:rPr>
        <w:rFonts w:ascii="Courier New" w:hAnsi="Courier New" w:cs="Courier New" w:hint="default"/>
      </w:rPr>
    </w:lvl>
    <w:lvl w:ilvl="5" w:tplc="040C0005">
      <w:start w:val="1"/>
      <w:numFmt w:val="bullet"/>
      <w:lvlText w:val=""/>
      <w:lvlJc w:val="left"/>
      <w:pPr>
        <w:ind w:left="9204" w:hanging="360"/>
      </w:pPr>
      <w:rPr>
        <w:rFonts w:ascii="Wingdings" w:hAnsi="Wingdings" w:hint="default"/>
      </w:rPr>
    </w:lvl>
    <w:lvl w:ilvl="6" w:tplc="040C0001">
      <w:start w:val="1"/>
      <w:numFmt w:val="bullet"/>
      <w:lvlText w:val=""/>
      <w:lvlJc w:val="left"/>
      <w:pPr>
        <w:ind w:left="9924" w:hanging="360"/>
      </w:pPr>
      <w:rPr>
        <w:rFonts w:ascii="Symbol" w:hAnsi="Symbol" w:hint="default"/>
      </w:rPr>
    </w:lvl>
    <w:lvl w:ilvl="7" w:tplc="040C0003">
      <w:start w:val="1"/>
      <w:numFmt w:val="bullet"/>
      <w:lvlText w:val="o"/>
      <w:lvlJc w:val="left"/>
      <w:pPr>
        <w:ind w:left="10644" w:hanging="360"/>
      </w:pPr>
      <w:rPr>
        <w:rFonts w:ascii="Courier New" w:hAnsi="Courier New" w:cs="Courier New" w:hint="default"/>
      </w:rPr>
    </w:lvl>
    <w:lvl w:ilvl="8" w:tplc="040C0005">
      <w:start w:val="1"/>
      <w:numFmt w:val="bullet"/>
      <w:lvlText w:val=""/>
      <w:lvlJc w:val="left"/>
      <w:pPr>
        <w:ind w:left="11364" w:hanging="360"/>
      </w:pPr>
      <w:rPr>
        <w:rFonts w:ascii="Wingdings" w:hAnsi="Wingdings" w:hint="default"/>
      </w:rPr>
    </w:lvl>
  </w:abstractNum>
  <w:abstractNum w:abstractNumId="77" w15:restartNumberingAfterBreak="0">
    <w:nsid w:val="47513D8B"/>
    <w:multiLevelType w:val="hybridMultilevel"/>
    <w:tmpl w:val="40F8B3EC"/>
    <w:lvl w:ilvl="0" w:tplc="040C0003">
      <w:start w:val="1"/>
      <w:numFmt w:val="bullet"/>
      <w:lvlText w:val="o"/>
      <w:lvlJc w:val="left"/>
      <w:pPr>
        <w:ind w:left="5604" w:hanging="360"/>
      </w:pPr>
      <w:rPr>
        <w:rFonts w:ascii="Courier New" w:hAnsi="Courier New" w:cs="Courier New" w:hint="default"/>
      </w:rPr>
    </w:lvl>
    <w:lvl w:ilvl="1" w:tplc="FFFFFFFF">
      <w:start w:val="1"/>
      <w:numFmt w:val="bullet"/>
      <w:lvlText w:val="o"/>
      <w:lvlJc w:val="left"/>
      <w:pPr>
        <w:ind w:left="6324" w:hanging="360"/>
      </w:pPr>
      <w:rPr>
        <w:rFonts w:ascii="Courier New" w:hAnsi="Courier New" w:cs="Courier New" w:hint="default"/>
      </w:rPr>
    </w:lvl>
    <w:lvl w:ilvl="2" w:tplc="FFFFFFFF">
      <w:start w:val="1"/>
      <w:numFmt w:val="bullet"/>
      <w:lvlText w:val=""/>
      <w:lvlJc w:val="left"/>
      <w:pPr>
        <w:ind w:left="7044" w:hanging="360"/>
      </w:pPr>
      <w:rPr>
        <w:rFonts w:ascii="Wingdings" w:hAnsi="Wingdings" w:hint="default"/>
      </w:rPr>
    </w:lvl>
    <w:lvl w:ilvl="3" w:tplc="FFFFFFFF">
      <w:start w:val="1"/>
      <w:numFmt w:val="bullet"/>
      <w:lvlText w:val=""/>
      <w:lvlJc w:val="left"/>
      <w:pPr>
        <w:ind w:left="7764" w:hanging="360"/>
      </w:pPr>
      <w:rPr>
        <w:rFonts w:ascii="Symbol" w:hAnsi="Symbol" w:hint="default"/>
      </w:rPr>
    </w:lvl>
    <w:lvl w:ilvl="4" w:tplc="FFFFFFFF">
      <w:start w:val="1"/>
      <w:numFmt w:val="bullet"/>
      <w:lvlText w:val="o"/>
      <w:lvlJc w:val="left"/>
      <w:pPr>
        <w:ind w:left="8484" w:hanging="360"/>
      </w:pPr>
      <w:rPr>
        <w:rFonts w:ascii="Courier New" w:hAnsi="Courier New" w:cs="Courier New" w:hint="default"/>
      </w:rPr>
    </w:lvl>
    <w:lvl w:ilvl="5" w:tplc="FFFFFFFF">
      <w:start w:val="1"/>
      <w:numFmt w:val="bullet"/>
      <w:lvlText w:val=""/>
      <w:lvlJc w:val="left"/>
      <w:pPr>
        <w:ind w:left="9204" w:hanging="360"/>
      </w:pPr>
      <w:rPr>
        <w:rFonts w:ascii="Wingdings" w:hAnsi="Wingdings" w:hint="default"/>
      </w:rPr>
    </w:lvl>
    <w:lvl w:ilvl="6" w:tplc="FFFFFFFF">
      <w:start w:val="1"/>
      <w:numFmt w:val="bullet"/>
      <w:lvlText w:val=""/>
      <w:lvlJc w:val="left"/>
      <w:pPr>
        <w:ind w:left="9924" w:hanging="360"/>
      </w:pPr>
      <w:rPr>
        <w:rFonts w:ascii="Symbol" w:hAnsi="Symbol" w:hint="default"/>
      </w:rPr>
    </w:lvl>
    <w:lvl w:ilvl="7" w:tplc="FFFFFFFF">
      <w:start w:val="1"/>
      <w:numFmt w:val="bullet"/>
      <w:lvlText w:val="o"/>
      <w:lvlJc w:val="left"/>
      <w:pPr>
        <w:ind w:left="10644" w:hanging="360"/>
      </w:pPr>
      <w:rPr>
        <w:rFonts w:ascii="Courier New" w:hAnsi="Courier New" w:cs="Courier New" w:hint="default"/>
      </w:rPr>
    </w:lvl>
    <w:lvl w:ilvl="8" w:tplc="FFFFFFFF">
      <w:start w:val="1"/>
      <w:numFmt w:val="bullet"/>
      <w:lvlText w:val=""/>
      <w:lvlJc w:val="left"/>
      <w:pPr>
        <w:ind w:left="11364" w:hanging="360"/>
      </w:pPr>
      <w:rPr>
        <w:rFonts w:ascii="Wingdings" w:hAnsi="Wingdings" w:hint="default"/>
      </w:rPr>
    </w:lvl>
  </w:abstractNum>
  <w:abstractNum w:abstractNumId="78" w15:restartNumberingAfterBreak="0">
    <w:nsid w:val="476B22D5"/>
    <w:multiLevelType w:val="hybridMultilevel"/>
    <w:tmpl w:val="ED823268"/>
    <w:lvl w:ilvl="0" w:tplc="040C0005">
      <w:start w:val="1"/>
      <w:numFmt w:val="bullet"/>
      <w:lvlText w:val=""/>
      <w:lvlJc w:val="left"/>
      <w:pPr>
        <w:ind w:left="2007" w:hanging="360"/>
      </w:pPr>
      <w:rPr>
        <w:rFonts w:ascii="Wingdings" w:hAnsi="Wingdings" w:hint="default"/>
      </w:rPr>
    </w:lvl>
    <w:lvl w:ilvl="1" w:tplc="040C0003" w:tentative="1">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79" w15:restartNumberingAfterBreak="0">
    <w:nsid w:val="47F679C7"/>
    <w:multiLevelType w:val="hybridMultilevel"/>
    <w:tmpl w:val="1408C058"/>
    <w:lvl w:ilvl="0" w:tplc="040C0003">
      <w:start w:val="1"/>
      <w:numFmt w:val="bullet"/>
      <w:lvlText w:val="o"/>
      <w:lvlJc w:val="left"/>
      <w:pPr>
        <w:ind w:left="2415" w:hanging="360"/>
      </w:pPr>
      <w:rPr>
        <w:rFonts w:ascii="Courier New" w:hAnsi="Courier New" w:cs="Courier New" w:hint="default"/>
      </w:rPr>
    </w:lvl>
    <w:lvl w:ilvl="1" w:tplc="040C0003">
      <w:start w:val="1"/>
      <w:numFmt w:val="bullet"/>
      <w:lvlText w:val="o"/>
      <w:lvlJc w:val="left"/>
      <w:pPr>
        <w:ind w:left="3135" w:hanging="360"/>
      </w:pPr>
      <w:rPr>
        <w:rFonts w:ascii="Courier New" w:hAnsi="Courier New" w:cs="Courier New" w:hint="default"/>
      </w:rPr>
    </w:lvl>
    <w:lvl w:ilvl="2" w:tplc="040C0005">
      <w:start w:val="1"/>
      <w:numFmt w:val="bullet"/>
      <w:lvlText w:val=""/>
      <w:lvlJc w:val="left"/>
      <w:pPr>
        <w:ind w:left="3855" w:hanging="360"/>
      </w:pPr>
      <w:rPr>
        <w:rFonts w:ascii="Wingdings" w:hAnsi="Wingdings" w:hint="default"/>
      </w:rPr>
    </w:lvl>
    <w:lvl w:ilvl="3" w:tplc="040C0001">
      <w:start w:val="1"/>
      <w:numFmt w:val="bullet"/>
      <w:lvlText w:val=""/>
      <w:lvlJc w:val="left"/>
      <w:pPr>
        <w:ind w:left="4575" w:hanging="360"/>
      </w:pPr>
      <w:rPr>
        <w:rFonts w:ascii="Symbol" w:hAnsi="Symbol" w:hint="default"/>
      </w:rPr>
    </w:lvl>
    <w:lvl w:ilvl="4" w:tplc="040C0003">
      <w:start w:val="1"/>
      <w:numFmt w:val="bullet"/>
      <w:lvlText w:val="o"/>
      <w:lvlJc w:val="left"/>
      <w:pPr>
        <w:ind w:left="5295" w:hanging="360"/>
      </w:pPr>
      <w:rPr>
        <w:rFonts w:ascii="Courier New" w:hAnsi="Courier New" w:cs="Courier New" w:hint="default"/>
      </w:rPr>
    </w:lvl>
    <w:lvl w:ilvl="5" w:tplc="040C0005" w:tentative="1">
      <w:start w:val="1"/>
      <w:numFmt w:val="bullet"/>
      <w:lvlText w:val=""/>
      <w:lvlJc w:val="left"/>
      <w:pPr>
        <w:ind w:left="6015" w:hanging="360"/>
      </w:pPr>
      <w:rPr>
        <w:rFonts w:ascii="Wingdings" w:hAnsi="Wingdings" w:hint="default"/>
      </w:rPr>
    </w:lvl>
    <w:lvl w:ilvl="6" w:tplc="040C0001" w:tentative="1">
      <w:start w:val="1"/>
      <w:numFmt w:val="bullet"/>
      <w:lvlText w:val=""/>
      <w:lvlJc w:val="left"/>
      <w:pPr>
        <w:ind w:left="6735" w:hanging="360"/>
      </w:pPr>
      <w:rPr>
        <w:rFonts w:ascii="Symbol" w:hAnsi="Symbol" w:hint="default"/>
      </w:rPr>
    </w:lvl>
    <w:lvl w:ilvl="7" w:tplc="040C0003" w:tentative="1">
      <w:start w:val="1"/>
      <w:numFmt w:val="bullet"/>
      <w:lvlText w:val="o"/>
      <w:lvlJc w:val="left"/>
      <w:pPr>
        <w:ind w:left="7455" w:hanging="360"/>
      </w:pPr>
      <w:rPr>
        <w:rFonts w:ascii="Courier New" w:hAnsi="Courier New" w:cs="Courier New" w:hint="default"/>
      </w:rPr>
    </w:lvl>
    <w:lvl w:ilvl="8" w:tplc="040C0005" w:tentative="1">
      <w:start w:val="1"/>
      <w:numFmt w:val="bullet"/>
      <w:lvlText w:val=""/>
      <w:lvlJc w:val="left"/>
      <w:pPr>
        <w:ind w:left="8175" w:hanging="360"/>
      </w:pPr>
      <w:rPr>
        <w:rFonts w:ascii="Wingdings" w:hAnsi="Wingdings" w:hint="default"/>
      </w:rPr>
    </w:lvl>
  </w:abstractNum>
  <w:abstractNum w:abstractNumId="80" w15:restartNumberingAfterBreak="0">
    <w:nsid w:val="49FA3CDD"/>
    <w:multiLevelType w:val="hybridMultilevel"/>
    <w:tmpl w:val="E4C86E34"/>
    <w:lvl w:ilvl="0" w:tplc="040C0001">
      <w:start w:val="1"/>
      <w:numFmt w:val="bullet"/>
      <w:lvlText w:val=""/>
      <w:lvlJc w:val="left"/>
      <w:pPr>
        <w:ind w:left="720" w:hanging="360"/>
      </w:pPr>
      <w:rPr>
        <w:rFonts w:ascii="Symbol" w:hAnsi="Symbol" w:hint="default"/>
      </w:rPr>
    </w:lvl>
    <w:lvl w:ilvl="1" w:tplc="902C886A">
      <w:start w:val="1"/>
      <w:numFmt w:val="bullet"/>
      <w:lvlText w:val="□"/>
      <w:lvlJc w:val="left"/>
      <w:pPr>
        <w:ind w:left="2203" w:hanging="360"/>
      </w:pPr>
      <w:rPr>
        <w:rFonts w:ascii="Comic Sans MS" w:hAnsi="Comic Sans M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BD040CB"/>
    <w:multiLevelType w:val="hybridMultilevel"/>
    <w:tmpl w:val="55DE96E6"/>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2" w15:restartNumberingAfterBreak="0">
    <w:nsid w:val="4CCE5216"/>
    <w:multiLevelType w:val="hybridMultilevel"/>
    <w:tmpl w:val="CFB4D258"/>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3" w15:restartNumberingAfterBreak="0">
    <w:nsid w:val="4CDE29EE"/>
    <w:multiLevelType w:val="hybridMultilevel"/>
    <w:tmpl w:val="738669C8"/>
    <w:lvl w:ilvl="0" w:tplc="040C0003">
      <w:start w:val="1"/>
      <w:numFmt w:val="bullet"/>
      <w:lvlText w:val="o"/>
      <w:lvlJc w:val="left"/>
      <w:pPr>
        <w:ind w:left="2988" w:hanging="360"/>
      </w:pPr>
      <w:rPr>
        <w:rFonts w:ascii="Courier New" w:hAnsi="Courier New" w:cs="Courier New"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84" w15:restartNumberingAfterBreak="0">
    <w:nsid w:val="4DCF42F1"/>
    <w:multiLevelType w:val="hybridMultilevel"/>
    <w:tmpl w:val="C0A8A048"/>
    <w:lvl w:ilvl="0" w:tplc="040C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5" w15:restartNumberingAfterBreak="0">
    <w:nsid w:val="4E252460"/>
    <w:multiLevelType w:val="hybridMultilevel"/>
    <w:tmpl w:val="47609F8C"/>
    <w:lvl w:ilvl="0" w:tplc="040C0003">
      <w:start w:val="1"/>
      <w:numFmt w:val="bullet"/>
      <w:lvlText w:val="o"/>
      <w:lvlJc w:val="left"/>
      <w:pPr>
        <w:ind w:left="1713" w:hanging="360"/>
      </w:pPr>
      <w:rPr>
        <w:rFonts w:ascii="Courier New" w:hAnsi="Courier New" w:cs="Courier New"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86" w15:restartNumberingAfterBreak="0">
    <w:nsid w:val="4ED92EF8"/>
    <w:multiLevelType w:val="hybridMultilevel"/>
    <w:tmpl w:val="B2087AC2"/>
    <w:lvl w:ilvl="0" w:tplc="040C0003">
      <w:start w:val="1"/>
      <w:numFmt w:val="bullet"/>
      <w:lvlText w:val="o"/>
      <w:lvlJc w:val="left"/>
      <w:pPr>
        <w:ind w:left="1428" w:hanging="360"/>
      </w:pPr>
      <w:rPr>
        <w:rFonts w:ascii="Courier New" w:hAnsi="Courier New" w:cs="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87" w15:restartNumberingAfterBreak="0">
    <w:nsid w:val="4FB64549"/>
    <w:multiLevelType w:val="hybridMultilevel"/>
    <w:tmpl w:val="606228EE"/>
    <w:lvl w:ilvl="0" w:tplc="FFFFFFFF">
      <w:start w:val="1"/>
      <w:numFmt w:val="bullet"/>
      <w:lvlText w:val="□"/>
      <w:lvlJc w:val="left"/>
      <w:pPr>
        <w:ind w:left="720" w:hanging="360"/>
      </w:pPr>
      <w:rPr>
        <w:rFonts w:ascii="Comic Sans MS" w:hAnsi="Comic Sans MS" w:hint="default"/>
      </w:rPr>
    </w:lvl>
    <w:lvl w:ilvl="1" w:tplc="902C886A">
      <w:start w:val="1"/>
      <w:numFmt w:val="bullet"/>
      <w:lvlText w:val="□"/>
      <w:lvlJc w:val="left"/>
      <w:pPr>
        <w:ind w:left="1440" w:hanging="360"/>
      </w:pPr>
      <w:rPr>
        <w:rFonts w:ascii="Comic Sans MS" w:hAnsi="Comic Sans M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50EC3162"/>
    <w:multiLevelType w:val="hybridMultilevel"/>
    <w:tmpl w:val="881E843A"/>
    <w:lvl w:ilvl="0" w:tplc="040C0003">
      <w:start w:val="1"/>
      <w:numFmt w:val="bullet"/>
      <w:lvlText w:val="o"/>
      <w:lvlJc w:val="left"/>
      <w:pPr>
        <w:ind w:left="1860" w:hanging="360"/>
      </w:pPr>
      <w:rPr>
        <w:rFonts w:ascii="Courier New" w:hAnsi="Courier New" w:cs="Courier New" w:hint="default"/>
      </w:rPr>
    </w:lvl>
    <w:lvl w:ilvl="1" w:tplc="040C0003">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89" w15:restartNumberingAfterBreak="0">
    <w:nsid w:val="51B544A4"/>
    <w:multiLevelType w:val="hybridMultilevel"/>
    <w:tmpl w:val="26BC7356"/>
    <w:lvl w:ilvl="0" w:tplc="040C0003">
      <w:start w:val="1"/>
      <w:numFmt w:val="bullet"/>
      <w:lvlText w:val="o"/>
      <w:lvlJc w:val="left"/>
      <w:pPr>
        <w:ind w:left="2415" w:hanging="360"/>
      </w:pPr>
      <w:rPr>
        <w:rFonts w:ascii="Courier New" w:hAnsi="Courier New" w:cs="Courier New" w:hint="default"/>
      </w:rPr>
    </w:lvl>
    <w:lvl w:ilvl="1" w:tplc="040C0003" w:tentative="1">
      <w:start w:val="1"/>
      <w:numFmt w:val="bullet"/>
      <w:lvlText w:val="o"/>
      <w:lvlJc w:val="left"/>
      <w:pPr>
        <w:ind w:left="3135" w:hanging="360"/>
      </w:pPr>
      <w:rPr>
        <w:rFonts w:ascii="Courier New" w:hAnsi="Courier New" w:cs="Courier New" w:hint="default"/>
      </w:rPr>
    </w:lvl>
    <w:lvl w:ilvl="2" w:tplc="040C0005" w:tentative="1">
      <w:start w:val="1"/>
      <w:numFmt w:val="bullet"/>
      <w:lvlText w:val=""/>
      <w:lvlJc w:val="left"/>
      <w:pPr>
        <w:ind w:left="3855" w:hanging="360"/>
      </w:pPr>
      <w:rPr>
        <w:rFonts w:ascii="Wingdings" w:hAnsi="Wingdings" w:hint="default"/>
      </w:rPr>
    </w:lvl>
    <w:lvl w:ilvl="3" w:tplc="040C0001" w:tentative="1">
      <w:start w:val="1"/>
      <w:numFmt w:val="bullet"/>
      <w:lvlText w:val=""/>
      <w:lvlJc w:val="left"/>
      <w:pPr>
        <w:ind w:left="4575" w:hanging="360"/>
      </w:pPr>
      <w:rPr>
        <w:rFonts w:ascii="Symbol" w:hAnsi="Symbol" w:hint="default"/>
      </w:rPr>
    </w:lvl>
    <w:lvl w:ilvl="4" w:tplc="040C0003" w:tentative="1">
      <w:start w:val="1"/>
      <w:numFmt w:val="bullet"/>
      <w:lvlText w:val="o"/>
      <w:lvlJc w:val="left"/>
      <w:pPr>
        <w:ind w:left="5295" w:hanging="360"/>
      </w:pPr>
      <w:rPr>
        <w:rFonts w:ascii="Courier New" w:hAnsi="Courier New" w:cs="Courier New" w:hint="default"/>
      </w:rPr>
    </w:lvl>
    <w:lvl w:ilvl="5" w:tplc="040C0005" w:tentative="1">
      <w:start w:val="1"/>
      <w:numFmt w:val="bullet"/>
      <w:lvlText w:val=""/>
      <w:lvlJc w:val="left"/>
      <w:pPr>
        <w:ind w:left="6015" w:hanging="360"/>
      </w:pPr>
      <w:rPr>
        <w:rFonts w:ascii="Wingdings" w:hAnsi="Wingdings" w:hint="default"/>
      </w:rPr>
    </w:lvl>
    <w:lvl w:ilvl="6" w:tplc="040C0001" w:tentative="1">
      <w:start w:val="1"/>
      <w:numFmt w:val="bullet"/>
      <w:lvlText w:val=""/>
      <w:lvlJc w:val="left"/>
      <w:pPr>
        <w:ind w:left="6735" w:hanging="360"/>
      </w:pPr>
      <w:rPr>
        <w:rFonts w:ascii="Symbol" w:hAnsi="Symbol" w:hint="default"/>
      </w:rPr>
    </w:lvl>
    <w:lvl w:ilvl="7" w:tplc="040C0003" w:tentative="1">
      <w:start w:val="1"/>
      <w:numFmt w:val="bullet"/>
      <w:lvlText w:val="o"/>
      <w:lvlJc w:val="left"/>
      <w:pPr>
        <w:ind w:left="7455" w:hanging="360"/>
      </w:pPr>
      <w:rPr>
        <w:rFonts w:ascii="Courier New" w:hAnsi="Courier New" w:cs="Courier New" w:hint="default"/>
      </w:rPr>
    </w:lvl>
    <w:lvl w:ilvl="8" w:tplc="040C0005" w:tentative="1">
      <w:start w:val="1"/>
      <w:numFmt w:val="bullet"/>
      <w:lvlText w:val=""/>
      <w:lvlJc w:val="left"/>
      <w:pPr>
        <w:ind w:left="8175" w:hanging="360"/>
      </w:pPr>
      <w:rPr>
        <w:rFonts w:ascii="Wingdings" w:hAnsi="Wingdings" w:hint="default"/>
      </w:rPr>
    </w:lvl>
  </w:abstractNum>
  <w:abstractNum w:abstractNumId="90" w15:restartNumberingAfterBreak="0">
    <w:nsid w:val="522C1EBD"/>
    <w:multiLevelType w:val="hybridMultilevel"/>
    <w:tmpl w:val="8932D5C0"/>
    <w:lvl w:ilvl="0" w:tplc="040C0003">
      <w:start w:val="1"/>
      <w:numFmt w:val="bullet"/>
      <w:lvlText w:val="o"/>
      <w:lvlJc w:val="left"/>
      <w:pPr>
        <w:ind w:left="1853" w:hanging="360"/>
      </w:pPr>
      <w:rPr>
        <w:rFonts w:ascii="Courier New" w:hAnsi="Courier New" w:cs="Courier New" w:hint="default"/>
      </w:rPr>
    </w:lvl>
    <w:lvl w:ilvl="1" w:tplc="FFFFFFFF" w:tentative="1">
      <w:start w:val="1"/>
      <w:numFmt w:val="bullet"/>
      <w:lvlText w:val="o"/>
      <w:lvlJc w:val="left"/>
      <w:pPr>
        <w:ind w:left="2573" w:hanging="360"/>
      </w:pPr>
      <w:rPr>
        <w:rFonts w:ascii="Courier New" w:hAnsi="Courier New" w:cs="Courier New" w:hint="default"/>
      </w:rPr>
    </w:lvl>
    <w:lvl w:ilvl="2" w:tplc="FFFFFFFF" w:tentative="1">
      <w:start w:val="1"/>
      <w:numFmt w:val="bullet"/>
      <w:lvlText w:val=""/>
      <w:lvlJc w:val="left"/>
      <w:pPr>
        <w:ind w:left="3293" w:hanging="360"/>
      </w:pPr>
      <w:rPr>
        <w:rFonts w:ascii="Wingdings" w:hAnsi="Wingdings" w:hint="default"/>
      </w:rPr>
    </w:lvl>
    <w:lvl w:ilvl="3" w:tplc="FFFFFFFF" w:tentative="1">
      <w:start w:val="1"/>
      <w:numFmt w:val="bullet"/>
      <w:lvlText w:val=""/>
      <w:lvlJc w:val="left"/>
      <w:pPr>
        <w:ind w:left="4013" w:hanging="360"/>
      </w:pPr>
      <w:rPr>
        <w:rFonts w:ascii="Symbol" w:hAnsi="Symbol" w:hint="default"/>
      </w:rPr>
    </w:lvl>
    <w:lvl w:ilvl="4" w:tplc="FFFFFFFF" w:tentative="1">
      <w:start w:val="1"/>
      <w:numFmt w:val="bullet"/>
      <w:lvlText w:val="o"/>
      <w:lvlJc w:val="left"/>
      <w:pPr>
        <w:ind w:left="4733" w:hanging="360"/>
      </w:pPr>
      <w:rPr>
        <w:rFonts w:ascii="Courier New" w:hAnsi="Courier New" w:cs="Courier New" w:hint="default"/>
      </w:rPr>
    </w:lvl>
    <w:lvl w:ilvl="5" w:tplc="FFFFFFFF" w:tentative="1">
      <w:start w:val="1"/>
      <w:numFmt w:val="bullet"/>
      <w:lvlText w:val=""/>
      <w:lvlJc w:val="left"/>
      <w:pPr>
        <w:ind w:left="5453" w:hanging="360"/>
      </w:pPr>
      <w:rPr>
        <w:rFonts w:ascii="Wingdings" w:hAnsi="Wingdings" w:hint="default"/>
      </w:rPr>
    </w:lvl>
    <w:lvl w:ilvl="6" w:tplc="FFFFFFFF" w:tentative="1">
      <w:start w:val="1"/>
      <w:numFmt w:val="bullet"/>
      <w:lvlText w:val=""/>
      <w:lvlJc w:val="left"/>
      <w:pPr>
        <w:ind w:left="6173" w:hanging="360"/>
      </w:pPr>
      <w:rPr>
        <w:rFonts w:ascii="Symbol" w:hAnsi="Symbol" w:hint="default"/>
      </w:rPr>
    </w:lvl>
    <w:lvl w:ilvl="7" w:tplc="FFFFFFFF" w:tentative="1">
      <w:start w:val="1"/>
      <w:numFmt w:val="bullet"/>
      <w:lvlText w:val="o"/>
      <w:lvlJc w:val="left"/>
      <w:pPr>
        <w:ind w:left="6893" w:hanging="360"/>
      </w:pPr>
      <w:rPr>
        <w:rFonts w:ascii="Courier New" w:hAnsi="Courier New" w:cs="Courier New" w:hint="default"/>
      </w:rPr>
    </w:lvl>
    <w:lvl w:ilvl="8" w:tplc="FFFFFFFF" w:tentative="1">
      <w:start w:val="1"/>
      <w:numFmt w:val="bullet"/>
      <w:lvlText w:val=""/>
      <w:lvlJc w:val="left"/>
      <w:pPr>
        <w:ind w:left="7613" w:hanging="360"/>
      </w:pPr>
      <w:rPr>
        <w:rFonts w:ascii="Wingdings" w:hAnsi="Wingdings" w:hint="default"/>
      </w:rPr>
    </w:lvl>
  </w:abstractNum>
  <w:abstractNum w:abstractNumId="91" w15:restartNumberingAfterBreak="0">
    <w:nsid w:val="539C3C5F"/>
    <w:multiLevelType w:val="hybridMultilevel"/>
    <w:tmpl w:val="AEFA274E"/>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2" w15:restartNumberingAfterBreak="0">
    <w:nsid w:val="539C4E52"/>
    <w:multiLevelType w:val="hybridMultilevel"/>
    <w:tmpl w:val="B3BA56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58D543F"/>
    <w:multiLevelType w:val="hybridMultilevel"/>
    <w:tmpl w:val="0F8CC818"/>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007"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5CA7568"/>
    <w:multiLevelType w:val="hybridMultilevel"/>
    <w:tmpl w:val="B6C09CDA"/>
    <w:lvl w:ilvl="0" w:tplc="040C0003">
      <w:start w:val="1"/>
      <w:numFmt w:val="bullet"/>
      <w:lvlText w:val="o"/>
      <w:lvlJc w:val="left"/>
      <w:pPr>
        <w:ind w:left="5604" w:hanging="360"/>
      </w:pPr>
      <w:rPr>
        <w:rFonts w:ascii="Courier New" w:hAnsi="Courier New" w:cs="Courier New" w:hint="default"/>
      </w:rPr>
    </w:lvl>
    <w:lvl w:ilvl="1" w:tplc="FFFFFFFF">
      <w:start w:val="1"/>
      <w:numFmt w:val="bullet"/>
      <w:lvlText w:val="o"/>
      <w:lvlJc w:val="left"/>
      <w:pPr>
        <w:ind w:left="6324" w:hanging="360"/>
      </w:pPr>
      <w:rPr>
        <w:rFonts w:ascii="Courier New" w:hAnsi="Courier New" w:cs="Courier New" w:hint="default"/>
      </w:rPr>
    </w:lvl>
    <w:lvl w:ilvl="2" w:tplc="FFFFFFFF">
      <w:start w:val="1"/>
      <w:numFmt w:val="bullet"/>
      <w:lvlText w:val=""/>
      <w:lvlJc w:val="left"/>
      <w:pPr>
        <w:ind w:left="7044" w:hanging="360"/>
      </w:pPr>
      <w:rPr>
        <w:rFonts w:ascii="Wingdings" w:hAnsi="Wingdings" w:hint="default"/>
      </w:rPr>
    </w:lvl>
    <w:lvl w:ilvl="3" w:tplc="FFFFFFFF">
      <w:start w:val="1"/>
      <w:numFmt w:val="bullet"/>
      <w:lvlText w:val=""/>
      <w:lvlJc w:val="left"/>
      <w:pPr>
        <w:ind w:left="7764" w:hanging="360"/>
      </w:pPr>
      <w:rPr>
        <w:rFonts w:ascii="Symbol" w:hAnsi="Symbol" w:hint="default"/>
      </w:rPr>
    </w:lvl>
    <w:lvl w:ilvl="4" w:tplc="FFFFFFFF">
      <w:start w:val="1"/>
      <w:numFmt w:val="bullet"/>
      <w:lvlText w:val="o"/>
      <w:lvlJc w:val="left"/>
      <w:pPr>
        <w:ind w:left="8484" w:hanging="360"/>
      </w:pPr>
      <w:rPr>
        <w:rFonts w:ascii="Courier New" w:hAnsi="Courier New" w:cs="Courier New" w:hint="default"/>
      </w:rPr>
    </w:lvl>
    <w:lvl w:ilvl="5" w:tplc="FFFFFFFF">
      <w:start w:val="1"/>
      <w:numFmt w:val="bullet"/>
      <w:lvlText w:val=""/>
      <w:lvlJc w:val="left"/>
      <w:pPr>
        <w:ind w:left="9204" w:hanging="360"/>
      </w:pPr>
      <w:rPr>
        <w:rFonts w:ascii="Wingdings" w:hAnsi="Wingdings" w:hint="default"/>
      </w:rPr>
    </w:lvl>
    <w:lvl w:ilvl="6" w:tplc="FFFFFFFF">
      <w:start w:val="1"/>
      <w:numFmt w:val="bullet"/>
      <w:lvlText w:val=""/>
      <w:lvlJc w:val="left"/>
      <w:pPr>
        <w:ind w:left="9924" w:hanging="360"/>
      </w:pPr>
      <w:rPr>
        <w:rFonts w:ascii="Symbol" w:hAnsi="Symbol" w:hint="default"/>
      </w:rPr>
    </w:lvl>
    <w:lvl w:ilvl="7" w:tplc="FFFFFFFF">
      <w:start w:val="1"/>
      <w:numFmt w:val="bullet"/>
      <w:lvlText w:val="o"/>
      <w:lvlJc w:val="left"/>
      <w:pPr>
        <w:ind w:left="10644" w:hanging="360"/>
      </w:pPr>
      <w:rPr>
        <w:rFonts w:ascii="Courier New" w:hAnsi="Courier New" w:cs="Courier New" w:hint="default"/>
      </w:rPr>
    </w:lvl>
    <w:lvl w:ilvl="8" w:tplc="FFFFFFFF">
      <w:start w:val="1"/>
      <w:numFmt w:val="bullet"/>
      <w:lvlText w:val=""/>
      <w:lvlJc w:val="left"/>
      <w:pPr>
        <w:ind w:left="11364" w:hanging="360"/>
      </w:pPr>
      <w:rPr>
        <w:rFonts w:ascii="Wingdings" w:hAnsi="Wingdings" w:hint="default"/>
      </w:rPr>
    </w:lvl>
  </w:abstractNum>
  <w:abstractNum w:abstractNumId="95" w15:restartNumberingAfterBreak="0">
    <w:nsid w:val="5736097D"/>
    <w:multiLevelType w:val="hybridMultilevel"/>
    <w:tmpl w:val="3412F4D0"/>
    <w:lvl w:ilvl="0" w:tplc="040C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6" w15:restartNumberingAfterBreak="0">
    <w:nsid w:val="57B0336C"/>
    <w:multiLevelType w:val="hybridMultilevel"/>
    <w:tmpl w:val="D83C0492"/>
    <w:lvl w:ilvl="0" w:tplc="040C0001">
      <w:start w:val="1"/>
      <w:numFmt w:val="bullet"/>
      <w:lvlText w:val=""/>
      <w:lvlJc w:val="left"/>
      <w:pPr>
        <w:ind w:left="1860" w:hanging="360"/>
      </w:pPr>
      <w:rPr>
        <w:rFonts w:ascii="Symbol" w:hAnsi="Symbol"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97" w15:restartNumberingAfterBreak="0">
    <w:nsid w:val="589A4C60"/>
    <w:multiLevelType w:val="hybridMultilevel"/>
    <w:tmpl w:val="FCBA1238"/>
    <w:lvl w:ilvl="0" w:tplc="040C0003">
      <w:start w:val="1"/>
      <w:numFmt w:val="bullet"/>
      <w:lvlText w:val="o"/>
      <w:lvlJc w:val="left"/>
      <w:pPr>
        <w:ind w:left="1145" w:hanging="360"/>
      </w:pPr>
      <w:rPr>
        <w:rFonts w:ascii="Courier New" w:hAnsi="Courier New" w:cs="Courier New"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8" w15:restartNumberingAfterBreak="0">
    <w:nsid w:val="58B566BD"/>
    <w:multiLevelType w:val="hybridMultilevel"/>
    <w:tmpl w:val="37B6B544"/>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9" w15:restartNumberingAfterBreak="0">
    <w:nsid w:val="5ABC1AB5"/>
    <w:multiLevelType w:val="hybridMultilevel"/>
    <w:tmpl w:val="B3228CFC"/>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0" w15:restartNumberingAfterBreak="0">
    <w:nsid w:val="5AD157AC"/>
    <w:multiLevelType w:val="hybridMultilevel"/>
    <w:tmpl w:val="48740B80"/>
    <w:lvl w:ilvl="0" w:tplc="A3988B8A">
      <w:start w:val="4"/>
      <w:numFmt w:val="bullet"/>
      <w:lvlText w:val="-"/>
      <w:lvlJc w:val="left"/>
      <w:pPr>
        <w:ind w:left="720" w:hanging="360"/>
      </w:pPr>
      <w:rPr>
        <w:rFonts w:ascii="Comic Sans MS" w:eastAsiaTheme="minorHAnsi"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B546620"/>
    <w:multiLevelType w:val="hybridMultilevel"/>
    <w:tmpl w:val="3634C0AC"/>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2" w15:restartNumberingAfterBreak="0">
    <w:nsid w:val="5CB96CCA"/>
    <w:multiLevelType w:val="hybridMultilevel"/>
    <w:tmpl w:val="8E08536C"/>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3" w15:restartNumberingAfterBreak="0">
    <w:nsid w:val="5D653302"/>
    <w:multiLevelType w:val="hybridMultilevel"/>
    <w:tmpl w:val="C58068BC"/>
    <w:lvl w:ilvl="0" w:tplc="902C886A">
      <w:start w:val="1"/>
      <w:numFmt w:val="bullet"/>
      <w:lvlText w:val="□"/>
      <w:lvlJc w:val="left"/>
      <w:pPr>
        <w:ind w:left="1854" w:hanging="360"/>
      </w:pPr>
      <w:rPr>
        <w:rFonts w:ascii="Comic Sans MS" w:hAnsi="Comic Sans MS" w:hint="default"/>
      </w:rPr>
    </w:lvl>
    <w:lvl w:ilvl="1" w:tplc="FFFFFFFF">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04" w15:restartNumberingAfterBreak="0">
    <w:nsid w:val="5EDC7158"/>
    <w:multiLevelType w:val="hybridMultilevel"/>
    <w:tmpl w:val="39EC72DA"/>
    <w:lvl w:ilvl="0" w:tplc="040C0003">
      <w:start w:val="1"/>
      <w:numFmt w:val="bullet"/>
      <w:lvlText w:val="o"/>
      <w:lvlJc w:val="left"/>
      <w:pPr>
        <w:ind w:left="2415" w:hanging="360"/>
      </w:pPr>
      <w:rPr>
        <w:rFonts w:ascii="Courier New" w:hAnsi="Courier New" w:cs="Courier New" w:hint="default"/>
      </w:rPr>
    </w:lvl>
    <w:lvl w:ilvl="1" w:tplc="040C0003" w:tentative="1">
      <w:start w:val="1"/>
      <w:numFmt w:val="bullet"/>
      <w:lvlText w:val="o"/>
      <w:lvlJc w:val="left"/>
      <w:pPr>
        <w:ind w:left="3135" w:hanging="360"/>
      </w:pPr>
      <w:rPr>
        <w:rFonts w:ascii="Courier New" w:hAnsi="Courier New" w:cs="Courier New" w:hint="default"/>
      </w:rPr>
    </w:lvl>
    <w:lvl w:ilvl="2" w:tplc="040C0005" w:tentative="1">
      <w:start w:val="1"/>
      <w:numFmt w:val="bullet"/>
      <w:lvlText w:val=""/>
      <w:lvlJc w:val="left"/>
      <w:pPr>
        <w:ind w:left="3855" w:hanging="360"/>
      </w:pPr>
      <w:rPr>
        <w:rFonts w:ascii="Wingdings" w:hAnsi="Wingdings" w:hint="default"/>
      </w:rPr>
    </w:lvl>
    <w:lvl w:ilvl="3" w:tplc="040C0001" w:tentative="1">
      <w:start w:val="1"/>
      <w:numFmt w:val="bullet"/>
      <w:lvlText w:val=""/>
      <w:lvlJc w:val="left"/>
      <w:pPr>
        <w:ind w:left="4575" w:hanging="360"/>
      </w:pPr>
      <w:rPr>
        <w:rFonts w:ascii="Symbol" w:hAnsi="Symbol" w:hint="default"/>
      </w:rPr>
    </w:lvl>
    <w:lvl w:ilvl="4" w:tplc="040C0003" w:tentative="1">
      <w:start w:val="1"/>
      <w:numFmt w:val="bullet"/>
      <w:lvlText w:val="o"/>
      <w:lvlJc w:val="left"/>
      <w:pPr>
        <w:ind w:left="5295" w:hanging="360"/>
      </w:pPr>
      <w:rPr>
        <w:rFonts w:ascii="Courier New" w:hAnsi="Courier New" w:cs="Courier New" w:hint="default"/>
      </w:rPr>
    </w:lvl>
    <w:lvl w:ilvl="5" w:tplc="040C0005" w:tentative="1">
      <w:start w:val="1"/>
      <w:numFmt w:val="bullet"/>
      <w:lvlText w:val=""/>
      <w:lvlJc w:val="left"/>
      <w:pPr>
        <w:ind w:left="6015" w:hanging="360"/>
      </w:pPr>
      <w:rPr>
        <w:rFonts w:ascii="Wingdings" w:hAnsi="Wingdings" w:hint="default"/>
      </w:rPr>
    </w:lvl>
    <w:lvl w:ilvl="6" w:tplc="040C0001" w:tentative="1">
      <w:start w:val="1"/>
      <w:numFmt w:val="bullet"/>
      <w:lvlText w:val=""/>
      <w:lvlJc w:val="left"/>
      <w:pPr>
        <w:ind w:left="6735" w:hanging="360"/>
      </w:pPr>
      <w:rPr>
        <w:rFonts w:ascii="Symbol" w:hAnsi="Symbol" w:hint="default"/>
      </w:rPr>
    </w:lvl>
    <w:lvl w:ilvl="7" w:tplc="040C0003" w:tentative="1">
      <w:start w:val="1"/>
      <w:numFmt w:val="bullet"/>
      <w:lvlText w:val="o"/>
      <w:lvlJc w:val="left"/>
      <w:pPr>
        <w:ind w:left="7455" w:hanging="360"/>
      </w:pPr>
      <w:rPr>
        <w:rFonts w:ascii="Courier New" w:hAnsi="Courier New" w:cs="Courier New" w:hint="default"/>
      </w:rPr>
    </w:lvl>
    <w:lvl w:ilvl="8" w:tplc="040C0005" w:tentative="1">
      <w:start w:val="1"/>
      <w:numFmt w:val="bullet"/>
      <w:lvlText w:val=""/>
      <w:lvlJc w:val="left"/>
      <w:pPr>
        <w:ind w:left="8175" w:hanging="360"/>
      </w:pPr>
      <w:rPr>
        <w:rFonts w:ascii="Wingdings" w:hAnsi="Wingdings" w:hint="default"/>
      </w:rPr>
    </w:lvl>
  </w:abstractNum>
  <w:abstractNum w:abstractNumId="105" w15:restartNumberingAfterBreak="0">
    <w:nsid w:val="5FA211EF"/>
    <w:multiLevelType w:val="hybridMultilevel"/>
    <w:tmpl w:val="AF863152"/>
    <w:lvl w:ilvl="0" w:tplc="040C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6" w15:restartNumberingAfterBreak="0">
    <w:nsid w:val="61681BB5"/>
    <w:multiLevelType w:val="hybridMultilevel"/>
    <w:tmpl w:val="3AC048CC"/>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7" w15:restartNumberingAfterBreak="0">
    <w:nsid w:val="6201078A"/>
    <w:multiLevelType w:val="hybridMultilevel"/>
    <w:tmpl w:val="DA360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629F351D"/>
    <w:multiLevelType w:val="hybridMultilevel"/>
    <w:tmpl w:val="B9348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2B33B79"/>
    <w:multiLevelType w:val="multilevel"/>
    <w:tmpl w:val="8CD20140"/>
    <w:lvl w:ilvl="0">
      <w:start w:val="7"/>
      <w:numFmt w:val="decimal"/>
      <w:lvlText w:val="%1"/>
      <w:lvlJc w:val="left"/>
      <w:pPr>
        <w:ind w:left="360" w:hanging="360"/>
      </w:pPr>
      <w:rPr>
        <w:rFonts w:hint="default"/>
        <w:b/>
      </w:rPr>
    </w:lvl>
    <w:lvl w:ilvl="1">
      <w:start w:val="3"/>
      <w:numFmt w:val="decimal"/>
      <w:lvlText w:val="%1-%2"/>
      <w:lvlJc w:val="left"/>
      <w:pPr>
        <w:ind w:left="1004"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504" w:hanging="180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432" w:hanging="2160"/>
      </w:pPr>
      <w:rPr>
        <w:rFonts w:hint="default"/>
        <w:b/>
      </w:rPr>
    </w:lvl>
  </w:abstractNum>
  <w:abstractNum w:abstractNumId="110" w15:restartNumberingAfterBreak="0">
    <w:nsid w:val="64555167"/>
    <w:multiLevelType w:val="hybridMultilevel"/>
    <w:tmpl w:val="16CE3DFE"/>
    <w:lvl w:ilvl="0" w:tplc="040C0003">
      <w:start w:val="1"/>
      <w:numFmt w:val="bullet"/>
      <w:lvlText w:val="o"/>
      <w:lvlJc w:val="left"/>
      <w:pPr>
        <w:ind w:left="1996" w:hanging="360"/>
      </w:pPr>
      <w:rPr>
        <w:rFonts w:ascii="Courier New" w:hAnsi="Courier New" w:cs="Courier New"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11" w15:restartNumberingAfterBreak="0">
    <w:nsid w:val="65605659"/>
    <w:multiLevelType w:val="hybridMultilevel"/>
    <w:tmpl w:val="B5F4FD3E"/>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2" w15:restartNumberingAfterBreak="0">
    <w:nsid w:val="66B275A1"/>
    <w:multiLevelType w:val="hybridMultilevel"/>
    <w:tmpl w:val="EEF6029E"/>
    <w:lvl w:ilvl="0" w:tplc="040C0003">
      <w:start w:val="1"/>
      <w:numFmt w:val="bullet"/>
      <w:lvlText w:val="o"/>
      <w:lvlJc w:val="left"/>
      <w:pPr>
        <w:ind w:left="4170" w:hanging="360"/>
      </w:pPr>
      <w:rPr>
        <w:rFonts w:ascii="Courier New" w:hAnsi="Courier New" w:cs="Courier New" w:hint="default"/>
      </w:rPr>
    </w:lvl>
    <w:lvl w:ilvl="1" w:tplc="040C0003" w:tentative="1">
      <w:start w:val="1"/>
      <w:numFmt w:val="bullet"/>
      <w:lvlText w:val="o"/>
      <w:lvlJc w:val="left"/>
      <w:pPr>
        <w:ind w:left="4890" w:hanging="360"/>
      </w:pPr>
      <w:rPr>
        <w:rFonts w:ascii="Courier New" w:hAnsi="Courier New" w:cs="Courier New" w:hint="default"/>
      </w:rPr>
    </w:lvl>
    <w:lvl w:ilvl="2" w:tplc="040C0005" w:tentative="1">
      <w:start w:val="1"/>
      <w:numFmt w:val="bullet"/>
      <w:lvlText w:val=""/>
      <w:lvlJc w:val="left"/>
      <w:pPr>
        <w:ind w:left="5610" w:hanging="360"/>
      </w:pPr>
      <w:rPr>
        <w:rFonts w:ascii="Wingdings" w:hAnsi="Wingdings" w:hint="default"/>
      </w:rPr>
    </w:lvl>
    <w:lvl w:ilvl="3" w:tplc="040C0001" w:tentative="1">
      <w:start w:val="1"/>
      <w:numFmt w:val="bullet"/>
      <w:lvlText w:val=""/>
      <w:lvlJc w:val="left"/>
      <w:pPr>
        <w:ind w:left="6330" w:hanging="360"/>
      </w:pPr>
      <w:rPr>
        <w:rFonts w:ascii="Symbol" w:hAnsi="Symbol" w:hint="default"/>
      </w:rPr>
    </w:lvl>
    <w:lvl w:ilvl="4" w:tplc="040C0003" w:tentative="1">
      <w:start w:val="1"/>
      <w:numFmt w:val="bullet"/>
      <w:lvlText w:val="o"/>
      <w:lvlJc w:val="left"/>
      <w:pPr>
        <w:ind w:left="7050" w:hanging="360"/>
      </w:pPr>
      <w:rPr>
        <w:rFonts w:ascii="Courier New" w:hAnsi="Courier New" w:cs="Courier New" w:hint="default"/>
      </w:rPr>
    </w:lvl>
    <w:lvl w:ilvl="5" w:tplc="040C0005" w:tentative="1">
      <w:start w:val="1"/>
      <w:numFmt w:val="bullet"/>
      <w:lvlText w:val=""/>
      <w:lvlJc w:val="left"/>
      <w:pPr>
        <w:ind w:left="7770" w:hanging="360"/>
      </w:pPr>
      <w:rPr>
        <w:rFonts w:ascii="Wingdings" w:hAnsi="Wingdings" w:hint="default"/>
      </w:rPr>
    </w:lvl>
    <w:lvl w:ilvl="6" w:tplc="040C0001" w:tentative="1">
      <w:start w:val="1"/>
      <w:numFmt w:val="bullet"/>
      <w:lvlText w:val=""/>
      <w:lvlJc w:val="left"/>
      <w:pPr>
        <w:ind w:left="8490" w:hanging="360"/>
      </w:pPr>
      <w:rPr>
        <w:rFonts w:ascii="Symbol" w:hAnsi="Symbol" w:hint="default"/>
      </w:rPr>
    </w:lvl>
    <w:lvl w:ilvl="7" w:tplc="040C0003" w:tentative="1">
      <w:start w:val="1"/>
      <w:numFmt w:val="bullet"/>
      <w:lvlText w:val="o"/>
      <w:lvlJc w:val="left"/>
      <w:pPr>
        <w:ind w:left="9210" w:hanging="360"/>
      </w:pPr>
      <w:rPr>
        <w:rFonts w:ascii="Courier New" w:hAnsi="Courier New" w:cs="Courier New" w:hint="default"/>
      </w:rPr>
    </w:lvl>
    <w:lvl w:ilvl="8" w:tplc="040C0005" w:tentative="1">
      <w:start w:val="1"/>
      <w:numFmt w:val="bullet"/>
      <w:lvlText w:val=""/>
      <w:lvlJc w:val="left"/>
      <w:pPr>
        <w:ind w:left="9930" w:hanging="360"/>
      </w:pPr>
      <w:rPr>
        <w:rFonts w:ascii="Wingdings" w:hAnsi="Wingdings" w:hint="default"/>
      </w:rPr>
    </w:lvl>
  </w:abstractNum>
  <w:abstractNum w:abstractNumId="113" w15:restartNumberingAfterBreak="0">
    <w:nsid w:val="672078C1"/>
    <w:multiLevelType w:val="hybridMultilevel"/>
    <w:tmpl w:val="AB185BD2"/>
    <w:lvl w:ilvl="0" w:tplc="040C0003">
      <w:start w:val="1"/>
      <w:numFmt w:val="bullet"/>
      <w:lvlText w:val="o"/>
      <w:lvlJc w:val="left"/>
      <w:pPr>
        <w:ind w:left="1860" w:hanging="360"/>
      </w:pPr>
      <w:rPr>
        <w:rFonts w:ascii="Courier New" w:hAnsi="Courier New" w:cs="Courier New"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14" w15:restartNumberingAfterBreak="0">
    <w:nsid w:val="697738AC"/>
    <w:multiLevelType w:val="hybridMultilevel"/>
    <w:tmpl w:val="D902DB8C"/>
    <w:lvl w:ilvl="0" w:tplc="040C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5" w15:restartNumberingAfterBreak="0">
    <w:nsid w:val="6B7A039E"/>
    <w:multiLevelType w:val="hybridMultilevel"/>
    <w:tmpl w:val="D7D6E944"/>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6" w15:restartNumberingAfterBreak="0">
    <w:nsid w:val="6BCD6768"/>
    <w:multiLevelType w:val="hybridMultilevel"/>
    <w:tmpl w:val="FE746936"/>
    <w:lvl w:ilvl="0" w:tplc="FFFFFFFF">
      <w:start w:val="1"/>
      <w:numFmt w:val="bullet"/>
      <w:lvlText w:val="o"/>
      <w:lvlJc w:val="left"/>
      <w:pPr>
        <w:ind w:left="2415" w:hanging="360"/>
      </w:pPr>
      <w:rPr>
        <w:rFonts w:ascii="Courier New" w:hAnsi="Courier New" w:cs="Courier New" w:hint="default"/>
      </w:rPr>
    </w:lvl>
    <w:lvl w:ilvl="1" w:tplc="FFFFFFFF">
      <w:start w:val="1"/>
      <w:numFmt w:val="bullet"/>
      <w:lvlText w:val="o"/>
      <w:lvlJc w:val="left"/>
      <w:pPr>
        <w:ind w:left="3135" w:hanging="360"/>
      </w:pPr>
      <w:rPr>
        <w:rFonts w:ascii="Courier New" w:hAnsi="Courier New" w:cs="Courier New" w:hint="default"/>
      </w:rPr>
    </w:lvl>
    <w:lvl w:ilvl="2" w:tplc="FFFFFFFF">
      <w:start w:val="1"/>
      <w:numFmt w:val="bullet"/>
      <w:lvlText w:val=""/>
      <w:lvlJc w:val="left"/>
      <w:pPr>
        <w:ind w:left="3855" w:hanging="360"/>
      </w:pPr>
      <w:rPr>
        <w:rFonts w:ascii="Wingdings" w:hAnsi="Wingdings" w:hint="default"/>
      </w:rPr>
    </w:lvl>
    <w:lvl w:ilvl="3" w:tplc="FFFFFFFF">
      <w:start w:val="1"/>
      <w:numFmt w:val="bullet"/>
      <w:lvlText w:val=""/>
      <w:lvlJc w:val="left"/>
      <w:pPr>
        <w:ind w:left="4575" w:hanging="360"/>
      </w:pPr>
      <w:rPr>
        <w:rFonts w:ascii="Symbol" w:hAnsi="Symbol" w:hint="default"/>
      </w:rPr>
    </w:lvl>
    <w:lvl w:ilvl="4" w:tplc="040C0001">
      <w:start w:val="1"/>
      <w:numFmt w:val="bullet"/>
      <w:lvlText w:val=""/>
      <w:lvlJc w:val="left"/>
      <w:pPr>
        <w:ind w:left="5295" w:hanging="360"/>
      </w:pPr>
      <w:rPr>
        <w:rFonts w:ascii="Symbol" w:hAnsi="Symbol" w:hint="default"/>
      </w:rPr>
    </w:lvl>
    <w:lvl w:ilvl="5" w:tplc="FFFFFFFF" w:tentative="1">
      <w:start w:val="1"/>
      <w:numFmt w:val="bullet"/>
      <w:lvlText w:val=""/>
      <w:lvlJc w:val="left"/>
      <w:pPr>
        <w:ind w:left="6015" w:hanging="360"/>
      </w:pPr>
      <w:rPr>
        <w:rFonts w:ascii="Wingdings" w:hAnsi="Wingdings" w:hint="default"/>
      </w:rPr>
    </w:lvl>
    <w:lvl w:ilvl="6" w:tplc="FFFFFFFF" w:tentative="1">
      <w:start w:val="1"/>
      <w:numFmt w:val="bullet"/>
      <w:lvlText w:val=""/>
      <w:lvlJc w:val="left"/>
      <w:pPr>
        <w:ind w:left="6735" w:hanging="360"/>
      </w:pPr>
      <w:rPr>
        <w:rFonts w:ascii="Symbol" w:hAnsi="Symbol" w:hint="default"/>
      </w:rPr>
    </w:lvl>
    <w:lvl w:ilvl="7" w:tplc="FFFFFFFF" w:tentative="1">
      <w:start w:val="1"/>
      <w:numFmt w:val="bullet"/>
      <w:lvlText w:val="o"/>
      <w:lvlJc w:val="left"/>
      <w:pPr>
        <w:ind w:left="7455" w:hanging="360"/>
      </w:pPr>
      <w:rPr>
        <w:rFonts w:ascii="Courier New" w:hAnsi="Courier New" w:cs="Courier New" w:hint="default"/>
      </w:rPr>
    </w:lvl>
    <w:lvl w:ilvl="8" w:tplc="FFFFFFFF" w:tentative="1">
      <w:start w:val="1"/>
      <w:numFmt w:val="bullet"/>
      <w:lvlText w:val=""/>
      <w:lvlJc w:val="left"/>
      <w:pPr>
        <w:ind w:left="8175" w:hanging="360"/>
      </w:pPr>
      <w:rPr>
        <w:rFonts w:ascii="Wingdings" w:hAnsi="Wingdings" w:hint="default"/>
      </w:rPr>
    </w:lvl>
  </w:abstractNum>
  <w:abstractNum w:abstractNumId="117" w15:restartNumberingAfterBreak="0">
    <w:nsid w:val="6C000D34"/>
    <w:multiLevelType w:val="hybridMultilevel"/>
    <w:tmpl w:val="646AA7EE"/>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8" w15:restartNumberingAfterBreak="0">
    <w:nsid w:val="6C640078"/>
    <w:multiLevelType w:val="hybridMultilevel"/>
    <w:tmpl w:val="48461286"/>
    <w:lvl w:ilvl="0" w:tplc="040C0003">
      <w:start w:val="1"/>
      <w:numFmt w:val="bullet"/>
      <w:lvlText w:val="o"/>
      <w:lvlJc w:val="left"/>
      <w:pPr>
        <w:ind w:left="1145" w:hanging="360"/>
      </w:pPr>
      <w:rPr>
        <w:rFonts w:ascii="Courier New" w:hAnsi="Courier New" w:cs="Courier New"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19" w15:restartNumberingAfterBreak="0">
    <w:nsid w:val="6E057CCE"/>
    <w:multiLevelType w:val="hybridMultilevel"/>
    <w:tmpl w:val="7F24EB12"/>
    <w:lvl w:ilvl="0" w:tplc="040C0003">
      <w:start w:val="1"/>
      <w:numFmt w:val="bullet"/>
      <w:lvlText w:val="o"/>
      <w:lvlJc w:val="left"/>
      <w:pPr>
        <w:ind w:left="2705" w:hanging="360"/>
      </w:pPr>
      <w:rPr>
        <w:rFonts w:ascii="Courier New" w:hAnsi="Courier New" w:cs="Courier New"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0" w15:restartNumberingAfterBreak="0">
    <w:nsid w:val="6E8A77D7"/>
    <w:multiLevelType w:val="hybridMultilevel"/>
    <w:tmpl w:val="8DCEB572"/>
    <w:lvl w:ilvl="0" w:tplc="040C0003">
      <w:start w:val="1"/>
      <w:numFmt w:val="bullet"/>
      <w:lvlText w:val="o"/>
      <w:lvlJc w:val="left"/>
      <w:pPr>
        <w:ind w:left="2421" w:hanging="360"/>
      </w:pPr>
      <w:rPr>
        <w:rFonts w:ascii="Courier New" w:hAnsi="Courier New" w:cs="Courier New"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21" w15:restartNumberingAfterBreak="0">
    <w:nsid w:val="6FD805C9"/>
    <w:multiLevelType w:val="hybridMultilevel"/>
    <w:tmpl w:val="52D4FC10"/>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FDE5AA1"/>
    <w:multiLevelType w:val="hybridMultilevel"/>
    <w:tmpl w:val="45FADAEA"/>
    <w:lvl w:ilvl="0" w:tplc="040C0003">
      <w:start w:val="1"/>
      <w:numFmt w:val="bullet"/>
      <w:lvlText w:val="o"/>
      <w:lvlJc w:val="left"/>
      <w:pPr>
        <w:ind w:left="1788" w:hanging="360"/>
      </w:pPr>
      <w:rPr>
        <w:rFonts w:ascii="Courier New" w:hAnsi="Courier New" w:cs="Courier New"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23" w15:restartNumberingAfterBreak="0">
    <w:nsid w:val="72130CE8"/>
    <w:multiLevelType w:val="hybridMultilevel"/>
    <w:tmpl w:val="7376DEA4"/>
    <w:lvl w:ilvl="0" w:tplc="040C0003">
      <w:start w:val="1"/>
      <w:numFmt w:val="bullet"/>
      <w:lvlText w:val="o"/>
      <w:lvlJc w:val="left"/>
      <w:pPr>
        <w:ind w:left="1428" w:hanging="360"/>
      </w:pPr>
      <w:rPr>
        <w:rFonts w:ascii="Courier New" w:hAnsi="Courier New" w:cs="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24" w15:restartNumberingAfterBreak="0">
    <w:nsid w:val="72767428"/>
    <w:multiLevelType w:val="hybridMultilevel"/>
    <w:tmpl w:val="6A049682"/>
    <w:lvl w:ilvl="0" w:tplc="040C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5" w15:restartNumberingAfterBreak="0">
    <w:nsid w:val="73282322"/>
    <w:multiLevelType w:val="hybridMultilevel"/>
    <w:tmpl w:val="29E6E296"/>
    <w:lvl w:ilvl="0" w:tplc="A3988B8A">
      <w:start w:val="4"/>
      <w:numFmt w:val="bullet"/>
      <w:lvlText w:val="-"/>
      <w:lvlJc w:val="left"/>
      <w:pPr>
        <w:ind w:left="6171" w:hanging="360"/>
      </w:pPr>
      <w:rPr>
        <w:rFonts w:ascii="Comic Sans MS" w:eastAsiaTheme="minorHAnsi" w:hAnsi="Comic Sans MS" w:cs="Aria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6" w15:restartNumberingAfterBreak="0">
    <w:nsid w:val="749A18E9"/>
    <w:multiLevelType w:val="hybridMultilevel"/>
    <w:tmpl w:val="997CA25E"/>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7" w15:restartNumberingAfterBreak="0">
    <w:nsid w:val="75187539"/>
    <w:multiLevelType w:val="hybridMultilevel"/>
    <w:tmpl w:val="C338E8FE"/>
    <w:lvl w:ilvl="0" w:tplc="040C0003">
      <w:start w:val="1"/>
      <w:numFmt w:val="bullet"/>
      <w:lvlText w:val="o"/>
      <w:lvlJc w:val="left"/>
      <w:pPr>
        <w:ind w:left="1290" w:hanging="360"/>
      </w:pPr>
      <w:rPr>
        <w:rFonts w:ascii="Courier New" w:hAnsi="Courier New" w:cs="Courier New"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128" w15:restartNumberingAfterBreak="0">
    <w:nsid w:val="754521A3"/>
    <w:multiLevelType w:val="hybridMultilevel"/>
    <w:tmpl w:val="3ADC54F8"/>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9" w15:restartNumberingAfterBreak="0">
    <w:nsid w:val="77375A16"/>
    <w:multiLevelType w:val="hybridMultilevel"/>
    <w:tmpl w:val="56A8E29A"/>
    <w:lvl w:ilvl="0" w:tplc="22FA2CB4">
      <w:numFmt w:val="bullet"/>
      <w:lvlText w:val="-"/>
      <w:lvlJc w:val="left"/>
      <w:pPr>
        <w:ind w:left="928" w:hanging="360"/>
      </w:pPr>
      <w:rPr>
        <w:rFonts w:ascii="Comic Sans MS" w:eastAsiaTheme="minorHAnsi" w:hAnsi="Comic Sans MS" w:cstheme="minorBidi"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30" w15:restartNumberingAfterBreak="0">
    <w:nsid w:val="779E3282"/>
    <w:multiLevelType w:val="hybridMultilevel"/>
    <w:tmpl w:val="BBEE195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80D6263"/>
    <w:multiLevelType w:val="hybridMultilevel"/>
    <w:tmpl w:val="332EBF1C"/>
    <w:lvl w:ilvl="0" w:tplc="040C0003">
      <w:start w:val="1"/>
      <w:numFmt w:val="bullet"/>
      <w:lvlText w:val="o"/>
      <w:lvlJc w:val="left"/>
      <w:pPr>
        <w:ind w:left="1647" w:hanging="360"/>
      </w:pPr>
      <w:rPr>
        <w:rFonts w:ascii="Courier New" w:hAnsi="Courier New" w:cs="Courier New"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132" w15:restartNumberingAfterBreak="0">
    <w:nsid w:val="79E049CE"/>
    <w:multiLevelType w:val="hybridMultilevel"/>
    <w:tmpl w:val="4CCA620E"/>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33" w15:restartNumberingAfterBreak="0">
    <w:nsid w:val="7A6B2AA5"/>
    <w:multiLevelType w:val="hybridMultilevel"/>
    <w:tmpl w:val="7CF41F48"/>
    <w:lvl w:ilvl="0" w:tplc="902C886A">
      <w:start w:val="1"/>
      <w:numFmt w:val="bullet"/>
      <w:lvlText w:val="□"/>
      <w:lvlJc w:val="left"/>
      <w:pPr>
        <w:ind w:left="1854" w:hanging="360"/>
      </w:pPr>
      <w:rPr>
        <w:rFonts w:ascii="Comic Sans MS" w:hAnsi="Comic Sans MS"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34" w15:restartNumberingAfterBreak="0">
    <w:nsid w:val="7ADF065C"/>
    <w:multiLevelType w:val="hybridMultilevel"/>
    <w:tmpl w:val="5A8872AA"/>
    <w:lvl w:ilvl="0" w:tplc="040C0003">
      <w:start w:val="1"/>
      <w:numFmt w:val="bullet"/>
      <w:lvlText w:val="o"/>
      <w:lvlJc w:val="left"/>
      <w:pPr>
        <w:ind w:left="1290" w:hanging="360"/>
      </w:pPr>
      <w:rPr>
        <w:rFonts w:ascii="Courier New" w:hAnsi="Courier New" w:cs="Courier New"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135" w15:restartNumberingAfterBreak="0">
    <w:nsid w:val="7C1C0825"/>
    <w:multiLevelType w:val="hybridMultilevel"/>
    <w:tmpl w:val="25B8877E"/>
    <w:lvl w:ilvl="0" w:tplc="A3988B8A">
      <w:start w:val="4"/>
      <w:numFmt w:val="bullet"/>
      <w:lvlText w:val="-"/>
      <w:lvlJc w:val="left"/>
      <w:pPr>
        <w:ind w:left="720" w:hanging="360"/>
      </w:pPr>
      <w:rPr>
        <w:rFonts w:ascii="Comic Sans MS" w:eastAsiaTheme="minorHAnsi" w:hAnsi="Comic Sans M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7C74379A"/>
    <w:multiLevelType w:val="hybridMultilevel"/>
    <w:tmpl w:val="BE067C9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7" w15:restartNumberingAfterBreak="0">
    <w:nsid w:val="7CB217FF"/>
    <w:multiLevelType w:val="hybridMultilevel"/>
    <w:tmpl w:val="C01A5A10"/>
    <w:lvl w:ilvl="0" w:tplc="040C0003">
      <w:start w:val="1"/>
      <w:numFmt w:val="bullet"/>
      <w:lvlText w:val="o"/>
      <w:lvlJc w:val="left"/>
      <w:pPr>
        <w:ind w:left="1003" w:hanging="360"/>
      </w:pPr>
      <w:rPr>
        <w:rFonts w:ascii="Courier New" w:hAnsi="Courier New" w:cs="Courier New" w:hint="default"/>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num w:numId="1" w16cid:durableId="1071269103">
    <w:abstractNumId w:val="76"/>
  </w:num>
  <w:num w:numId="2" w16cid:durableId="942223697">
    <w:abstractNumId w:val="136"/>
  </w:num>
  <w:num w:numId="3" w16cid:durableId="1942104806">
    <w:abstractNumId w:val="125"/>
  </w:num>
  <w:num w:numId="4" w16cid:durableId="1258438563">
    <w:abstractNumId w:val="93"/>
  </w:num>
  <w:num w:numId="5" w16cid:durableId="1362168880">
    <w:abstractNumId w:val="58"/>
  </w:num>
  <w:num w:numId="6" w16cid:durableId="735055341">
    <w:abstractNumId w:val="135"/>
  </w:num>
  <w:num w:numId="7" w16cid:durableId="800345441">
    <w:abstractNumId w:val="100"/>
  </w:num>
  <w:num w:numId="8" w16cid:durableId="339551341">
    <w:abstractNumId w:val="1"/>
  </w:num>
  <w:num w:numId="9" w16cid:durableId="6832776">
    <w:abstractNumId w:val="13"/>
  </w:num>
  <w:num w:numId="10" w16cid:durableId="923538045">
    <w:abstractNumId w:val="97"/>
  </w:num>
  <w:num w:numId="11" w16cid:durableId="1547833445">
    <w:abstractNumId w:val="30"/>
  </w:num>
  <w:num w:numId="12" w16cid:durableId="1521121570">
    <w:abstractNumId w:val="71"/>
  </w:num>
  <w:num w:numId="13" w16cid:durableId="1468009688">
    <w:abstractNumId w:val="94"/>
  </w:num>
  <w:num w:numId="14" w16cid:durableId="1963145044">
    <w:abstractNumId w:val="106"/>
  </w:num>
  <w:num w:numId="15" w16cid:durableId="1825581227">
    <w:abstractNumId w:val="128"/>
  </w:num>
  <w:num w:numId="16" w16cid:durableId="1191795136">
    <w:abstractNumId w:val="122"/>
  </w:num>
  <w:num w:numId="17" w16cid:durableId="1942450165">
    <w:abstractNumId w:val="110"/>
  </w:num>
  <w:num w:numId="18" w16cid:durableId="2136679814">
    <w:abstractNumId w:val="55"/>
  </w:num>
  <w:num w:numId="19" w16cid:durableId="1180241675">
    <w:abstractNumId w:val="66"/>
  </w:num>
  <w:num w:numId="20" w16cid:durableId="1956206466">
    <w:abstractNumId w:val="85"/>
  </w:num>
  <w:num w:numId="21" w16cid:durableId="1467354016">
    <w:abstractNumId w:val="123"/>
  </w:num>
  <w:num w:numId="22" w16cid:durableId="1132746098">
    <w:abstractNumId w:val="43"/>
  </w:num>
  <w:num w:numId="23" w16cid:durableId="403837511">
    <w:abstractNumId w:val="86"/>
  </w:num>
  <w:num w:numId="24" w16cid:durableId="1786457633">
    <w:abstractNumId w:val="65"/>
  </w:num>
  <w:num w:numId="25" w16cid:durableId="1207597349">
    <w:abstractNumId w:val="137"/>
  </w:num>
  <w:num w:numId="26" w16cid:durableId="533350921">
    <w:abstractNumId w:val="9"/>
  </w:num>
  <w:num w:numId="27" w16cid:durableId="1666738766">
    <w:abstractNumId w:val="5"/>
  </w:num>
  <w:num w:numId="28" w16cid:durableId="1182475765">
    <w:abstractNumId w:val="118"/>
  </w:num>
  <w:num w:numId="29" w16cid:durableId="206456725">
    <w:abstractNumId w:val="99"/>
  </w:num>
  <w:num w:numId="30" w16cid:durableId="1066732437">
    <w:abstractNumId w:val="126"/>
  </w:num>
  <w:num w:numId="31" w16cid:durableId="1531720101">
    <w:abstractNumId w:val="92"/>
  </w:num>
  <w:num w:numId="32" w16cid:durableId="1994992221">
    <w:abstractNumId w:val="111"/>
  </w:num>
  <w:num w:numId="33" w16cid:durableId="442768112">
    <w:abstractNumId w:val="121"/>
  </w:num>
  <w:num w:numId="34" w16cid:durableId="1421214168">
    <w:abstractNumId w:val="114"/>
  </w:num>
  <w:num w:numId="35" w16cid:durableId="749081114">
    <w:abstractNumId w:val="95"/>
  </w:num>
  <w:num w:numId="36" w16cid:durableId="637691078">
    <w:abstractNumId w:val="72"/>
  </w:num>
  <w:num w:numId="37" w16cid:durableId="46685271">
    <w:abstractNumId w:val="124"/>
  </w:num>
  <w:num w:numId="38" w16cid:durableId="1959296803">
    <w:abstractNumId w:val="90"/>
  </w:num>
  <w:num w:numId="39" w16cid:durableId="1045717773">
    <w:abstractNumId w:val="52"/>
  </w:num>
  <w:num w:numId="40" w16cid:durableId="812327793">
    <w:abstractNumId w:val="105"/>
  </w:num>
  <w:num w:numId="41" w16cid:durableId="796221835">
    <w:abstractNumId w:val="83"/>
  </w:num>
  <w:num w:numId="42" w16cid:durableId="1739136166">
    <w:abstractNumId w:val="79"/>
  </w:num>
  <w:num w:numId="43" w16cid:durableId="1483423898">
    <w:abstractNumId w:val="28"/>
  </w:num>
  <w:num w:numId="44" w16cid:durableId="1222786829">
    <w:abstractNumId w:val="17"/>
  </w:num>
  <w:num w:numId="45" w16cid:durableId="1241599808">
    <w:abstractNumId w:val="29"/>
  </w:num>
  <w:num w:numId="46" w16cid:durableId="665010847">
    <w:abstractNumId w:val="15"/>
  </w:num>
  <w:num w:numId="47" w16cid:durableId="45839496">
    <w:abstractNumId w:val="22"/>
  </w:num>
  <w:num w:numId="48" w16cid:durableId="1350446392">
    <w:abstractNumId w:val="116"/>
  </w:num>
  <w:num w:numId="49" w16cid:durableId="1291980457">
    <w:abstractNumId w:val="39"/>
  </w:num>
  <w:num w:numId="50" w16cid:durableId="1518887795">
    <w:abstractNumId w:val="53"/>
  </w:num>
  <w:num w:numId="51" w16cid:durableId="815224488">
    <w:abstractNumId w:val="77"/>
  </w:num>
  <w:num w:numId="52" w16cid:durableId="580022901">
    <w:abstractNumId w:val="18"/>
  </w:num>
  <w:num w:numId="53" w16cid:durableId="692849723">
    <w:abstractNumId w:val="63"/>
  </w:num>
  <w:num w:numId="54" w16cid:durableId="1330334039">
    <w:abstractNumId w:val="23"/>
  </w:num>
  <w:num w:numId="55" w16cid:durableId="1645619917">
    <w:abstractNumId w:val="14"/>
  </w:num>
  <w:num w:numId="56" w16cid:durableId="44916628">
    <w:abstractNumId w:val="115"/>
  </w:num>
  <w:num w:numId="57" w16cid:durableId="198401003">
    <w:abstractNumId w:val="21"/>
  </w:num>
  <w:num w:numId="58" w16cid:durableId="1243370809">
    <w:abstractNumId w:val="35"/>
  </w:num>
  <w:num w:numId="59" w16cid:durableId="1627734672">
    <w:abstractNumId w:val="98"/>
  </w:num>
  <w:num w:numId="60" w16cid:durableId="1800873606">
    <w:abstractNumId w:val="19"/>
  </w:num>
  <w:num w:numId="61" w16cid:durableId="327249468">
    <w:abstractNumId w:val="50"/>
  </w:num>
  <w:num w:numId="62" w16cid:durableId="53478452">
    <w:abstractNumId w:val="127"/>
  </w:num>
  <w:num w:numId="63" w16cid:durableId="1870218698">
    <w:abstractNumId w:val="42"/>
  </w:num>
  <w:num w:numId="64" w16cid:durableId="785539944">
    <w:abstractNumId w:val="101"/>
  </w:num>
  <w:num w:numId="65" w16cid:durableId="1981495638">
    <w:abstractNumId w:val="82"/>
  </w:num>
  <w:num w:numId="66" w16cid:durableId="256404611">
    <w:abstractNumId w:val="60"/>
  </w:num>
  <w:num w:numId="67" w16cid:durableId="69617554">
    <w:abstractNumId w:val="4"/>
  </w:num>
  <w:num w:numId="68" w16cid:durableId="892235004">
    <w:abstractNumId w:val="78"/>
  </w:num>
  <w:num w:numId="69" w16cid:durableId="216597818">
    <w:abstractNumId w:val="34"/>
  </w:num>
  <w:num w:numId="70" w16cid:durableId="1344891782">
    <w:abstractNumId w:val="129"/>
  </w:num>
  <w:num w:numId="71" w16cid:durableId="2109038057">
    <w:abstractNumId w:val="6"/>
  </w:num>
  <w:num w:numId="72" w16cid:durableId="1044673384">
    <w:abstractNumId w:val="59"/>
  </w:num>
  <w:num w:numId="73" w16cid:durableId="1444031333">
    <w:abstractNumId w:val="131"/>
  </w:num>
  <w:num w:numId="74" w16cid:durableId="1164471636">
    <w:abstractNumId w:val="7"/>
  </w:num>
  <w:num w:numId="75" w16cid:durableId="1806002153">
    <w:abstractNumId w:val="49"/>
  </w:num>
  <w:num w:numId="76" w16cid:durableId="2100370466">
    <w:abstractNumId w:val="11"/>
  </w:num>
  <w:num w:numId="77" w16cid:durableId="1269849501">
    <w:abstractNumId w:val="45"/>
  </w:num>
  <w:num w:numId="78" w16cid:durableId="1109206516">
    <w:abstractNumId w:val="73"/>
  </w:num>
  <w:num w:numId="79" w16cid:durableId="1263414907">
    <w:abstractNumId w:val="113"/>
  </w:num>
  <w:num w:numId="80" w16cid:durableId="1650011453">
    <w:abstractNumId w:val="54"/>
  </w:num>
  <w:num w:numId="81" w16cid:durableId="1511138261">
    <w:abstractNumId w:val="108"/>
  </w:num>
  <w:num w:numId="82" w16cid:durableId="1839154277">
    <w:abstractNumId w:val="12"/>
  </w:num>
  <w:num w:numId="83" w16cid:durableId="1300921682">
    <w:abstractNumId w:val="2"/>
  </w:num>
  <w:num w:numId="84" w16cid:durableId="134614185">
    <w:abstractNumId w:val="107"/>
  </w:num>
  <w:num w:numId="85" w16cid:durableId="545142351">
    <w:abstractNumId w:val="48"/>
  </w:num>
  <w:num w:numId="86" w16cid:durableId="616253179">
    <w:abstractNumId w:val="62"/>
  </w:num>
  <w:num w:numId="87" w16cid:durableId="394475533">
    <w:abstractNumId w:val="130"/>
  </w:num>
  <w:num w:numId="88" w16cid:durableId="252935921">
    <w:abstractNumId w:val="61"/>
  </w:num>
  <w:num w:numId="89" w16cid:durableId="842475668">
    <w:abstractNumId w:val="51"/>
  </w:num>
  <w:num w:numId="90" w16cid:durableId="843663835">
    <w:abstractNumId w:val="33"/>
  </w:num>
  <w:num w:numId="91" w16cid:durableId="296110756">
    <w:abstractNumId w:val="44"/>
  </w:num>
  <w:num w:numId="92" w16cid:durableId="39790750">
    <w:abstractNumId w:val="119"/>
  </w:num>
  <w:num w:numId="93" w16cid:durableId="792485644">
    <w:abstractNumId w:val="38"/>
  </w:num>
  <w:num w:numId="94" w16cid:durableId="1476213356">
    <w:abstractNumId w:val="10"/>
  </w:num>
  <w:num w:numId="95" w16cid:durableId="828325144">
    <w:abstractNumId w:val="132"/>
  </w:num>
  <w:num w:numId="96" w16cid:durableId="1343242649">
    <w:abstractNumId w:val="68"/>
  </w:num>
  <w:num w:numId="97" w16cid:durableId="384305010">
    <w:abstractNumId w:val="102"/>
  </w:num>
  <w:num w:numId="98" w16cid:durableId="1363097299">
    <w:abstractNumId w:val="0"/>
  </w:num>
  <w:num w:numId="99" w16cid:durableId="887296863">
    <w:abstractNumId w:val="104"/>
  </w:num>
  <w:num w:numId="100" w16cid:durableId="1614828309">
    <w:abstractNumId w:val="25"/>
  </w:num>
  <w:num w:numId="101" w16cid:durableId="1654523085">
    <w:abstractNumId w:val="89"/>
  </w:num>
  <w:num w:numId="102" w16cid:durableId="1115907440">
    <w:abstractNumId w:val="70"/>
  </w:num>
  <w:num w:numId="103" w16cid:durableId="319428853">
    <w:abstractNumId w:val="20"/>
  </w:num>
  <w:num w:numId="104" w16cid:durableId="1419600349">
    <w:abstractNumId w:val="56"/>
  </w:num>
  <w:num w:numId="105" w16cid:durableId="1714496251">
    <w:abstractNumId w:val="41"/>
  </w:num>
  <w:num w:numId="106" w16cid:durableId="951863808">
    <w:abstractNumId w:val="26"/>
  </w:num>
  <w:num w:numId="107" w16cid:durableId="1951354936">
    <w:abstractNumId w:val="37"/>
  </w:num>
  <w:num w:numId="108" w16cid:durableId="2006738567">
    <w:abstractNumId w:val="16"/>
  </w:num>
  <w:num w:numId="109" w16cid:durableId="1915898552">
    <w:abstractNumId w:val="64"/>
  </w:num>
  <w:num w:numId="110" w16cid:durableId="1455564170">
    <w:abstractNumId w:val="74"/>
  </w:num>
  <w:num w:numId="111" w16cid:durableId="623388817">
    <w:abstractNumId w:val="46"/>
  </w:num>
  <w:num w:numId="112" w16cid:durableId="754941841">
    <w:abstractNumId w:val="47"/>
  </w:num>
  <w:num w:numId="113" w16cid:durableId="1873033483">
    <w:abstractNumId w:val="31"/>
  </w:num>
  <w:num w:numId="114" w16cid:durableId="240455199">
    <w:abstractNumId w:val="103"/>
  </w:num>
  <w:num w:numId="115" w16cid:durableId="849223859">
    <w:abstractNumId w:val="87"/>
  </w:num>
  <w:num w:numId="116" w16cid:durableId="523370868">
    <w:abstractNumId w:val="133"/>
  </w:num>
  <w:num w:numId="117" w16cid:durableId="494994041">
    <w:abstractNumId w:val="8"/>
  </w:num>
  <w:num w:numId="118" w16cid:durableId="1132208922">
    <w:abstractNumId w:val="88"/>
  </w:num>
  <w:num w:numId="119" w16cid:durableId="496961310">
    <w:abstractNumId w:val="57"/>
  </w:num>
  <w:num w:numId="120" w16cid:durableId="1114128746">
    <w:abstractNumId w:val="81"/>
  </w:num>
  <w:num w:numId="121" w16cid:durableId="1803842076">
    <w:abstractNumId w:val="84"/>
  </w:num>
  <w:num w:numId="122" w16cid:durableId="1189413551">
    <w:abstractNumId w:val="40"/>
  </w:num>
  <w:num w:numId="123" w16cid:durableId="1847790501">
    <w:abstractNumId w:val="134"/>
  </w:num>
  <w:num w:numId="124" w16cid:durableId="1706905095">
    <w:abstractNumId w:val="32"/>
  </w:num>
  <w:num w:numId="125" w16cid:durableId="1137189521">
    <w:abstractNumId w:val="75"/>
  </w:num>
  <w:num w:numId="126" w16cid:durableId="1305041971">
    <w:abstractNumId w:val="80"/>
  </w:num>
  <w:num w:numId="127" w16cid:durableId="942685622">
    <w:abstractNumId w:val="67"/>
  </w:num>
  <w:num w:numId="128" w16cid:durableId="641542673">
    <w:abstractNumId w:val="24"/>
  </w:num>
  <w:num w:numId="129" w16cid:durableId="1452017090">
    <w:abstractNumId w:val="27"/>
  </w:num>
  <w:num w:numId="130" w16cid:durableId="636299948">
    <w:abstractNumId w:val="109"/>
  </w:num>
  <w:num w:numId="131" w16cid:durableId="1316489418">
    <w:abstractNumId w:val="120"/>
  </w:num>
  <w:num w:numId="132" w16cid:durableId="729966382">
    <w:abstractNumId w:val="36"/>
  </w:num>
  <w:num w:numId="133" w16cid:durableId="972713673">
    <w:abstractNumId w:val="91"/>
  </w:num>
  <w:num w:numId="134" w16cid:durableId="1666544200">
    <w:abstractNumId w:val="3"/>
  </w:num>
  <w:num w:numId="135" w16cid:durableId="849225282">
    <w:abstractNumId w:val="112"/>
  </w:num>
  <w:num w:numId="136" w16cid:durableId="1964846197">
    <w:abstractNumId w:val="69"/>
  </w:num>
  <w:num w:numId="137" w16cid:durableId="1073233082">
    <w:abstractNumId w:val="117"/>
  </w:num>
  <w:num w:numId="138" w16cid:durableId="759453243">
    <w:abstractNumId w:val="9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4"/>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ECD"/>
    <w:rsid w:val="00000CDB"/>
    <w:rsid w:val="00001E2F"/>
    <w:rsid w:val="00003928"/>
    <w:rsid w:val="00004717"/>
    <w:rsid w:val="0000556B"/>
    <w:rsid w:val="0000757F"/>
    <w:rsid w:val="00007F11"/>
    <w:rsid w:val="00010DE5"/>
    <w:rsid w:val="0001291E"/>
    <w:rsid w:val="000132B5"/>
    <w:rsid w:val="000158CF"/>
    <w:rsid w:val="00021431"/>
    <w:rsid w:val="000215AB"/>
    <w:rsid w:val="0002504B"/>
    <w:rsid w:val="00026A6C"/>
    <w:rsid w:val="00030541"/>
    <w:rsid w:val="00032B77"/>
    <w:rsid w:val="000343ED"/>
    <w:rsid w:val="00036481"/>
    <w:rsid w:val="000403C1"/>
    <w:rsid w:val="00040A64"/>
    <w:rsid w:val="0004192D"/>
    <w:rsid w:val="000430EF"/>
    <w:rsid w:val="00043136"/>
    <w:rsid w:val="000431B8"/>
    <w:rsid w:val="0004446C"/>
    <w:rsid w:val="00044EEC"/>
    <w:rsid w:val="00050CFC"/>
    <w:rsid w:val="00054A06"/>
    <w:rsid w:val="00054F55"/>
    <w:rsid w:val="00056D77"/>
    <w:rsid w:val="000607DF"/>
    <w:rsid w:val="0006121B"/>
    <w:rsid w:val="00061447"/>
    <w:rsid w:val="00061F4D"/>
    <w:rsid w:val="000649A3"/>
    <w:rsid w:val="00067B1E"/>
    <w:rsid w:val="00071EC7"/>
    <w:rsid w:val="0007778F"/>
    <w:rsid w:val="00080618"/>
    <w:rsid w:val="00081541"/>
    <w:rsid w:val="000821A3"/>
    <w:rsid w:val="000824D5"/>
    <w:rsid w:val="00091382"/>
    <w:rsid w:val="00093A1D"/>
    <w:rsid w:val="00094DEF"/>
    <w:rsid w:val="00095D17"/>
    <w:rsid w:val="000964F6"/>
    <w:rsid w:val="000A067E"/>
    <w:rsid w:val="000A2B3B"/>
    <w:rsid w:val="000A67AF"/>
    <w:rsid w:val="000A6CE7"/>
    <w:rsid w:val="000B4E0A"/>
    <w:rsid w:val="000B6259"/>
    <w:rsid w:val="000B6BDB"/>
    <w:rsid w:val="000C044D"/>
    <w:rsid w:val="000C1966"/>
    <w:rsid w:val="000C2D3B"/>
    <w:rsid w:val="000C7D76"/>
    <w:rsid w:val="000D10D3"/>
    <w:rsid w:val="000D356F"/>
    <w:rsid w:val="000D3D34"/>
    <w:rsid w:val="000E05A3"/>
    <w:rsid w:val="000E3868"/>
    <w:rsid w:val="000E568F"/>
    <w:rsid w:val="000E764B"/>
    <w:rsid w:val="000F4770"/>
    <w:rsid w:val="000F4F51"/>
    <w:rsid w:val="000F559C"/>
    <w:rsid w:val="000F5FC5"/>
    <w:rsid w:val="000F65BF"/>
    <w:rsid w:val="00100388"/>
    <w:rsid w:val="001046BA"/>
    <w:rsid w:val="0010755B"/>
    <w:rsid w:val="001116B1"/>
    <w:rsid w:val="00113465"/>
    <w:rsid w:val="00117AD2"/>
    <w:rsid w:val="00120C24"/>
    <w:rsid w:val="00124726"/>
    <w:rsid w:val="00126220"/>
    <w:rsid w:val="00132655"/>
    <w:rsid w:val="00132949"/>
    <w:rsid w:val="0013362A"/>
    <w:rsid w:val="00135DC8"/>
    <w:rsid w:val="001362DF"/>
    <w:rsid w:val="001410E9"/>
    <w:rsid w:val="0014539D"/>
    <w:rsid w:val="0014747B"/>
    <w:rsid w:val="00147532"/>
    <w:rsid w:val="0015151C"/>
    <w:rsid w:val="0015501E"/>
    <w:rsid w:val="00155E1C"/>
    <w:rsid w:val="00156DA3"/>
    <w:rsid w:val="00157907"/>
    <w:rsid w:val="001625FB"/>
    <w:rsid w:val="0016389D"/>
    <w:rsid w:val="00166A9F"/>
    <w:rsid w:val="00172BF2"/>
    <w:rsid w:val="00173F04"/>
    <w:rsid w:val="00174DF7"/>
    <w:rsid w:val="00175139"/>
    <w:rsid w:val="00184C7A"/>
    <w:rsid w:val="00185A9B"/>
    <w:rsid w:val="0018715D"/>
    <w:rsid w:val="00187551"/>
    <w:rsid w:val="001A20C6"/>
    <w:rsid w:val="001A4645"/>
    <w:rsid w:val="001A46CE"/>
    <w:rsid w:val="001A59F1"/>
    <w:rsid w:val="001B3F7B"/>
    <w:rsid w:val="001B7285"/>
    <w:rsid w:val="001C17F2"/>
    <w:rsid w:val="001C18DB"/>
    <w:rsid w:val="001C6AAC"/>
    <w:rsid w:val="001C6EC2"/>
    <w:rsid w:val="001C7641"/>
    <w:rsid w:val="001D0A69"/>
    <w:rsid w:val="001D2850"/>
    <w:rsid w:val="001D2F1B"/>
    <w:rsid w:val="001D718C"/>
    <w:rsid w:val="001E2E1F"/>
    <w:rsid w:val="001E3726"/>
    <w:rsid w:val="001E392F"/>
    <w:rsid w:val="001E3F05"/>
    <w:rsid w:val="001F4640"/>
    <w:rsid w:val="001F4906"/>
    <w:rsid w:val="001F743D"/>
    <w:rsid w:val="00202426"/>
    <w:rsid w:val="00212811"/>
    <w:rsid w:val="00214F74"/>
    <w:rsid w:val="00217CFA"/>
    <w:rsid w:val="00224B43"/>
    <w:rsid w:val="0022629D"/>
    <w:rsid w:val="002305D1"/>
    <w:rsid w:val="00233136"/>
    <w:rsid w:val="00233166"/>
    <w:rsid w:val="00233176"/>
    <w:rsid w:val="00234323"/>
    <w:rsid w:val="00240450"/>
    <w:rsid w:val="00241D19"/>
    <w:rsid w:val="002434EE"/>
    <w:rsid w:val="002437C3"/>
    <w:rsid w:val="00250329"/>
    <w:rsid w:val="00250777"/>
    <w:rsid w:val="0025504E"/>
    <w:rsid w:val="002620B0"/>
    <w:rsid w:val="00263C17"/>
    <w:rsid w:val="002706DC"/>
    <w:rsid w:val="0027271E"/>
    <w:rsid w:val="00272833"/>
    <w:rsid w:val="002750E1"/>
    <w:rsid w:val="00275BCF"/>
    <w:rsid w:val="00276AA1"/>
    <w:rsid w:val="00277B57"/>
    <w:rsid w:val="002810F7"/>
    <w:rsid w:val="00282EED"/>
    <w:rsid w:val="00287AF7"/>
    <w:rsid w:val="00290AB2"/>
    <w:rsid w:val="00293EF2"/>
    <w:rsid w:val="00294E63"/>
    <w:rsid w:val="0029752B"/>
    <w:rsid w:val="002A15FC"/>
    <w:rsid w:val="002A3E8B"/>
    <w:rsid w:val="002A4DF8"/>
    <w:rsid w:val="002B0C79"/>
    <w:rsid w:val="002B1471"/>
    <w:rsid w:val="002B21AA"/>
    <w:rsid w:val="002B2E4C"/>
    <w:rsid w:val="002B4790"/>
    <w:rsid w:val="002B6C01"/>
    <w:rsid w:val="002B72B7"/>
    <w:rsid w:val="002B7C6D"/>
    <w:rsid w:val="002B7DEA"/>
    <w:rsid w:val="002C0F18"/>
    <w:rsid w:val="002C3CC2"/>
    <w:rsid w:val="002C66B2"/>
    <w:rsid w:val="002C6C9B"/>
    <w:rsid w:val="002E035A"/>
    <w:rsid w:val="002E3B80"/>
    <w:rsid w:val="002F1383"/>
    <w:rsid w:val="002F2FD6"/>
    <w:rsid w:val="002F3025"/>
    <w:rsid w:val="002F4447"/>
    <w:rsid w:val="002F5242"/>
    <w:rsid w:val="003036E0"/>
    <w:rsid w:val="00304BEB"/>
    <w:rsid w:val="00305014"/>
    <w:rsid w:val="00305A18"/>
    <w:rsid w:val="00307C31"/>
    <w:rsid w:val="00307EB7"/>
    <w:rsid w:val="00310238"/>
    <w:rsid w:val="003129FB"/>
    <w:rsid w:val="00314541"/>
    <w:rsid w:val="0031585C"/>
    <w:rsid w:val="00315A63"/>
    <w:rsid w:val="003201D4"/>
    <w:rsid w:val="00322F84"/>
    <w:rsid w:val="003238EF"/>
    <w:rsid w:val="00335DA5"/>
    <w:rsid w:val="0034179D"/>
    <w:rsid w:val="00341E6D"/>
    <w:rsid w:val="00354A0F"/>
    <w:rsid w:val="00354C78"/>
    <w:rsid w:val="003551DD"/>
    <w:rsid w:val="00355E7F"/>
    <w:rsid w:val="003610E3"/>
    <w:rsid w:val="00361872"/>
    <w:rsid w:val="0037298A"/>
    <w:rsid w:val="003730BE"/>
    <w:rsid w:val="00374851"/>
    <w:rsid w:val="0038171C"/>
    <w:rsid w:val="00382566"/>
    <w:rsid w:val="003901B3"/>
    <w:rsid w:val="003912B0"/>
    <w:rsid w:val="00393420"/>
    <w:rsid w:val="00394969"/>
    <w:rsid w:val="00395A9C"/>
    <w:rsid w:val="003974BB"/>
    <w:rsid w:val="003A0F4A"/>
    <w:rsid w:val="003A13D7"/>
    <w:rsid w:val="003A583C"/>
    <w:rsid w:val="003A7BA0"/>
    <w:rsid w:val="003B1583"/>
    <w:rsid w:val="003B4D3D"/>
    <w:rsid w:val="003B65E0"/>
    <w:rsid w:val="003B7949"/>
    <w:rsid w:val="003C1E6F"/>
    <w:rsid w:val="003C21DF"/>
    <w:rsid w:val="003C2509"/>
    <w:rsid w:val="003C37AD"/>
    <w:rsid w:val="003C4531"/>
    <w:rsid w:val="003C4E74"/>
    <w:rsid w:val="003D4369"/>
    <w:rsid w:val="003D7439"/>
    <w:rsid w:val="003E297C"/>
    <w:rsid w:val="003E751A"/>
    <w:rsid w:val="003F1777"/>
    <w:rsid w:val="003F414C"/>
    <w:rsid w:val="003F5CE9"/>
    <w:rsid w:val="004001E8"/>
    <w:rsid w:val="004014C5"/>
    <w:rsid w:val="0040278C"/>
    <w:rsid w:val="004027FA"/>
    <w:rsid w:val="00403EE3"/>
    <w:rsid w:val="004119B6"/>
    <w:rsid w:val="00411C14"/>
    <w:rsid w:val="0041324F"/>
    <w:rsid w:val="00416C5F"/>
    <w:rsid w:val="004173A9"/>
    <w:rsid w:val="0041749A"/>
    <w:rsid w:val="004175E8"/>
    <w:rsid w:val="00421FAC"/>
    <w:rsid w:val="0042506D"/>
    <w:rsid w:val="00427DE8"/>
    <w:rsid w:val="004303F4"/>
    <w:rsid w:val="00436CD9"/>
    <w:rsid w:val="00443AB0"/>
    <w:rsid w:val="00444AA4"/>
    <w:rsid w:val="0044662C"/>
    <w:rsid w:val="00447878"/>
    <w:rsid w:val="004551F8"/>
    <w:rsid w:val="004566CB"/>
    <w:rsid w:val="00457C52"/>
    <w:rsid w:val="00461A93"/>
    <w:rsid w:val="00461F9D"/>
    <w:rsid w:val="00462F41"/>
    <w:rsid w:val="00464601"/>
    <w:rsid w:val="00464742"/>
    <w:rsid w:val="004656D4"/>
    <w:rsid w:val="004722B2"/>
    <w:rsid w:val="00474F35"/>
    <w:rsid w:val="00482530"/>
    <w:rsid w:val="00482867"/>
    <w:rsid w:val="004831E9"/>
    <w:rsid w:val="00483521"/>
    <w:rsid w:val="00490801"/>
    <w:rsid w:val="00494839"/>
    <w:rsid w:val="00497030"/>
    <w:rsid w:val="00497F83"/>
    <w:rsid w:val="004A05F8"/>
    <w:rsid w:val="004A246A"/>
    <w:rsid w:val="004A6EB5"/>
    <w:rsid w:val="004A7F92"/>
    <w:rsid w:val="004A7FF1"/>
    <w:rsid w:val="004B174E"/>
    <w:rsid w:val="004B331B"/>
    <w:rsid w:val="004B357D"/>
    <w:rsid w:val="004B6EA5"/>
    <w:rsid w:val="004C123E"/>
    <w:rsid w:val="004C3291"/>
    <w:rsid w:val="004C68E3"/>
    <w:rsid w:val="004D1F4E"/>
    <w:rsid w:val="004D3A99"/>
    <w:rsid w:val="004E18F3"/>
    <w:rsid w:val="004E224C"/>
    <w:rsid w:val="004E2303"/>
    <w:rsid w:val="004E50B5"/>
    <w:rsid w:val="004E6172"/>
    <w:rsid w:val="004E6738"/>
    <w:rsid w:val="004F2594"/>
    <w:rsid w:val="004F41CD"/>
    <w:rsid w:val="004F51CC"/>
    <w:rsid w:val="004F70F8"/>
    <w:rsid w:val="005032DE"/>
    <w:rsid w:val="00504B07"/>
    <w:rsid w:val="005063B4"/>
    <w:rsid w:val="005063CA"/>
    <w:rsid w:val="00512190"/>
    <w:rsid w:val="00512B90"/>
    <w:rsid w:val="00521100"/>
    <w:rsid w:val="00526B10"/>
    <w:rsid w:val="00532B00"/>
    <w:rsid w:val="00533A57"/>
    <w:rsid w:val="00534A77"/>
    <w:rsid w:val="0053682A"/>
    <w:rsid w:val="005466B5"/>
    <w:rsid w:val="0055358D"/>
    <w:rsid w:val="00555D53"/>
    <w:rsid w:val="00560604"/>
    <w:rsid w:val="00561450"/>
    <w:rsid w:val="00562A69"/>
    <w:rsid w:val="005643CE"/>
    <w:rsid w:val="00564C13"/>
    <w:rsid w:val="0056627C"/>
    <w:rsid w:val="00570AB1"/>
    <w:rsid w:val="005724DF"/>
    <w:rsid w:val="00580231"/>
    <w:rsid w:val="0058164C"/>
    <w:rsid w:val="0058205E"/>
    <w:rsid w:val="0058240A"/>
    <w:rsid w:val="005827A7"/>
    <w:rsid w:val="005853F3"/>
    <w:rsid w:val="005917A7"/>
    <w:rsid w:val="00593820"/>
    <w:rsid w:val="00594D6C"/>
    <w:rsid w:val="005A3A2D"/>
    <w:rsid w:val="005A49EE"/>
    <w:rsid w:val="005A60F4"/>
    <w:rsid w:val="005B165F"/>
    <w:rsid w:val="005B1E08"/>
    <w:rsid w:val="005B43BD"/>
    <w:rsid w:val="005B6814"/>
    <w:rsid w:val="005B6BBF"/>
    <w:rsid w:val="005B791F"/>
    <w:rsid w:val="005C0FA3"/>
    <w:rsid w:val="005C5E8C"/>
    <w:rsid w:val="005C5FF4"/>
    <w:rsid w:val="005C6088"/>
    <w:rsid w:val="005C7C76"/>
    <w:rsid w:val="005D2425"/>
    <w:rsid w:val="005D25F7"/>
    <w:rsid w:val="005E214A"/>
    <w:rsid w:val="005E35F9"/>
    <w:rsid w:val="005E61E5"/>
    <w:rsid w:val="005E6E0F"/>
    <w:rsid w:val="005E6E18"/>
    <w:rsid w:val="005F04B5"/>
    <w:rsid w:val="005F0D0B"/>
    <w:rsid w:val="005F3304"/>
    <w:rsid w:val="005F40E9"/>
    <w:rsid w:val="00601A7B"/>
    <w:rsid w:val="00601CB8"/>
    <w:rsid w:val="00605148"/>
    <w:rsid w:val="00605659"/>
    <w:rsid w:val="006059EE"/>
    <w:rsid w:val="00606633"/>
    <w:rsid w:val="00606B4E"/>
    <w:rsid w:val="00607B6E"/>
    <w:rsid w:val="006100DF"/>
    <w:rsid w:val="006171C9"/>
    <w:rsid w:val="00621A76"/>
    <w:rsid w:val="00622236"/>
    <w:rsid w:val="00630B15"/>
    <w:rsid w:val="00637328"/>
    <w:rsid w:val="00644DC2"/>
    <w:rsid w:val="0064765B"/>
    <w:rsid w:val="006507B0"/>
    <w:rsid w:val="00656835"/>
    <w:rsid w:val="00662EAA"/>
    <w:rsid w:val="00666152"/>
    <w:rsid w:val="00666BCA"/>
    <w:rsid w:val="006675EB"/>
    <w:rsid w:val="00670059"/>
    <w:rsid w:val="00673189"/>
    <w:rsid w:val="00674E97"/>
    <w:rsid w:val="006827CA"/>
    <w:rsid w:val="0068542C"/>
    <w:rsid w:val="00685AE7"/>
    <w:rsid w:val="00685DB3"/>
    <w:rsid w:val="0068619F"/>
    <w:rsid w:val="006865BE"/>
    <w:rsid w:val="00693CDD"/>
    <w:rsid w:val="00695DC4"/>
    <w:rsid w:val="00696661"/>
    <w:rsid w:val="006A04F4"/>
    <w:rsid w:val="006A0AC4"/>
    <w:rsid w:val="006A0CC5"/>
    <w:rsid w:val="006A1308"/>
    <w:rsid w:val="006A149C"/>
    <w:rsid w:val="006A1A7D"/>
    <w:rsid w:val="006A425A"/>
    <w:rsid w:val="006A4A6E"/>
    <w:rsid w:val="006A6155"/>
    <w:rsid w:val="006A7E35"/>
    <w:rsid w:val="006B0F84"/>
    <w:rsid w:val="006B63DB"/>
    <w:rsid w:val="006C1AFC"/>
    <w:rsid w:val="006C4577"/>
    <w:rsid w:val="006D060D"/>
    <w:rsid w:val="006D4D0E"/>
    <w:rsid w:val="006E0A10"/>
    <w:rsid w:val="006E1513"/>
    <w:rsid w:val="006F0B5C"/>
    <w:rsid w:val="006F4571"/>
    <w:rsid w:val="00700A17"/>
    <w:rsid w:val="0070501F"/>
    <w:rsid w:val="00706A7D"/>
    <w:rsid w:val="00712A14"/>
    <w:rsid w:val="0071348D"/>
    <w:rsid w:val="007148BE"/>
    <w:rsid w:val="00715004"/>
    <w:rsid w:val="00715585"/>
    <w:rsid w:val="0072284B"/>
    <w:rsid w:val="00722A67"/>
    <w:rsid w:val="00723D0A"/>
    <w:rsid w:val="007243FB"/>
    <w:rsid w:val="0072471A"/>
    <w:rsid w:val="00725245"/>
    <w:rsid w:val="00727B10"/>
    <w:rsid w:val="00730198"/>
    <w:rsid w:val="0073113B"/>
    <w:rsid w:val="00733196"/>
    <w:rsid w:val="00736016"/>
    <w:rsid w:val="00737514"/>
    <w:rsid w:val="00737ED1"/>
    <w:rsid w:val="00742421"/>
    <w:rsid w:val="00743701"/>
    <w:rsid w:val="007440CD"/>
    <w:rsid w:val="00751824"/>
    <w:rsid w:val="00751A1D"/>
    <w:rsid w:val="00761E79"/>
    <w:rsid w:val="007622E6"/>
    <w:rsid w:val="007632D6"/>
    <w:rsid w:val="00764898"/>
    <w:rsid w:val="0076596F"/>
    <w:rsid w:val="007709CD"/>
    <w:rsid w:val="00775C79"/>
    <w:rsid w:val="00777C70"/>
    <w:rsid w:val="00785320"/>
    <w:rsid w:val="00791C20"/>
    <w:rsid w:val="00797895"/>
    <w:rsid w:val="007A3BE8"/>
    <w:rsid w:val="007A497C"/>
    <w:rsid w:val="007B1313"/>
    <w:rsid w:val="007B16C0"/>
    <w:rsid w:val="007B5880"/>
    <w:rsid w:val="007C26DB"/>
    <w:rsid w:val="007C4A73"/>
    <w:rsid w:val="007C56DB"/>
    <w:rsid w:val="007C75CE"/>
    <w:rsid w:val="007D1A19"/>
    <w:rsid w:val="007D261B"/>
    <w:rsid w:val="007D37F3"/>
    <w:rsid w:val="007D70E4"/>
    <w:rsid w:val="007D7CEB"/>
    <w:rsid w:val="007E2FD4"/>
    <w:rsid w:val="007E4353"/>
    <w:rsid w:val="007E5521"/>
    <w:rsid w:val="007E6717"/>
    <w:rsid w:val="007F24F0"/>
    <w:rsid w:val="007F2BBB"/>
    <w:rsid w:val="007F55A0"/>
    <w:rsid w:val="007F5896"/>
    <w:rsid w:val="007F5D6F"/>
    <w:rsid w:val="007F6FF4"/>
    <w:rsid w:val="007F7CD4"/>
    <w:rsid w:val="008036C5"/>
    <w:rsid w:val="008040A2"/>
    <w:rsid w:val="00805CBB"/>
    <w:rsid w:val="00811BC6"/>
    <w:rsid w:val="00812DEB"/>
    <w:rsid w:val="008135C0"/>
    <w:rsid w:val="008166A8"/>
    <w:rsid w:val="00825428"/>
    <w:rsid w:val="0082629E"/>
    <w:rsid w:val="00826796"/>
    <w:rsid w:val="00832176"/>
    <w:rsid w:val="0083579A"/>
    <w:rsid w:val="008361FB"/>
    <w:rsid w:val="00837DAA"/>
    <w:rsid w:val="00840331"/>
    <w:rsid w:val="00842C49"/>
    <w:rsid w:val="0084677C"/>
    <w:rsid w:val="00850B94"/>
    <w:rsid w:val="00850F69"/>
    <w:rsid w:val="008517F4"/>
    <w:rsid w:val="0085448F"/>
    <w:rsid w:val="0085523C"/>
    <w:rsid w:val="00857E41"/>
    <w:rsid w:val="00860C9D"/>
    <w:rsid w:val="00862AFA"/>
    <w:rsid w:val="00863C1A"/>
    <w:rsid w:val="00863E38"/>
    <w:rsid w:val="00864D23"/>
    <w:rsid w:val="008652FB"/>
    <w:rsid w:val="008655DA"/>
    <w:rsid w:val="008660F4"/>
    <w:rsid w:val="00866F58"/>
    <w:rsid w:val="008679CD"/>
    <w:rsid w:val="00871E98"/>
    <w:rsid w:val="00872D83"/>
    <w:rsid w:val="0087460E"/>
    <w:rsid w:val="008769EC"/>
    <w:rsid w:val="00880422"/>
    <w:rsid w:val="00883AE1"/>
    <w:rsid w:val="00886764"/>
    <w:rsid w:val="008869F7"/>
    <w:rsid w:val="008949A7"/>
    <w:rsid w:val="00895A9C"/>
    <w:rsid w:val="00897119"/>
    <w:rsid w:val="00897481"/>
    <w:rsid w:val="00897B9C"/>
    <w:rsid w:val="008A0401"/>
    <w:rsid w:val="008A0958"/>
    <w:rsid w:val="008A566A"/>
    <w:rsid w:val="008A621F"/>
    <w:rsid w:val="008B09B1"/>
    <w:rsid w:val="008B4B29"/>
    <w:rsid w:val="008B6AAC"/>
    <w:rsid w:val="008B6E37"/>
    <w:rsid w:val="008B7950"/>
    <w:rsid w:val="008B7C6F"/>
    <w:rsid w:val="008C011A"/>
    <w:rsid w:val="008C09B5"/>
    <w:rsid w:val="008C22C5"/>
    <w:rsid w:val="008C4745"/>
    <w:rsid w:val="008C5459"/>
    <w:rsid w:val="008C6448"/>
    <w:rsid w:val="008C76BA"/>
    <w:rsid w:val="008D2AB0"/>
    <w:rsid w:val="008D2AB2"/>
    <w:rsid w:val="008D4652"/>
    <w:rsid w:val="008D58C0"/>
    <w:rsid w:val="008E1305"/>
    <w:rsid w:val="008E358D"/>
    <w:rsid w:val="008E44BC"/>
    <w:rsid w:val="008E72DD"/>
    <w:rsid w:val="008F2EE2"/>
    <w:rsid w:val="008F2EE5"/>
    <w:rsid w:val="008F471E"/>
    <w:rsid w:val="008F5ED7"/>
    <w:rsid w:val="00901A5C"/>
    <w:rsid w:val="00901A6C"/>
    <w:rsid w:val="009026CA"/>
    <w:rsid w:val="0090356A"/>
    <w:rsid w:val="0090499D"/>
    <w:rsid w:val="00906B02"/>
    <w:rsid w:val="00907CCE"/>
    <w:rsid w:val="009102CA"/>
    <w:rsid w:val="009110F2"/>
    <w:rsid w:val="00911466"/>
    <w:rsid w:val="00912BA9"/>
    <w:rsid w:val="009130C2"/>
    <w:rsid w:val="009145CD"/>
    <w:rsid w:val="00915575"/>
    <w:rsid w:val="00916E4F"/>
    <w:rsid w:val="00917D69"/>
    <w:rsid w:val="009216C5"/>
    <w:rsid w:val="00922ECD"/>
    <w:rsid w:val="009243D1"/>
    <w:rsid w:val="00925977"/>
    <w:rsid w:val="00926724"/>
    <w:rsid w:val="00931177"/>
    <w:rsid w:val="009311D1"/>
    <w:rsid w:val="00932650"/>
    <w:rsid w:val="00933ED9"/>
    <w:rsid w:val="00935403"/>
    <w:rsid w:val="00941510"/>
    <w:rsid w:val="0094243B"/>
    <w:rsid w:val="009432CF"/>
    <w:rsid w:val="009440FF"/>
    <w:rsid w:val="009473C7"/>
    <w:rsid w:val="009476AF"/>
    <w:rsid w:val="0095034F"/>
    <w:rsid w:val="00952DBF"/>
    <w:rsid w:val="0095577A"/>
    <w:rsid w:val="0095668E"/>
    <w:rsid w:val="00956A03"/>
    <w:rsid w:val="00957023"/>
    <w:rsid w:val="0097214C"/>
    <w:rsid w:val="00980426"/>
    <w:rsid w:val="0098359F"/>
    <w:rsid w:val="009857A6"/>
    <w:rsid w:val="009870F2"/>
    <w:rsid w:val="00992030"/>
    <w:rsid w:val="0099210A"/>
    <w:rsid w:val="00992EFD"/>
    <w:rsid w:val="009A010B"/>
    <w:rsid w:val="009A078E"/>
    <w:rsid w:val="009A3129"/>
    <w:rsid w:val="009A33CB"/>
    <w:rsid w:val="009A4BA8"/>
    <w:rsid w:val="009C4E75"/>
    <w:rsid w:val="009D0F45"/>
    <w:rsid w:val="009D39CD"/>
    <w:rsid w:val="009D5AA2"/>
    <w:rsid w:val="009E5740"/>
    <w:rsid w:val="009E60F2"/>
    <w:rsid w:val="009F02CA"/>
    <w:rsid w:val="009F5DFF"/>
    <w:rsid w:val="00A002A7"/>
    <w:rsid w:val="00A01F6F"/>
    <w:rsid w:val="00A020FF"/>
    <w:rsid w:val="00A02516"/>
    <w:rsid w:val="00A03940"/>
    <w:rsid w:val="00A05685"/>
    <w:rsid w:val="00A0588B"/>
    <w:rsid w:val="00A1233C"/>
    <w:rsid w:val="00A123CB"/>
    <w:rsid w:val="00A136F9"/>
    <w:rsid w:val="00A13E19"/>
    <w:rsid w:val="00A1533E"/>
    <w:rsid w:val="00A17CC5"/>
    <w:rsid w:val="00A22407"/>
    <w:rsid w:val="00A24C17"/>
    <w:rsid w:val="00A318A9"/>
    <w:rsid w:val="00A3486B"/>
    <w:rsid w:val="00A37C40"/>
    <w:rsid w:val="00A41CF0"/>
    <w:rsid w:val="00A423FB"/>
    <w:rsid w:val="00A43D7A"/>
    <w:rsid w:val="00A4669B"/>
    <w:rsid w:val="00A50517"/>
    <w:rsid w:val="00A513CC"/>
    <w:rsid w:val="00A51BBE"/>
    <w:rsid w:val="00A51D55"/>
    <w:rsid w:val="00A52396"/>
    <w:rsid w:val="00A5413A"/>
    <w:rsid w:val="00A555B3"/>
    <w:rsid w:val="00A560A0"/>
    <w:rsid w:val="00A56906"/>
    <w:rsid w:val="00A57942"/>
    <w:rsid w:val="00A60F45"/>
    <w:rsid w:val="00A70EE7"/>
    <w:rsid w:val="00A746F2"/>
    <w:rsid w:val="00A77942"/>
    <w:rsid w:val="00A81C82"/>
    <w:rsid w:val="00A81E63"/>
    <w:rsid w:val="00A849A7"/>
    <w:rsid w:val="00A913E8"/>
    <w:rsid w:val="00A919D6"/>
    <w:rsid w:val="00A91BB6"/>
    <w:rsid w:val="00A938C4"/>
    <w:rsid w:val="00A962EB"/>
    <w:rsid w:val="00AA549E"/>
    <w:rsid w:val="00AB2BE2"/>
    <w:rsid w:val="00AB5EEC"/>
    <w:rsid w:val="00AC4269"/>
    <w:rsid w:val="00AC5DA5"/>
    <w:rsid w:val="00AD1FE9"/>
    <w:rsid w:val="00AD3746"/>
    <w:rsid w:val="00AD46DC"/>
    <w:rsid w:val="00AD485C"/>
    <w:rsid w:val="00AE00EF"/>
    <w:rsid w:val="00AE189C"/>
    <w:rsid w:val="00AE4C5F"/>
    <w:rsid w:val="00AF0D21"/>
    <w:rsid w:val="00AF4790"/>
    <w:rsid w:val="00AF6526"/>
    <w:rsid w:val="00AF6C16"/>
    <w:rsid w:val="00AF6DCB"/>
    <w:rsid w:val="00B10C41"/>
    <w:rsid w:val="00B1139B"/>
    <w:rsid w:val="00B11644"/>
    <w:rsid w:val="00B14085"/>
    <w:rsid w:val="00B17E53"/>
    <w:rsid w:val="00B20DA3"/>
    <w:rsid w:val="00B236B7"/>
    <w:rsid w:val="00B24057"/>
    <w:rsid w:val="00B242A9"/>
    <w:rsid w:val="00B24C4E"/>
    <w:rsid w:val="00B3021D"/>
    <w:rsid w:val="00B40405"/>
    <w:rsid w:val="00B41ED9"/>
    <w:rsid w:val="00B425ED"/>
    <w:rsid w:val="00B46ACF"/>
    <w:rsid w:val="00B521E1"/>
    <w:rsid w:val="00B53110"/>
    <w:rsid w:val="00B55A16"/>
    <w:rsid w:val="00B5772D"/>
    <w:rsid w:val="00B61799"/>
    <w:rsid w:val="00B62638"/>
    <w:rsid w:val="00B65EBA"/>
    <w:rsid w:val="00B66A88"/>
    <w:rsid w:val="00B6760B"/>
    <w:rsid w:val="00B7216E"/>
    <w:rsid w:val="00B76D45"/>
    <w:rsid w:val="00B81146"/>
    <w:rsid w:val="00B813FD"/>
    <w:rsid w:val="00B834D9"/>
    <w:rsid w:val="00B8360E"/>
    <w:rsid w:val="00B83F4C"/>
    <w:rsid w:val="00B868E8"/>
    <w:rsid w:val="00B94541"/>
    <w:rsid w:val="00BA589D"/>
    <w:rsid w:val="00BB2745"/>
    <w:rsid w:val="00BB325F"/>
    <w:rsid w:val="00BB7EFF"/>
    <w:rsid w:val="00BC1C84"/>
    <w:rsid w:val="00BC2843"/>
    <w:rsid w:val="00BC37AF"/>
    <w:rsid w:val="00BC4C2C"/>
    <w:rsid w:val="00BC679E"/>
    <w:rsid w:val="00BC760A"/>
    <w:rsid w:val="00BD0B2D"/>
    <w:rsid w:val="00BD13C2"/>
    <w:rsid w:val="00BF16B2"/>
    <w:rsid w:val="00BF2003"/>
    <w:rsid w:val="00BF5EAE"/>
    <w:rsid w:val="00BF7826"/>
    <w:rsid w:val="00C052C6"/>
    <w:rsid w:val="00C05AB8"/>
    <w:rsid w:val="00C0696B"/>
    <w:rsid w:val="00C13DAB"/>
    <w:rsid w:val="00C21C63"/>
    <w:rsid w:val="00C24255"/>
    <w:rsid w:val="00C311E0"/>
    <w:rsid w:val="00C34F32"/>
    <w:rsid w:val="00C42ED8"/>
    <w:rsid w:val="00C4434F"/>
    <w:rsid w:val="00C47FD4"/>
    <w:rsid w:val="00C554E6"/>
    <w:rsid w:val="00C564D5"/>
    <w:rsid w:val="00C60BA5"/>
    <w:rsid w:val="00C64208"/>
    <w:rsid w:val="00C707F7"/>
    <w:rsid w:val="00C70816"/>
    <w:rsid w:val="00C7647C"/>
    <w:rsid w:val="00C767A3"/>
    <w:rsid w:val="00C76C96"/>
    <w:rsid w:val="00C83D07"/>
    <w:rsid w:val="00C84071"/>
    <w:rsid w:val="00C8526E"/>
    <w:rsid w:val="00C9385B"/>
    <w:rsid w:val="00C97DDF"/>
    <w:rsid w:val="00CA0A6A"/>
    <w:rsid w:val="00CA0DB4"/>
    <w:rsid w:val="00CA1269"/>
    <w:rsid w:val="00CA349C"/>
    <w:rsid w:val="00CA383B"/>
    <w:rsid w:val="00CA5706"/>
    <w:rsid w:val="00CB28EB"/>
    <w:rsid w:val="00CC1153"/>
    <w:rsid w:val="00CC1C29"/>
    <w:rsid w:val="00CC1D3E"/>
    <w:rsid w:val="00CC2281"/>
    <w:rsid w:val="00CC52AA"/>
    <w:rsid w:val="00CD0DAD"/>
    <w:rsid w:val="00CD0DFB"/>
    <w:rsid w:val="00CD3BBD"/>
    <w:rsid w:val="00CD5579"/>
    <w:rsid w:val="00CE48AE"/>
    <w:rsid w:val="00CE7262"/>
    <w:rsid w:val="00CE7C58"/>
    <w:rsid w:val="00CF1B9E"/>
    <w:rsid w:val="00CF2649"/>
    <w:rsid w:val="00CF3548"/>
    <w:rsid w:val="00CF6568"/>
    <w:rsid w:val="00D022FC"/>
    <w:rsid w:val="00D02500"/>
    <w:rsid w:val="00D03A29"/>
    <w:rsid w:val="00D04D2E"/>
    <w:rsid w:val="00D118AA"/>
    <w:rsid w:val="00D12113"/>
    <w:rsid w:val="00D1711F"/>
    <w:rsid w:val="00D17E1C"/>
    <w:rsid w:val="00D25020"/>
    <w:rsid w:val="00D25AF0"/>
    <w:rsid w:val="00D2773B"/>
    <w:rsid w:val="00D30908"/>
    <w:rsid w:val="00D329CF"/>
    <w:rsid w:val="00D33DBE"/>
    <w:rsid w:val="00D34BAE"/>
    <w:rsid w:val="00D36B2F"/>
    <w:rsid w:val="00D41D98"/>
    <w:rsid w:val="00D4401E"/>
    <w:rsid w:val="00D4477D"/>
    <w:rsid w:val="00D45F9C"/>
    <w:rsid w:val="00D51D84"/>
    <w:rsid w:val="00D55E52"/>
    <w:rsid w:val="00D566C1"/>
    <w:rsid w:val="00D60189"/>
    <w:rsid w:val="00D60AE0"/>
    <w:rsid w:val="00D702AF"/>
    <w:rsid w:val="00D72D8E"/>
    <w:rsid w:val="00D730D5"/>
    <w:rsid w:val="00D74D68"/>
    <w:rsid w:val="00D76045"/>
    <w:rsid w:val="00D7640C"/>
    <w:rsid w:val="00D83225"/>
    <w:rsid w:val="00D85812"/>
    <w:rsid w:val="00D85A49"/>
    <w:rsid w:val="00D86F43"/>
    <w:rsid w:val="00D87602"/>
    <w:rsid w:val="00D87CE8"/>
    <w:rsid w:val="00D963DB"/>
    <w:rsid w:val="00D968CA"/>
    <w:rsid w:val="00DA157E"/>
    <w:rsid w:val="00DA3663"/>
    <w:rsid w:val="00DA397E"/>
    <w:rsid w:val="00DA4F5E"/>
    <w:rsid w:val="00DA52C2"/>
    <w:rsid w:val="00DA68E9"/>
    <w:rsid w:val="00DA796E"/>
    <w:rsid w:val="00DB0195"/>
    <w:rsid w:val="00DB0851"/>
    <w:rsid w:val="00DB6F86"/>
    <w:rsid w:val="00DB7373"/>
    <w:rsid w:val="00DB7CAF"/>
    <w:rsid w:val="00DC07F5"/>
    <w:rsid w:val="00DC0921"/>
    <w:rsid w:val="00DC4A68"/>
    <w:rsid w:val="00DC4B10"/>
    <w:rsid w:val="00DC631D"/>
    <w:rsid w:val="00DC7FC6"/>
    <w:rsid w:val="00DD45CB"/>
    <w:rsid w:val="00DD49DA"/>
    <w:rsid w:val="00DD5C89"/>
    <w:rsid w:val="00DD713D"/>
    <w:rsid w:val="00DE0E7D"/>
    <w:rsid w:val="00DE2E30"/>
    <w:rsid w:val="00DE6D1F"/>
    <w:rsid w:val="00DE7359"/>
    <w:rsid w:val="00DF0726"/>
    <w:rsid w:val="00DF0774"/>
    <w:rsid w:val="00DF3561"/>
    <w:rsid w:val="00E015A1"/>
    <w:rsid w:val="00E024CB"/>
    <w:rsid w:val="00E0398A"/>
    <w:rsid w:val="00E05D1B"/>
    <w:rsid w:val="00E06CC4"/>
    <w:rsid w:val="00E10F1E"/>
    <w:rsid w:val="00E111C1"/>
    <w:rsid w:val="00E14908"/>
    <w:rsid w:val="00E14BA5"/>
    <w:rsid w:val="00E14C7E"/>
    <w:rsid w:val="00E151AC"/>
    <w:rsid w:val="00E16C9D"/>
    <w:rsid w:val="00E20A46"/>
    <w:rsid w:val="00E224C0"/>
    <w:rsid w:val="00E230EF"/>
    <w:rsid w:val="00E310EF"/>
    <w:rsid w:val="00E337F1"/>
    <w:rsid w:val="00E33922"/>
    <w:rsid w:val="00E43FB2"/>
    <w:rsid w:val="00E45FE8"/>
    <w:rsid w:val="00E516EB"/>
    <w:rsid w:val="00E6147F"/>
    <w:rsid w:val="00E62C5A"/>
    <w:rsid w:val="00E62F84"/>
    <w:rsid w:val="00E675CD"/>
    <w:rsid w:val="00E67CF1"/>
    <w:rsid w:val="00E70E7B"/>
    <w:rsid w:val="00E73670"/>
    <w:rsid w:val="00E7437D"/>
    <w:rsid w:val="00E74994"/>
    <w:rsid w:val="00E74FD2"/>
    <w:rsid w:val="00E80D55"/>
    <w:rsid w:val="00E810C5"/>
    <w:rsid w:val="00E82EE8"/>
    <w:rsid w:val="00E83AC7"/>
    <w:rsid w:val="00E850CA"/>
    <w:rsid w:val="00E92769"/>
    <w:rsid w:val="00E92924"/>
    <w:rsid w:val="00E94CAC"/>
    <w:rsid w:val="00E95C23"/>
    <w:rsid w:val="00E979C7"/>
    <w:rsid w:val="00EA1C83"/>
    <w:rsid w:val="00EA45E2"/>
    <w:rsid w:val="00EA4683"/>
    <w:rsid w:val="00EA531F"/>
    <w:rsid w:val="00EB01A7"/>
    <w:rsid w:val="00EB1465"/>
    <w:rsid w:val="00EC0647"/>
    <w:rsid w:val="00EC2172"/>
    <w:rsid w:val="00EC253F"/>
    <w:rsid w:val="00EC2F3C"/>
    <w:rsid w:val="00ED3643"/>
    <w:rsid w:val="00ED3F88"/>
    <w:rsid w:val="00EE14C8"/>
    <w:rsid w:val="00EE1AD0"/>
    <w:rsid w:val="00EE3406"/>
    <w:rsid w:val="00EE3D92"/>
    <w:rsid w:val="00EF0F9E"/>
    <w:rsid w:val="00EF23F0"/>
    <w:rsid w:val="00EF655E"/>
    <w:rsid w:val="00EF7055"/>
    <w:rsid w:val="00F01C53"/>
    <w:rsid w:val="00F040E2"/>
    <w:rsid w:val="00F04B1A"/>
    <w:rsid w:val="00F04CA0"/>
    <w:rsid w:val="00F169AB"/>
    <w:rsid w:val="00F27950"/>
    <w:rsid w:val="00F30F0F"/>
    <w:rsid w:val="00F3254E"/>
    <w:rsid w:val="00F3564A"/>
    <w:rsid w:val="00F41018"/>
    <w:rsid w:val="00F426D8"/>
    <w:rsid w:val="00F44BD0"/>
    <w:rsid w:val="00F476BC"/>
    <w:rsid w:val="00F502B2"/>
    <w:rsid w:val="00F5457C"/>
    <w:rsid w:val="00F55D34"/>
    <w:rsid w:val="00F565C3"/>
    <w:rsid w:val="00F61B45"/>
    <w:rsid w:val="00F64382"/>
    <w:rsid w:val="00F7259F"/>
    <w:rsid w:val="00F74DDD"/>
    <w:rsid w:val="00F759E5"/>
    <w:rsid w:val="00F811E4"/>
    <w:rsid w:val="00F92426"/>
    <w:rsid w:val="00F924B6"/>
    <w:rsid w:val="00F940E7"/>
    <w:rsid w:val="00F950D3"/>
    <w:rsid w:val="00F9517C"/>
    <w:rsid w:val="00F97044"/>
    <w:rsid w:val="00FA2C6D"/>
    <w:rsid w:val="00FA5DB3"/>
    <w:rsid w:val="00FA699A"/>
    <w:rsid w:val="00FA7940"/>
    <w:rsid w:val="00FB2934"/>
    <w:rsid w:val="00FC28BE"/>
    <w:rsid w:val="00FC3A02"/>
    <w:rsid w:val="00FD15B6"/>
    <w:rsid w:val="00FD5F47"/>
    <w:rsid w:val="00FE16E0"/>
    <w:rsid w:val="00FE1CAA"/>
    <w:rsid w:val="00FE21A7"/>
    <w:rsid w:val="00FE2782"/>
    <w:rsid w:val="00FE2ADB"/>
    <w:rsid w:val="00FE7664"/>
    <w:rsid w:val="00FF3033"/>
    <w:rsid w:val="00FF3A52"/>
    <w:rsid w:val="00FF7E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2D0A902"/>
  <w15:docId w15:val="{980BFBE9-AC40-426F-A95E-5E3BA4813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39B"/>
  </w:style>
  <w:style w:type="paragraph" w:styleId="Titre1">
    <w:name w:val="heading 1"/>
    <w:basedOn w:val="Normal"/>
    <w:next w:val="Normal"/>
    <w:link w:val="Titre1Car"/>
    <w:uiPriority w:val="9"/>
    <w:qFormat/>
    <w:rsid w:val="00FE2ADB"/>
    <w:pPr>
      <w:outlineLvl w:val="0"/>
    </w:pPr>
    <w:rPr>
      <w:rFonts w:ascii="Comic Sans MS" w:hAnsi="Comic Sans MS"/>
      <w:b/>
      <w:bCs/>
      <w:sz w:val="20"/>
      <w:szCs w:val="20"/>
    </w:rPr>
  </w:style>
  <w:style w:type="paragraph" w:styleId="Titre2">
    <w:name w:val="heading 2"/>
    <w:basedOn w:val="Normal"/>
    <w:next w:val="Normal"/>
    <w:link w:val="Titre2Car"/>
    <w:uiPriority w:val="9"/>
    <w:unhideWhenUsed/>
    <w:qFormat/>
    <w:rsid w:val="00FE2ADB"/>
    <w:pPr>
      <w:ind w:left="284"/>
      <w:outlineLvl w:val="1"/>
    </w:pPr>
    <w:rPr>
      <w:rFonts w:ascii="Comic Sans MS" w:hAnsi="Comic Sans MS"/>
      <w:sz w:val="20"/>
      <w:szCs w:val="20"/>
    </w:rPr>
  </w:style>
  <w:style w:type="paragraph" w:styleId="Titre3">
    <w:name w:val="heading 3"/>
    <w:basedOn w:val="Normal"/>
    <w:next w:val="Normal"/>
    <w:link w:val="Titre3Car"/>
    <w:uiPriority w:val="9"/>
    <w:unhideWhenUsed/>
    <w:qFormat/>
    <w:rsid w:val="005643CE"/>
    <w:pPr>
      <w:ind w:left="567"/>
      <w:outlineLvl w:val="2"/>
    </w:pPr>
    <w:rPr>
      <w:rFonts w:ascii="Comic Sans MS" w:hAnsi="Comic Sans MS"/>
      <w:sz w:val="20"/>
    </w:rPr>
  </w:style>
  <w:style w:type="paragraph" w:styleId="Titre4">
    <w:name w:val="heading 4"/>
    <w:basedOn w:val="Normal"/>
    <w:next w:val="Normal"/>
    <w:link w:val="Titre4Car"/>
    <w:uiPriority w:val="9"/>
    <w:unhideWhenUsed/>
    <w:qFormat/>
    <w:rsid w:val="00FE2ADB"/>
    <w:pPr>
      <w:ind w:left="1134"/>
      <w:outlineLvl w:val="3"/>
    </w:pPr>
    <w:rPr>
      <w:rFonts w:ascii="Comic Sans MS" w:hAnsi="Comic Sans MS"/>
      <w:sz w:val="20"/>
      <w:szCs w:val="20"/>
    </w:rPr>
  </w:style>
  <w:style w:type="paragraph" w:styleId="Titre5">
    <w:name w:val="heading 5"/>
    <w:basedOn w:val="Normal"/>
    <w:next w:val="Normal"/>
    <w:link w:val="Titre5Car"/>
    <w:uiPriority w:val="9"/>
    <w:unhideWhenUsed/>
    <w:qFormat/>
    <w:rsid w:val="00D329CF"/>
    <w:pPr>
      <w:ind w:left="1843"/>
      <w:outlineLvl w:val="4"/>
    </w:pPr>
    <w:rPr>
      <w:rFonts w:ascii="Comic Sans MS" w:hAnsi="Comic Sans MS"/>
      <w:sz w:val="20"/>
      <w:szCs w:val="20"/>
    </w:rPr>
  </w:style>
  <w:style w:type="paragraph" w:styleId="Titre6">
    <w:name w:val="heading 6"/>
    <w:basedOn w:val="Normal"/>
    <w:next w:val="Normal"/>
    <w:link w:val="Titre6Car"/>
    <w:uiPriority w:val="9"/>
    <w:unhideWhenUsed/>
    <w:qFormat/>
    <w:rsid w:val="00D730D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B6EA5"/>
    <w:rPr>
      <w:color w:val="0563C1" w:themeColor="hyperlink"/>
      <w:u w:val="single"/>
    </w:rPr>
  </w:style>
  <w:style w:type="character" w:styleId="Mentionnonrsolue">
    <w:name w:val="Unresolved Mention"/>
    <w:basedOn w:val="Policepardfaut"/>
    <w:uiPriority w:val="99"/>
    <w:semiHidden/>
    <w:unhideWhenUsed/>
    <w:rsid w:val="004B6EA5"/>
    <w:rPr>
      <w:color w:val="605E5C"/>
      <w:shd w:val="clear" w:color="auto" w:fill="E1DFDD"/>
    </w:rPr>
  </w:style>
  <w:style w:type="paragraph" w:styleId="NormalWeb">
    <w:name w:val="Normal (Web)"/>
    <w:basedOn w:val="Normal"/>
    <w:uiPriority w:val="99"/>
    <w:unhideWhenUsed/>
    <w:rsid w:val="0014539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4539D"/>
    <w:rPr>
      <w:b/>
      <w:bCs/>
    </w:rPr>
  </w:style>
  <w:style w:type="paragraph" w:styleId="Paragraphedeliste">
    <w:name w:val="List Paragraph"/>
    <w:basedOn w:val="Normal"/>
    <w:uiPriority w:val="34"/>
    <w:qFormat/>
    <w:rsid w:val="00C42ED8"/>
    <w:pPr>
      <w:ind w:left="720"/>
      <w:contextualSpacing/>
    </w:pPr>
  </w:style>
  <w:style w:type="paragraph" w:styleId="En-tte">
    <w:name w:val="header"/>
    <w:basedOn w:val="Normal"/>
    <w:link w:val="En-tteCar"/>
    <w:uiPriority w:val="99"/>
    <w:unhideWhenUsed/>
    <w:rsid w:val="00EE3406"/>
    <w:pPr>
      <w:tabs>
        <w:tab w:val="center" w:pos="4536"/>
        <w:tab w:val="right" w:pos="9072"/>
      </w:tabs>
      <w:spacing w:after="0" w:line="240" w:lineRule="auto"/>
    </w:pPr>
  </w:style>
  <w:style w:type="character" w:customStyle="1" w:styleId="En-tteCar">
    <w:name w:val="En-tête Car"/>
    <w:basedOn w:val="Policepardfaut"/>
    <w:link w:val="En-tte"/>
    <w:uiPriority w:val="99"/>
    <w:rsid w:val="00EE3406"/>
  </w:style>
  <w:style w:type="paragraph" w:styleId="Pieddepage">
    <w:name w:val="footer"/>
    <w:basedOn w:val="Normal"/>
    <w:link w:val="PieddepageCar"/>
    <w:uiPriority w:val="99"/>
    <w:unhideWhenUsed/>
    <w:rsid w:val="00EE34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3406"/>
  </w:style>
  <w:style w:type="character" w:styleId="Marquedecommentaire">
    <w:name w:val="annotation reference"/>
    <w:basedOn w:val="Policepardfaut"/>
    <w:uiPriority w:val="99"/>
    <w:semiHidden/>
    <w:unhideWhenUsed/>
    <w:rsid w:val="002437C3"/>
    <w:rPr>
      <w:sz w:val="16"/>
      <w:szCs w:val="16"/>
    </w:rPr>
  </w:style>
  <w:style w:type="paragraph" w:styleId="Commentaire">
    <w:name w:val="annotation text"/>
    <w:basedOn w:val="Normal"/>
    <w:link w:val="CommentaireCar"/>
    <w:uiPriority w:val="99"/>
    <w:semiHidden/>
    <w:unhideWhenUsed/>
    <w:rsid w:val="002437C3"/>
    <w:pPr>
      <w:spacing w:line="240" w:lineRule="auto"/>
    </w:pPr>
    <w:rPr>
      <w:sz w:val="20"/>
      <w:szCs w:val="20"/>
    </w:rPr>
  </w:style>
  <w:style w:type="character" w:customStyle="1" w:styleId="CommentaireCar">
    <w:name w:val="Commentaire Car"/>
    <w:basedOn w:val="Policepardfaut"/>
    <w:link w:val="Commentaire"/>
    <w:uiPriority w:val="99"/>
    <w:semiHidden/>
    <w:rsid w:val="002437C3"/>
    <w:rPr>
      <w:sz w:val="20"/>
      <w:szCs w:val="20"/>
    </w:rPr>
  </w:style>
  <w:style w:type="paragraph" w:styleId="Objetducommentaire">
    <w:name w:val="annotation subject"/>
    <w:basedOn w:val="Commentaire"/>
    <w:next w:val="Commentaire"/>
    <w:link w:val="ObjetducommentaireCar"/>
    <w:uiPriority w:val="99"/>
    <w:semiHidden/>
    <w:unhideWhenUsed/>
    <w:rsid w:val="002437C3"/>
    <w:rPr>
      <w:b/>
      <w:bCs/>
    </w:rPr>
  </w:style>
  <w:style w:type="character" w:customStyle="1" w:styleId="ObjetducommentaireCar">
    <w:name w:val="Objet du commentaire Car"/>
    <w:basedOn w:val="CommentaireCar"/>
    <w:link w:val="Objetducommentaire"/>
    <w:uiPriority w:val="99"/>
    <w:semiHidden/>
    <w:rsid w:val="002437C3"/>
    <w:rPr>
      <w:b/>
      <w:bCs/>
      <w:sz w:val="20"/>
      <w:szCs w:val="20"/>
    </w:rPr>
  </w:style>
  <w:style w:type="character" w:customStyle="1" w:styleId="Titre1Car">
    <w:name w:val="Titre 1 Car"/>
    <w:basedOn w:val="Policepardfaut"/>
    <w:link w:val="Titre1"/>
    <w:uiPriority w:val="9"/>
    <w:rsid w:val="00FE2ADB"/>
    <w:rPr>
      <w:rFonts w:ascii="Comic Sans MS" w:hAnsi="Comic Sans MS"/>
      <w:b/>
      <w:bCs/>
      <w:sz w:val="20"/>
      <w:szCs w:val="20"/>
    </w:rPr>
  </w:style>
  <w:style w:type="character" w:styleId="Lienhypertextesuivivisit">
    <w:name w:val="FollowedHyperlink"/>
    <w:basedOn w:val="Policepardfaut"/>
    <w:uiPriority w:val="99"/>
    <w:semiHidden/>
    <w:unhideWhenUsed/>
    <w:rsid w:val="00277B57"/>
    <w:rPr>
      <w:color w:val="954F72" w:themeColor="followedHyperlink"/>
      <w:u w:val="single"/>
    </w:rPr>
  </w:style>
  <w:style w:type="character" w:customStyle="1" w:styleId="Titre2Car">
    <w:name w:val="Titre 2 Car"/>
    <w:basedOn w:val="Policepardfaut"/>
    <w:link w:val="Titre2"/>
    <w:uiPriority w:val="9"/>
    <w:rsid w:val="00FE2ADB"/>
    <w:rPr>
      <w:rFonts w:ascii="Comic Sans MS" w:hAnsi="Comic Sans MS"/>
      <w:sz w:val="20"/>
      <w:szCs w:val="20"/>
    </w:rPr>
  </w:style>
  <w:style w:type="character" w:customStyle="1" w:styleId="Titre3Car">
    <w:name w:val="Titre 3 Car"/>
    <w:basedOn w:val="Policepardfaut"/>
    <w:link w:val="Titre3"/>
    <w:uiPriority w:val="9"/>
    <w:rsid w:val="005643CE"/>
    <w:rPr>
      <w:rFonts w:ascii="Comic Sans MS" w:hAnsi="Comic Sans MS"/>
      <w:sz w:val="20"/>
    </w:rPr>
  </w:style>
  <w:style w:type="character" w:customStyle="1" w:styleId="Titre4Car">
    <w:name w:val="Titre 4 Car"/>
    <w:basedOn w:val="Policepardfaut"/>
    <w:link w:val="Titre4"/>
    <w:uiPriority w:val="9"/>
    <w:rsid w:val="00FE2ADB"/>
    <w:rPr>
      <w:rFonts w:ascii="Comic Sans MS" w:hAnsi="Comic Sans MS"/>
      <w:sz w:val="20"/>
      <w:szCs w:val="20"/>
    </w:rPr>
  </w:style>
  <w:style w:type="character" w:customStyle="1" w:styleId="Titre5Car">
    <w:name w:val="Titre 5 Car"/>
    <w:basedOn w:val="Policepardfaut"/>
    <w:link w:val="Titre5"/>
    <w:uiPriority w:val="9"/>
    <w:rsid w:val="00D329CF"/>
    <w:rPr>
      <w:rFonts w:ascii="Comic Sans MS" w:hAnsi="Comic Sans MS"/>
      <w:sz w:val="20"/>
      <w:szCs w:val="20"/>
    </w:rPr>
  </w:style>
  <w:style w:type="table" w:styleId="Grilledutableau">
    <w:name w:val="Table Grid"/>
    <w:basedOn w:val="TableauNormal"/>
    <w:uiPriority w:val="39"/>
    <w:rsid w:val="00F01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233136"/>
    <w:pPr>
      <w:spacing w:after="0" w:line="240" w:lineRule="auto"/>
      <w:contextualSpacing/>
      <w:jc w:val="center"/>
    </w:pPr>
    <w:rPr>
      <w:rFonts w:ascii="Comic Sans MS" w:eastAsiaTheme="majorEastAsia" w:hAnsi="Comic Sans MS" w:cstheme="majorBidi"/>
      <w:spacing w:val="-10"/>
      <w:kern w:val="28"/>
      <w:sz w:val="28"/>
      <w:szCs w:val="28"/>
    </w:rPr>
  </w:style>
  <w:style w:type="character" w:customStyle="1" w:styleId="TitreCar">
    <w:name w:val="Titre Car"/>
    <w:basedOn w:val="Policepardfaut"/>
    <w:link w:val="Titre"/>
    <w:uiPriority w:val="10"/>
    <w:rsid w:val="00233136"/>
    <w:rPr>
      <w:rFonts w:ascii="Comic Sans MS" w:eastAsiaTheme="majorEastAsia" w:hAnsi="Comic Sans MS" w:cstheme="majorBidi"/>
      <w:spacing w:val="-10"/>
      <w:kern w:val="28"/>
      <w:sz w:val="28"/>
      <w:szCs w:val="28"/>
    </w:rPr>
  </w:style>
  <w:style w:type="paragraph" w:styleId="En-ttedetabledesmatires">
    <w:name w:val="TOC Heading"/>
    <w:basedOn w:val="Titre1"/>
    <w:next w:val="Normal"/>
    <w:uiPriority w:val="39"/>
    <w:unhideWhenUsed/>
    <w:qFormat/>
    <w:rsid w:val="00374851"/>
    <w:pPr>
      <w:keepNext/>
      <w:keepLines/>
      <w:spacing w:before="240" w:after="0"/>
      <w:outlineLvl w:val="9"/>
    </w:pPr>
    <w:rPr>
      <w:rFonts w:asciiTheme="majorHAnsi" w:eastAsiaTheme="majorEastAsia" w:hAnsiTheme="majorHAnsi" w:cstheme="majorBidi"/>
      <w:b w:val="0"/>
      <w:bCs w:val="0"/>
      <w:color w:val="2F5496" w:themeColor="accent1" w:themeShade="BF"/>
      <w:sz w:val="32"/>
      <w:szCs w:val="32"/>
      <w:lang w:eastAsia="fr-FR"/>
    </w:rPr>
  </w:style>
  <w:style w:type="paragraph" w:styleId="TM1">
    <w:name w:val="toc 1"/>
    <w:basedOn w:val="Normal"/>
    <w:next w:val="Normal"/>
    <w:autoRedefine/>
    <w:uiPriority w:val="39"/>
    <w:unhideWhenUsed/>
    <w:rsid w:val="00374851"/>
    <w:pPr>
      <w:spacing w:before="120" w:after="0"/>
    </w:pPr>
    <w:rPr>
      <w:rFonts w:cstheme="minorHAnsi"/>
      <w:b/>
      <w:bCs/>
      <w:i/>
      <w:iCs/>
      <w:sz w:val="24"/>
      <w:szCs w:val="24"/>
    </w:rPr>
  </w:style>
  <w:style w:type="paragraph" w:styleId="TM2">
    <w:name w:val="toc 2"/>
    <w:basedOn w:val="Normal"/>
    <w:next w:val="Normal"/>
    <w:autoRedefine/>
    <w:uiPriority w:val="39"/>
    <w:unhideWhenUsed/>
    <w:rsid w:val="00374851"/>
    <w:pPr>
      <w:spacing w:before="120" w:after="0"/>
      <w:ind w:left="220"/>
    </w:pPr>
    <w:rPr>
      <w:rFonts w:cstheme="minorHAnsi"/>
      <w:b/>
      <w:bCs/>
    </w:rPr>
  </w:style>
  <w:style w:type="paragraph" w:styleId="TM3">
    <w:name w:val="toc 3"/>
    <w:basedOn w:val="Normal"/>
    <w:next w:val="Normal"/>
    <w:autoRedefine/>
    <w:uiPriority w:val="39"/>
    <w:unhideWhenUsed/>
    <w:rsid w:val="00374851"/>
    <w:pPr>
      <w:spacing w:after="0"/>
      <w:ind w:left="440"/>
    </w:pPr>
    <w:rPr>
      <w:rFonts w:cstheme="minorHAnsi"/>
      <w:sz w:val="20"/>
      <w:szCs w:val="20"/>
    </w:rPr>
  </w:style>
  <w:style w:type="paragraph" w:styleId="TM4">
    <w:name w:val="toc 4"/>
    <w:basedOn w:val="Normal"/>
    <w:next w:val="Normal"/>
    <w:autoRedefine/>
    <w:uiPriority w:val="39"/>
    <w:unhideWhenUsed/>
    <w:rsid w:val="00374851"/>
    <w:pPr>
      <w:spacing w:after="0"/>
      <w:ind w:left="660"/>
    </w:pPr>
    <w:rPr>
      <w:rFonts w:cstheme="minorHAnsi"/>
      <w:sz w:val="20"/>
      <w:szCs w:val="20"/>
    </w:rPr>
  </w:style>
  <w:style w:type="paragraph" w:styleId="TM5">
    <w:name w:val="toc 5"/>
    <w:basedOn w:val="Normal"/>
    <w:next w:val="Normal"/>
    <w:autoRedefine/>
    <w:uiPriority w:val="39"/>
    <w:unhideWhenUsed/>
    <w:rsid w:val="00374851"/>
    <w:pPr>
      <w:spacing w:after="0"/>
      <w:ind w:left="880"/>
    </w:pPr>
    <w:rPr>
      <w:rFonts w:cstheme="minorHAnsi"/>
      <w:sz w:val="20"/>
      <w:szCs w:val="20"/>
    </w:rPr>
  </w:style>
  <w:style w:type="paragraph" w:styleId="TM6">
    <w:name w:val="toc 6"/>
    <w:basedOn w:val="Normal"/>
    <w:next w:val="Normal"/>
    <w:autoRedefine/>
    <w:uiPriority w:val="39"/>
    <w:unhideWhenUsed/>
    <w:rsid w:val="00374851"/>
    <w:pPr>
      <w:spacing w:after="0"/>
      <w:ind w:left="1100"/>
    </w:pPr>
    <w:rPr>
      <w:rFonts w:cstheme="minorHAnsi"/>
      <w:sz w:val="20"/>
      <w:szCs w:val="20"/>
    </w:rPr>
  </w:style>
  <w:style w:type="paragraph" w:styleId="TM7">
    <w:name w:val="toc 7"/>
    <w:basedOn w:val="Normal"/>
    <w:next w:val="Normal"/>
    <w:autoRedefine/>
    <w:uiPriority w:val="39"/>
    <w:unhideWhenUsed/>
    <w:rsid w:val="00374851"/>
    <w:pPr>
      <w:spacing w:after="0"/>
      <w:ind w:left="1320"/>
    </w:pPr>
    <w:rPr>
      <w:rFonts w:cstheme="minorHAnsi"/>
      <w:sz w:val="20"/>
      <w:szCs w:val="20"/>
    </w:rPr>
  </w:style>
  <w:style w:type="paragraph" w:styleId="TM8">
    <w:name w:val="toc 8"/>
    <w:basedOn w:val="Normal"/>
    <w:next w:val="Normal"/>
    <w:autoRedefine/>
    <w:uiPriority w:val="39"/>
    <w:unhideWhenUsed/>
    <w:rsid w:val="00374851"/>
    <w:pPr>
      <w:spacing w:after="0"/>
      <w:ind w:left="1540"/>
    </w:pPr>
    <w:rPr>
      <w:rFonts w:cstheme="minorHAnsi"/>
      <w:sz w:val="20"/>
      <w:szCs w:val="20"/>
    </w:rPr>
  </w:style>
  <w:style w:type="paragraph" w:styleId="TM9">
    <w:name w:val="toc 9"/>
    <w:basedOn w:val="Normal"/>
    <w:next w:val="Normal"/>
    <w:autoRedefine/>
    <w:uiPriority w:val="39"/>
    <w:unhideWhenUsed/>
    <w:rsid w:val="00374851"/>
    <w:pPr>
      <w:spacing w:after="0"/>
      <w:ind w:left="1760"/>
    </w:pPr>
    <w:rPr>
      <w:rFonts w:cstheme="minorHAnsi"/>
      <w:sz w:val="20"/>
      <w:szCs w:val="20"/>
    </w:rPr>
  </w:style>
  <w:style w:type="paragraph" w:styleId="Sansinterligne">
    <w:name w:val="No Spacing"/>
    <w:link w:val="SansinterligneCar"/>
    <w:uiPriority w:val="1"/>
    <w:qFormat/>
    <w:rsid w:val="0094243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94243B"/>
    <w:rPr>
      <w:rFonts w:eastAsiaTheme="minorEastAsia"/>
      <w:lang w:eastAsia="fr-FR"/>
    </w:rPr>
  </w:style>
  <w:style w:type="paragraph" w:customStyle="1" w:styleId="Default">
    <w:name w:val="Default"/>
    <w:rsid w:val="003A583C"/>
    <w:pPr>
      <w:autoSpaceDE w:val="0"/>
      <w:autoSpaceDN w:val="0"/>
      <w:adjustRightInd w:val="0"/>
      <w:spacing w:after="0" w:line="240" w:lineRule="auto"/>
    </w:pPr>
    <w:rPr>
      <w:rFonts w:ascii="Arial" w:hAnsi="Arial" w:cs="Arial"/>
      <w:color w:val="000000"/>
      <w:sz w:val="24"/>
      <w:szCs w:val="24"/>
    </w:rPr>
  </w:style>
  <w:style w:type="character" w:styleId="Textedelespacerserv">
    <w:name w:val="Placeholder Text"/>
    <w:basedOn w:val="Policepardfaut"/>
    <w:uiPriority w:val="99"/>
    <w:semiHidden/>
    <w:rsid w:val="009110F2"/>
    <w:rPr>
      <w:color w:val="808080"/>
    </w:rPr>
  </w:style>
  <w:style w:type="character" w:customStyle="1" w:styleId="Titre6Car">
    <w:name w:val="Titre 6 Car"/>
    <w:basedOn w:val="Policepardfaut"/>
    <w:link w:val="Titre6"/>
    <w:uiPriority w:val="9"/>
    <w:rsid w:val="00D730D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791730">
      <w:bodyDiv w:val="1"/>
      <w:marLeft w:val="0"/>
      <w:marRight w:val="0"/>
      <w:marTop w:val="0"/>
      <w:marBottom w:val="0"/>
      <w:divBdr>
        <w:top w:val="none" w:sz="0" w:space="0" w:color="auto"/>
        <w:left w:val="none" w:sz="0" w:space="0" w:color="auto"/>
        <w:bottom w:val="none" w:sz="0" w:space="0" w:color="auto"/>
        <w:right w:val="none" w:sz="0" w:space="0" w:color="auto"/>
      </w:divBdr>
    </w:div>
    <w:div w:id="305091359">
      <w:bodyDiv w:val="1"/>
      <w:marLeft w:val="0"/>
      <w:marRight w:val="0"/>
      <w:marTop w:val="0"/>
      <w:marBottom w:val="0"/>
      <w:divBdr>
        <w:top w:val="none" w:sz="0" w:space="0" w:color="auto"/>
        <w:left w:val="none" w:sz="0" w:space="0" w:color="auto"/>
        <w:bottom w:val="none" w:sz="0" w:space="0" w:color="auto"/>
        <w:right w:val="none" w:sz="0" w:space="0" w:color="auto"/>
      </w:divBdr>
    </w:div>
    <w:div w:id="334771257">
      <w:bodyDiv w:val="1"/>
      <w:marLeft w:val="0"/>
      <w:marRight w:val="0"/>
      <w:marTop w:val="0"/>
      <w:marBottom w:val="0"/>
      <w:divBdr>
        <w:top w:val="none" w:sz="0" w:space="0" w:color="auto"/>
        <w:left w:val="none" w:sz="0" w:space="0" w:color="auto"/>
        <w:bottom w:val="none" w:sz="0" w:space="0" w:color="auto"/>
        <w:right w:val="none" w:sz="0" w:space="0" w:color="auto"/>
      </w:divBdr>
    </w:div>
    <w:div w:id="869562390">
      <w:bodyDiv w:val="1"/>
      <w:marLeft w:val="0"/>
      <w:marRight w:val="0"/>
      <w:marTop w:val="0"/>
      <w:marBottom w:val="0"/>
      <w:divBdr>
        <w:top w:val="none" w:sz="0" w:space="0" w:color="auto"/>
        <w:left w:val="none" w:sz="0" w:space="0" w:color="auto"/>
        <w:bottom w:val="none" w:sz="0" w:space="0" w:color="auto"/>
        <w:right w:val="none" w:sz="0" w:space="0" w:color="auto"/>
      </w:divBdr>
    </w:div>
    <w:div w:id="898594802">
      <w:bodyDiv w:val="1"/>
      <w:marLeft w:val="0"/>
      <w:marRight w:val="0"/>
      <w:marTop w:val="0"/>
      <w:marBottom w:val="0"/>
      <w:divBdr>
        <w:top w:val="none" w:sz="0" w:space="0" w:color="auto"/>
        <w:left w:val="none" w:sz="0" w:space="0" w:color="auto"/>
        <w:bottom w:val="none" w:sz="0" w:space="0" w:color="auto"/>
        <w:right w:val="none" w:sz="0" w:space="0" w:color="auto"/>
      </w:divBdr>
    </w:div>
    <w:div w:id="2087258408">
      <w:bodyDiv w:val="1"/>
      <w:marLeft w:val="0"/>
      <w:marRight w:val="0"/>
      <w:marTop w:val="0"/>
      <w:marBottom w:val="0"/>
      <w:divBdr>
        <w:top w:val="none" w:sz="0" w:space="0" w:color="auto"/>
        <w:left w:val="none" w:sz="0" w:space="0" w:color="auto"/>
        <w:bottom w:val="none" w:sz="0" w:space="0" w:color="auto"/>
        <w:right w:val="none" w:sz="0" w:space="0" w:color="auto"/>
      </w:divBdr>
    </w:div>
    <w:div w:id="2146122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pingchateaudelhom.com/documents/Registre%20RGPD%20jumax.pdf" TargetMode="External"/><Relationship Id="rId21" Type="http://schemas.openxmlformats.org/officeDocument/2006/relationships/hyperlink" Target="http://www.campingchateaudelhom.com/camping-chateau-de-lhom/hebergement/offre-cat-2/" TargetMode="External"/><Relationship Id="rId42" Type="http://schemas.openxmlformats.org/officeDocument/2006/relationships/hyperlink" Target="Clients/Index%20des%20demandes%20de%20travaux.docx" TargetMode="External"/><Relationship Id="rId47" Type="http://schemas.openxmlformats.org/officeDocument/2006/relationships/hyperlink" Target="http://www.campingchateaudelhom.com/documents/CONTRAT%20chalets%202023.pdf" TargetMode="External"/><Relationship Id="rId63" Type="http://schemas.openxmlformats.org/officeDocument/2006/relationships/image" Target="media/image3.jpg"/><Relationship Id="rId68" Type="http://schemas.openxmlformats.org/officeDocument/2006/relationships/hyperlink" Target="http://www.campingchateaudelhom.com/documents/2-Etat%20des%20lieux%20contradictoire.pdf" TargetMode="External"/><Relationship Id="rId2" Type="http://schemas.openxmlformats.org/officeDocument/2006/relationships/customXml" Target="../customXml/item2.xml"/><Relationship Id="rId16" Type="http://schemas.openxmlformats.org/officeDocument/2006/relationships/hyperlink" Target="http://www.campingchateaudelhom.com/telechargements/" TargetMode="External"/><Relationship Id="rId29" Type="http://schemas.openxmlformats.org/officeDocument/2006/relationships/hyperlink" Target="http://www.campingchateaudelhom.com/documents/liste%20MH%20en%20vente.docx" TargetMode="External"/><Relationship Id="rId11" Type="http://schemas.openxmlformats.org/officeDocument/2006/relationships/hyperlink" Target="mailto:reception@campingchateaudelhom.com" TargetMode="External"/><Relationship Id="rId24" Type="http://schemas.openxmlformats.org/officeDocument/2006/relationships/hyperlink" Target="https://thelisresa.webcamp.fr/?camping=chateaudelhom&amp;PHPSESSID=t2jeai08090eekhlkmngftim1b" TargetMode="External"/><Relationship Id="rId32" Type="http://schemas.openxmlformats.org/officeDocument/2006/relationships/hyperlink" Target="https://img-scoop-cms.airweb.fr/uploads/sites/17/FHliO-109-SEPT2022.pdf" TargetMode="External"/><Relationship Id="rId37" Type="http://schemas.openxmlformats.org/officeDocument/2006/relationships/hyperlink" Target="http://www.campingchateaudelhom.com/questionnaire/" TargetMode="External"/><Relationship Id="rId40" Type="http://schemas.openxmlformats.org/officeDocument/2006/relationships/hyperlink" Target="FICHE%20AGREMENT%20ENTREPRISE%20EXTERIEURE.docx" TargetMode="External"/><Relationship Id="rId45" Type="http://schemas.openxmlformats.org/officeDocument/2006/relationships/hyperlink" Target="http://www.campingchateaudelhom.com/documents/CONTRAT%202023.pdf" TargetMode="External"/><Relationship Id="rId53" Type="http://schemas.openxmlformats.org/officeDocument/2006/relationships/hyperlink" Target="http://www.campingchateaudelhom.com/documents/CPS.pdf" TargetMode="External"/><Relationship Id="rId58" Type="http://schemas.openxmlformats.org/officeDocument/2006/relationships/hyperlink" Target="file:///D:\Charte%20qualit&#233;\Fournisseurs_Partenaires\Dossiers%20des%20fournisseurs\EDF\Commandes\Bon%20de%20commande%20Mod&#232;le.docx" TargetMode="External"/><Relationship Id="rId66" Type="http://schemas.openxmlformats.org/officeDocument/2006/relationships/hyperlink" Target="http://www.campingchateaudelhom.com/documents/charte%20jumax.pdf" TargetMode="External"/><Relationship Id="rId74"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Demande%20de%20travaux%20mod&#232;le.pdf" TargetMode="External"/><Relationship Id="rId19" Type="http://schemas.openxmlformats.org/officeDocument/2006/relationships/hyperlink" Target="http://www.campingchateaudelhom.com/telechargements/" TargetMode="External"/><Relationship Id="rId14" Type="http://schemas.openxmlformats.org/officeDocument/2006/relationships/hyperlink" Target="Notif%20classement%202%20&#233;toiles.pdf" TargetMode="External"/><Relationship Id="rId22" Type="http://schemas.openxmlformats.org/officeDocument/2006/relationships/hyperlink" Target="http://www.campingchateaudelhom.com/documents/5-contratclientchateau.pdf" TargetMode="External"/><Relationship Id="rId27" Type="http://schemas.openxmlformats.org/officeDocument/2006/relationships/hyperlink" Target="mailto:reception@campingchateaudelhom.com" TargetMode="External"/><Relationship Id="rId30" Type="http://schemas.openxmlformats.org/officeDocument/2006/relationships/hyperlink" Target="http://www.campingchateaudelhom.com/telechargements/" TargetMode="External"/><Relationship Id="rId35" Type="http://schemas.openxmlformats.org/officeDocument/2006/relationships/hyperlink" Target="http://www.campingchateaudelhom.com/documents/CONTRAT%202023.pdf" TargetMode="External"/><Relationship Id="rId43" Type="http://schemas.openxmlformats.org/officeDocument/2006/relationships/hyperlink" Target="http://www.campingchateaudelhom.com/documents/reglement%20interieur.pdf" TargetMode="External"/><Relationship Id="rId48" Type="http://schemas.openxmlformats.org/officeDocument/2006/relationships/hyperlink" Target="http://www.campingchateaudelhom.com/documents/5-contratclientchateau.pdf" TargetMode="External"/><Relationship Id="rId56" Type="http://schemas.openxmlformats.org/officeDocument/2006/relationships/hyperlink" Target="file:///D:\Charte%20qualit&#233;\Fournisseurs_Partenaires\Dossiers%20des%20fournisseurs\EDF\fiche%20fournisseur.docx" TargetMode="External"/><Relationship Id="rId64" Type="http://schemas.openxmlformats.org/officeDocument/2006/relationships/hyperlink" Target="http://www.campingchateaudelhom.com/documents/Acte%20vente%20MH.pdf" TargetMode="External"/><Relationship Id="rId69" Type="http://schemas.openxmlformats.org/officeDocument/2006/relationships/hyperlink" Target="Demande%20de%20travaux%20mod&#232;le.pdf" TargetMode="External"/><Relationship Id="rId8" Type="http://schemas.openxmlformats.org/officeDocument/2006/relationships/endnotes" Target="endnotes.xml"/><Relationship Id="rId51" Type="http://schemas.openxmlformats.org/officeDocument/2006/relationships/hyperlink" Target="http://www.campingchateaudelhom.com/tarifs-parcelles-nues-equipes/" TargetMode="External"/><Relationship Id="rId72" Type="http://schemas.openxmlformats.org/officeDocument/2006/relationships/image" Target="media/image6.emf"/><Relationship Id="rId3" Type="http://schemas.openxmlformats.org/officeDocument/2006/relationships/numbering" Target="numbering.xml"/><Relationship Id="rId12" Type="http://schemas.openxmlformats.org/officeDocument/2006/relationships/hyperlink" Target="http://www.campingchateaudelhom.com/documents/Notif%20classement%202%20%C3%A9toiles.pdf" TargetMode="External"/><Relationship Id="rId17" Type="http://schemas.openxmlformats.org/officeDocument/2006/relationships/hyperlink" Target="http://http/www.campingchateaudelhom.com/tarifs-parcelles-nues-equipes/" TargetMode="External"/><Relationship Id="rId25" Type="http://schemas.openxmlformats.org/officeDocument/2006/relationships/hyperlink" Target="http://www.campingchateaudelhom.com/politique-de-confidentialite/" TargetMode="External"/><Relationship Id="rId33" Type="http://schemas.openxmlformats.org/officeDocument/2006/relationships/hyperlink" Target="http://www.campingchateaudelhom.com/documents/Notif%20classement%202%20%C3%A9toiles.pdf" TargetMode="External"/><Relationship Id="rId38" Type="http://schemas.openxmlformats.org/officeDocument/2006/relationships/hyperlink" Target="file:///C:\Users\gerard\AppData\Roaming\Microsoft\Word\reception@campingchateaudelhom.com" TargetMode="External"/><Relationship Id="rId46" Type="http://schemas.openxmlformats.org/officeDocument/2006/relationships/hyperlink" Target="http://www.campingchateaudelhom.com/documents/Contrat_2MH_2023.pdf" TargetMode="External"/><Relationship Id="rId59" Type="http://schemas.openxmlformats.org/officeDocument/2006/relationships/hyperlink" Target="file:///D:\Charte%20qualit&#233;\Fournisseurs_Partenaires\Dossiers%20des%20fournisseurs\Dupont\Dossier%20des%20commandes\Bon%20de%20commande%2000001.docx" TargetMode="External"/><Relationship Id="rId67" Type="http://schemas.openxmlformats.org/officeDocument/2006/relationships/hyperlink" Target="http://www.campingchateaudelhom.com/politique-de-confidentialite/" TargetMode="External"/><Relationship Id="rId20" Type="http://schemas.openxmlformats.org/officeDocument/2006/relationships/hyperlink" Target="http://www.campingchateaudelhom.com/camping-chateau-de-lhom/hebergement/offre-cat-1/" TargetMode="External"/><Relationship Id="rId41" Type="http://schemas.openxmlformats.org/officeDocument/2006/relationships/hyperlink" Target="Demande%20de%20travaux%20mod&#232;le.pdf" TargetMode="External"/><Relationship Id="rId54" Type="http://schemas.openxmlformats.org/officeDocument/2006/relationships/hyperlink" Target="FICHE%20AGREMENT%20ENTREPRISE%20EXTERIEURE.docx" TargetMode="External"/><Relationship Id="rId62" Type="http://schemas.openxmlformats.org/officeDocument/2006/relationships/hyperlink" Target="http://www.campingchateaudelhom.com/documents/Demande%20de%20travaux%20modele.docx" TargetMode="External"/><Relationship Id="rId70" Type="http://schemas.openxmlformats.org/officeDocument/2006/relationships/image" Target="media/image4.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ampingchateaudelhom.com/documents/notice%20info.pdf" TargetMode="External"/><Relationship Id="rId23" Type="http://schemas.openxmlformats.org/officeDocument/2006/relationships/hyperlink" Target="http://www.campingchateaudelhom.com/documents/6-CGV.pdf" TargetMode="External"/><Relationship Id="rId28" Type="http://schemas.openxmlformats.org/officeDocument/2006/relationships/hyperlink" Target="mailto:contact@mairiest-ilpize.fr" TargetMode="External"/><Relationship Id="rId36" Type="http://schemas.openxmlformats.org/officeDocument/2006/relationships/hyperlink" Target="http://www.campingchateaudelhom.com/documents/grille_de_vetuste.pdf" TargetMode="External"/><Relationship Id="rId49" Type="http://schemas.openxmlformats.org/officeDocument/2006/relationships/hyperlink" Target="http://www.campingchateaudelhom.com/documents/accessibilite.pdf" TargetMode="External"/><Relationship Id="rId57" Type="http://schemas.openxmlformats.org/officeDocument/2006/relationships/hyperlink" Target="file:///D:\Charte%20qualit&#233;\Fournisseurs_Partenaires\3%20Dossiers%20des%20fournisseurs\EDF\Factures%20et%20BL" TargetMode="External"/><Relationship Id="rId10" Type="http://schemas.openxmlformats.org/officeDocument/2006/relationships/hyperlink" Target="http://www.campingchateaudelhom.com" TargetMode="External"/><Relationship Id="rId31" Type="http://schemas.openxmlformats.org/officeDocument/2006/relationships/hyperlink" Target="http://www.campingchateaudelhom.com/documents/Acte%20vente%20MH.pdf" TargetMode="External"/><Relationship Id="rId44" Type="http://schemas.openxmlformats.org/officeDocument/2006/relationships/hyperlink" Target="http://www.campingchateaudelhom.com/documents/modele%20de%20facture.pdf" TargetMode="External"/><Relationship Id="rId52" Type="http://schemas.openxmlformats.org/officeDocument/2006/relationships/hyperlink" Target="http://www.campingchateaudelhom.com/camping-chateau-de-lhom/hebergement/offre-cat-2/grille-tarif-2/" TargetMode="External"/><Relationship Id="rId60" Type="http://schemas.openxmlformats.org/officeDocument/2006/relationships/hyperlink" Target="file:///D:\Charte%20qualit&#233;\Fournisseurs_Partenaires\Dossiers%20des%20fournisseurs\Dupont\fiche%20fournisseur.docx" TargetMode="External"/><Relationship Id="rId65" Type="http://schemas.openxmlformats.org/officeDocument/2006/relationships/hyperlink" Target="http://www.campingchateaudelhom.com/documents/Registre%20RGPD%20jumax.pdf" TargetMode="External"/><Relationship Id="rId73"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hyperlink" Target="http://www.campingchateaudelhom.com/camping-chateau-de-lhom/hebergement/offre-cat-2/grille-tarif-2/" TargetMode="External"/><Relationship Id="rId39" Type="http://schemas.openxmlformats.org/officeDocument/2006/relationships/hyperlink" Target="Demande%20de%20travaux%20mod&#232;le.pdf" TargetMode="External"/><Relationship Id="rId34" Type="http://schemas.openxmlformats.org/officeDocument/2006/relationships/hyperlink" Target="http://www.campingchateaudelhom.com/documents/notice%20info.pdf" TargetMode="External"/><Relationship Id="rId50" Type="http://schemas.openxmlformats.org/officeDocument/2006/relationships/hyperlink" Target="http://www.campingchateaudelhom.com/tarifs-parcelles-nues-equipes/" TargetMode="External"/><Relationship Id="rId55" Type="http://schemas.openxmlformats.org/officeDocument/2006/relationships/hyperlink" Target="file:///D:\Charte%20qualit&#233;\Fournisseurs_Partenaires\3%20Dossiers%20des%20fournisseurs\EDF"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FFF7654-F175-45F4-B134-C3695F669267}">
  <we:reference id="wa104099688" version="1.4.0.0" store="fr-FR" storeType="OMEX"/>
  <we:alternateReferences>
    <we:reference id="WA104099688" version="1.4.0.0" store="WA10409968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CF4CD26-60F8-41A0-8FC8-67F6B9D2A1C8}">
  <we:reference id="wa102920437" version="1.3.1.1" store="fr-FR" storeType="OMEX"/>
  <we:alternateReferences>
    <we:reference id="WA102920437" version="1.3.1.1" store="WA10292043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 démarche qualité nous impose d’écrire ce que nous faisons et comment nous le faisons, pour la clarté de notre offre et nous oblige surtout à faire ce que nous avons écrit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411DC2-1A63-4DFF-9049-30546A421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3303</TotalTime>
  <Pages>80</Pages>
  <Words>28805</Words>
  <Characters>158431</Characters>
  <Application>Microsoft Office Word</Application>
  <DocSecurity>0</DocSecurity>
  <Lines>1320</Lines>
  <Paragraphs>373</Paragraphs>
  <ScaleCrop>false</ScaleCrop>
  <HeadingPairs>
    <vt:vector size="2" baseType="variant">
      <vt:variant>
        <vt:lpstr>Titre</vt:lpstr>
      </vt:variant>
      <vt:variant>
        <vt:i4>1</vt:i4>
      </vt:variant>
    </vt:vector>
  </HeadingPairs>
  <TitlesOfParts>
    <vt:vector size="1" baseType="lpstr">
      <vt:lpstr>CHARTE QUALITE DU CAMPING DU CHATEAU DE L’HOM</vt:lpstr>
    </vt:vector>
  </TitlesOfParts>
  <Company/>
  <LinksUpToDate>false</LinksUpToDate>
  <CharactersWithSpaces>186863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CHARTE QUALITE DU CAMPING DU CHATEAU DE L’HOM</dc:title>
  <dc:subject/>
  <dc:creator>Gerard Portal</dc:creator>
  <cp:keywords/>
  <dc:description/>
  <cp:lastModifiedBy>gerard Portal</cp:lastModifiedBy>
  <cp:revision>134</cp:revision>
  <dcterms:created xsi:type="dcterms:W3CDTF">2022-12-02T09:56:00Z</dcterms:created>
  <dcterms:modified xsi:type="dcterms:W3CDTF">2024-03-27T14:48:00Z</dcterms:modified>
</cp:coreProperties>
</file>